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5075" w14:textId="77777777" w:rsidR="00355735" w:rsidRDefault="00EA2EE5" w:rsidP="00EA2EE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 xml:space="preserve">МИНИСТЕРСТВО НАУКИ </w:t>
      </w:r>
      <w:r>
        <w:rPr>
          <w:rFonts w:ascii="Times New Roman" w:eastAsia="Times New Roman" w:hAnsi="Times New Roman" w:cs="Times New Roman"/>
          <w:sz w:val="24"/>
          <w:szCs w:val="24"/>
          <w:lang w:eastAsia="ru-RU" w:bidi="ru-RU"/>
        </w:rPr>
        <w:t xml:space="preserve">И ВЫСШЕГО ОБРАЗОВАНИЯ </w:t>
      </w:r>
    </w:p>
    <w:p w14:paraId="648183CD" w14:textId="77777777" w:rsidR="00EA2EE5" w:rsidRDefault="00EA2EE5" w:rsidP="00EA2EE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РОССИЙСКОЙ ФЕДЕРАЦИИ</w:t>
      </w:r>
    </w:p>
    <w:p w14:paraId="57AA2D82" w14:textId="77777777" w:rsidR="00EA2EE5" w:rsidRPr="00EA2EE5" w:rsidRDefault="00EA2EE5" w:rsidP="00EA2EE5">
      <w:pPr>
        <w:widowControl w:val="0"/>
        <w:autoSpaceDE w:val="0"/>
        <w:autoSpaceDN w:val="0"/>
        <w:spacing w:after="0" w:line="240" w:lineRule="auto"/>
        <w:jc w:val="center"/>
        <w:rPr>
          <w:rFonts w:ascii="Times New Roman" w:eastAsia="Times New Roman" w:hAnsi="Times New Roman" w:cs="Times New Roman"/>
          <w:sz w:val="10"/>
          <w:szCs w:val="10"/>
          <w:lang w:eastAsia="ru-RU" w:bidi="ru-RU"/>
        </w:rPr>
      </w:pPr>
    </w:p>
    <w:p w14:paraId="36A0AC7E" w14:textId="77777777" w:rsidR="00EA2EE5" w:rsidRDefault="00EA2EE5" w:rsidP="00EA2EE5">
      <w:pPr>
        <w:widowControl w:val="0"/>
        <w:autoSpaceDE w:val="0"/>
        <w:autoSpaceDN w:val="0"/>
        <w:spacing w:after="0" w:line="240" w:lineRule="auto"/>
        <w:ind w:firstLine="2"/>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 xml:space="preserve">ФЕДЕРАЛЬНОЕ ГОСУДАРСТВЕННОЕ БЮДЖЕТНОЕ </w:t>
      </w:r>
    </w:p>
    <w:p w14:paraId="4D063690" w14:textId="77777777" w:rsidR="00EA2EE5" w:rsidRPr="00EA2EE5" w:rsidRDefault="00EA2EE5" w:rsidP="00EA2EE5">
      <w:pPr>
        <w:widowControl w:val="0"/>
        <w:autoSpaceDE w:val="0"/>
        <w:autoSpaceDN w:val="0"/>
        <w:spacing w:after="0" w:line="240" w:lineRule="auto"/>
        <w:ind w:firstLine="2"/>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ОБРАЗОВАТЕЛЬНОЕ УЧРЕЖДЕНИЕ ВЫСШЕГО ОБРАЗОВАНИЯ</w:t>
      </w:r>
    </w:p>
    <w:p w14:paraId="02681586" w14:textId="77777777" w:rsidR="00EA2EE5" w:rsidRDefault="00EA2EE5" w:rsidP="00EA2EE5">
      <w:pPr>
        <w:widowControl w:val="0"/>
        <w:autoSpaceDE w:val="0"/>
        <w:autoSpaceDN w:val="0"/>
        <w:spacing w:after="0" w:line="240" w:lineRule="auto"/>
        <w:ind w:hanging="2"/>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 xml:space="preserve">«НАЦИОНАЛЬНЫЙ ИССЛЕДОВАТЕЛЬСКИЙ </w:t>
      </w:r>
    </w:p>
    <w:p w14:paraId="6E0E55AC" w14:textId="77777777" w:rsidR="00EA2EE5" w:rsidRDefault="00EA2EE5" w:rsidP="00EA2EE5">
      <w:pPr>
        <w:widowControl w:val="0"/>
        <w:autoSpaceDE w:val="0"/>
        <w:autoSpaceDN w:val="0"/>
        <w:spacing w:after="0" w:line="240" w:lineRule="auto"/>
        <w:ind w:hanging="2"/>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МОРДОВСКИЙ ГОСУДАРСТВЕННЫЙ</w:t>
      </w:r>
      <w:r w:rsidRPr="00EA2EE5">
        <w:rPr>
          <w:rFonts w:ascii="Times New Roman" w:eastAsia="Times New Roman" w:hAnsi="Times New Roman" w:cs="Times New Roman"/>
          <w:spacing w:val="-15"/>
          <w:sz w:val="24"/>
          <w:szCs w:val="24"/>
          <w:lang w:eastAsia="ru-RU" w:bidi="ru-RU"/>
        </w:rPr>
        <w:t xml:space="preserve"> </w:t>
      </w:r>
      <w:r w:rsidRPr="00EA2EE5">
        <w:rPr>
          <w:rFonts w:ascii="Times New Roman" w:eastAsia="Times New Roman" w:hAnsi="Times New Roman" w:cs="Times New Roman"/>
          <w:sz w:val="24"/>
          <w:szCs w:val="24"/>
          <w:lang w:eastAsia="ru-RU" w:bidi="ru-RU"/>
        </w:rPr>
        <w:t xml:space="preserve">УНИВЕРСИТЕТ </w:t>
      </w:r>
    </w:p>
    <w:p w14:paraId="36F996D5" w14:textId="77777777" w:rsidR="00EA2EE5" w:rsidRPr="00EA2EE5" w:rsidRDefault="00EA2EE5" w:rsidP="00EA2EE5">
      <w:pPr>
        <w:widowControl w:val="0"/>
        <w:autoSpaceDE w:val="0"/>
        <w:autoSpaceDN w:val="0"/>
        <w:spacing w:after="0" w:line="240" w:lineRule="auto"/>
        <w:ind w:hanging="2"/>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им. Н. П.</w:t>
      </w:r>
      <w:r w:rsidRPr="00EA2EE5">
        <w:rPr>
          <w:rFonts w:ascii="Times New Roman" w:eastAsia="Times New Roman" w:hAnsi="Times New Roman" w:cs="Times New Roman"/>
          <w:spacing w:val="-3"/>
          <w:sz w:val="24"/>
          <w:szCs w:val="24"/>
          <w:lang w:eastAsia="ru-RU" w:bidi="ru-RU"/>
        </w:rPr>
        <w:t xml:space="preserve"> </w:t>
      </w:r>
      <w:r w:rsidRPr="00EA2EE5">
        <w:rPr>
          <w:rFonts w:ascii="Times New Roman" w:eastAsia="Times New Roman" w:hAnsi="Times New Roman" w:cs="Times New Roman"/>
          <w:sz w:val="24"/>
          <w:szCs w:val="24"/>
          <w:lang w:eastAsia="ru-RU" w:bidi="ru-RU"/>
        </w:rPr>
        <w:t>ОГАРЁВА»</w:t>
      </w:r>
    </w:p>
    <w:p w14:paraId="201C30CA" w14:textId="77777777" w:rsidR="002F0A36" w:rsidRPr="002F0A36" w:rsidRDefault="002F0A36" w:rsidP="00EA2EE5">
      <w:pPr>
        <w:widowControl w:val="0"/>
        <w:autoSpaceDE w:val="0"/>
        <w:autoSpaceDN w:val="0"/>
        <w:spacing w:after="0" w:line="240" w:lineRule="auto"/>
        <w:ind w:right="-1"/>
        <w:rPr>
          <w:rFonts w:ascii="Times New Roman" w:eastAsia="Times New Roman" w:hAnsi="Times New Roman" w:cs="Times New Roman"/>
          <w:sz w:val="10"/>
          <w:szCs w:val="10"/>
          <w:lang w:eastAsia="ru-RU" w:bidi="ru-RU"/>
        </w:rPr>
      </w:pPr>
    </w:p>
    <w:p w14:paraId="74886CD4" w14:textId="77777777" w:rsidR="00690A9C" w:rsidRDefault="002F0A36" w:rsidP="002F0A36">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 xml:space="preserve">УПРАВЛЕНИЕ ФЕДЕРАЛЬНОЙ СЛУЖБЫ ГОСУДАРСТВЕННОЙ РЕГИСТРАЦИИ, </w:t>
      </w:r>
    </w:p>
    <w:p w14:paraId="30C3EABE" w14:textId="77777777" w:rsidR="00EA2EE5" w:rsidRPr="00690A9C" w:rsidRDefault="002F0A36" w:rsidP="002F0A36">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КАДАСТРА И КАРТОГРАФИИ ПО РЕСПУБЛИКЕ МОРДОВИЯ</w:t>
      </w:r>
    </w:p>
    <w:p w14:paraId="671139E3" w14:textId="77777777" w:rsidR="00EA2EE5" w:rsidRPr="00E40AC1" w:rsidRDefault="00EA2EE5" w:rsidP="00EA2EE5">
      <w:pPr>
        <w:widowControl w:val="0"/>
        <w:autoSpaceDE w:val="0"/>
        <w:autoSpaceDN w:val="0"/>
        <w:spacing w:after="0" w:line="240" w:lineRule="auto"/>
        <w:ind w:right="-1"/>
        <w:rPr>
          <w:rFonts w:ascii="Times New Roman" w:eastAsia="Times New Roman" w:hAnsi="Times New Roman" w:cs="Times New Roman"/>
          <w:sz w:val="10"/>
          <w:szCs w:val="10"/>
          <w:lang w:eastAsia="ru-RU" w:bidi="ru-RU"/>
        </w:rPr>
      </w:pPr>
    </w:p>
    <w:p w14:paraId="1AE6A284" w14:textId="77777777" w:rsidR="00E40AC1" w:rsidRPr="00690A9C" w:rsidRDefault="00E40AC1" w:rsidP="00E40AC1">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 xml:space="preserve">ФИЛИАЛ ФЕДЕРАЛЬНОГО ГОСУДАРСТВЕННОГО БЮДЖЕТНОГО </w:t>
      </w:r>
    </w:p>
    <w:p w14:paraId="1CF56EC2" w14:textId="77777777" w:rsidR="00106034" w:rsidRDefault="00E40AC1" w:rsidP="00106034">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 xml:space="preserve">УЧРЕЖДЕНИЯ «ФЕДЕРАЛЬНАЯ КАДАСТРОВАЯ ПАЛАТА ФЕДЕРАЛЬНОЙ СЛУЖБЫ ГОСУДАРСТВЕННОЙ РЕГИСТРАЦИИ, КАДАСТРА И КАРТОГРАФИИ» </w:t>
      </w:r>
    </w:p>
    <w:p w14:paraId="0EA6C2ED" w14:textId="77777777" w:rsidR="00EA2EE5" w:rsidRPr="00690A9C" w:rsidRDefault="00E40AC1" w:rsidP="00106034">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ПО РЕСПУБЛИКЕ МОРДОВИЯ</w:t>
      </w:r>
    </w:p>
    <w:p w14:paraId="2E90A549" w14:textId="77777777" w:rsidR="00EA2EE5" w:rsidRPr="00E40AC1" w:rsidRDefault="00EA2EE5" w:rsidP="00EA2EE5">
      <w:pPr>
        <w:widowControl w:val="0"/>
        <w:autoSpaceDE w:val="0"/>
        <w:autoSpaceDN w:val="0"/>
        <w:spacing w:after="0" w:line="240" w:lineRule="auto"/>
        <w:ind w:right="-1"/>
        <w:rPr>
          <w:rFonts w:ascii="Times New Roman" w:eastAsia="Times New Roman" w:hAnsi="Times New Roman" w:cs="Times New Roman"/>
          <w:sz w:val="10"/>
          <w:szCs w:val="10"/>
          <w:lang w:eastAsia="ru-RU" w:bidi="ru-RU"/>
        </w:rPr>
      </w:pPr>
    </w:p>
    <w:p w14:paraId="7E21BB48" w14:textId="77777777" w:rsidR="00E40AC1" w:rsidRPr="00690A9C" w:rsidRDefault="00E40AC1" w:rsidP="00E40AC1">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ОБЩЕСТВО С ОГРАНИЧЕННОЙ ОТВЕТСТВЕННОСТЬЮ «ГЕОЛАЙН»</w:t>
      </w:r>
    </w:p>
    <w:p w14:paraId="6F1AAA38"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26"/>
          <w:szCs w:val="24"/>
          <w:lang w:eastAsia="ru-RU" w:bidi="ru-RU"/>
        </w:rPr>
      </w:pPr>
    </w:p>
    <w:p w14:paraId="6D012A4A"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26"/>
          <w:szCs w:val="24"/>
          <w:lang w:eastAsia="ru-RU" w:bidi="ru-RU"/>
        </w:rPr>
      </w:pPr>
    </w:p>
    <w:p w14:paraId="60C05423" w14:textId="77777777" w:rsidR="00EA2EE5" w:rsidRDefault="00EA2EE5" w:rsidP="00EA2EE5">
      <w:pPr>
        <w:widowControl w:val="0"/>
        <w:autoSpaceDE w:val="0"/>
        <w:autoSpaceDN w:val="0"/>
        <w:spacing w:after="0" w:line="240" w:lineRule="auto"/>
        <w:ind w:right="-1"/>
        <w:rPr>
          <w:rFonts w:ascii="Times New Roman" w:eastAsia="Times New Roman" w:hAnsi="Times New Roman" w:cs="Times New Roman"/>
          <w:sz w:val="26"/>
          <w:szCs w:val="24"/>
          <w:lang w:eastAsia="ru-RU" w:bidi="ru-RU"/>
        </w:rPr>
      </w:pPr>
    </w:p>
    <w:p w14:paraId="4D68BB46"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26"/>
          <w:szCs w:val="24"/>
          <w:lang w:eastAsia="ru-RU" w:bidi="ru-RU"/>
        </w:rPr>
      </w:pPr>
    </w:p>
    <w:p w14:paraId="45E5503C" w14:textId="77777777" w:rsidR="00EA2EE5" w:rsidRDefault="00EA2EE5" w:rsidP="00EA2EE5">
      <w:pPr>
        <w:widowControl w:val="0"/>
        <w:autoSpaceDE w:val="0"/>
        <w:autoSpaceDN w:val="0"/>
        <w:spacing w:after="0" w:line="240" w:lineRule="auto"/>
        <w:ind w:right="-1"/>
        <w:rPr>
          <w:rFonts w:ascii="Times New Roman" w:eastAsia="Times New Roman" w:hAnsi="Times New Roman" w:cs="Times New Roman"/>
          <w:sz w:val="26"/>
          <w:szCs w:val="24"/>
          <w:lang w:eastAsia="ru-RU" w:bidi="ru-RU"/>
        </w:rPr>
      </w:pPr>
    </w:p>
    <w:p w14:paraId="0943E58B"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26"/>
          <w:szCs w:val="24"/>
          <w:lang w:eastAsia="ru-RU" w:bidi="ru-RU"/>
        </w:rPr>
      </w:pPr>
    </w:p>
    <w:p w14:paraId="0CC9AD83" w14:textId="77777777" w:rsidR="00EA2EE5" w:rsidRDefault="00EA2EE5" w:rsidP="00EA2EE5">
      <w:pPr>
        <w:widowControl w:val="0"/>
        <w:autoSpaceDE w:val="0"/>
        <w:autoSpaceDN w:val="0"/>
        <w:spacing w:after="0" w:line="240" w:lineRule="auto"/>
        <w:ind w:right="-1"/>
        <w:rPr>
          <w:rFonts w:ascii="Times New Roman" w:eastAsia="Times New Roman" w:hAnsi="Times New Roman" w:cs="Times New Roman"/>
          <w:sz w:val="26"/>
          <w:szCs w:val="24"/>
          <w:lang w:eastAsia="ru-RU" w:bidi="ru-RU"/>
        </w:rPr>
      </w:pPr>
    </w:p>
    <w:p w14:paraId="30122DEB" w14:textId="77777777" w:rsidR="00017A9E" w:rsidRPr="00EA2EE5" w:rsidRDefault="00017A9E" w:rsidP="00EA2EE5">
      <w:pPr>
        <w:widowControl w:val="0"/>
        <w:autoSpaceDE w:val="0"/>
        <w:autoSpaceDN w:val="0"/>
        <w:spacing w:after="0" w:line="240" w:lineRule="auto"/>
        <w:ind w:right="-1"/>
        <w:rPr>
          <w:rFonts w:ascii="Times New Roman" w:eastAsia="Times New Roman" w:hAnsi="Times New Roman" w:cs="Times New Roman"/>
          <w:sz w:val="26"/>
          <w:szCs w:val="24"/>
          <w:lang w:eastAsia="ru-RU" w:bidi="ru-RU"/>
        </w:rPr>
      </w:pPr>
    </w:p>
    <w:p w14:paraId="4478541B" w14:textId="77777777" w:rsidR="00EA2EE5" w:rsidRPr="00EA2EE5" w:rsidRDefault="00EA2EE5" w:rsidP="00EA2EE5">
      <w:pPr>
        <w:widowControl w:val="0"/>
        <w:autoSpaceDE w:val="0"/>
        <w:autoSpaceDN w:val="0"/>
        <w:spacing w:before="2" w:after="0" w:line="240" w:lineRule="auto"/>
        <w:ind w:right="-1"/>
        <w:rPr>
          <w:rFonts w:ascii="Times New Roman" w:eastAsia="Times New Roman" w:hAnsi="Times New Roman" w:cs="Times New Roman"/>
          <w:sz w:val="26"/>
          <w:szCs w:val="24"/>
          <w:lang w:eastAsia="ru-RU" w:bidi="ru-RU"/>
        </w:rPr>
      </w:pPr>
    </w:p>
    <w:p w14:paraId="573F7170" w14:textId="77777777" w:rsidR="000403AF" w:rsidRPr="00333B6E" w:rsidRDefault="000403AF" w:rsidP="000403AF">
      <w:pPr>
        <w:widowControl w:val="0"/>
        <w:autoSpaceDE w:val="0"/>
        <w:autoSpaceDN w:val="0"/>
        <w:spacing w:after="0" w:line="240" w:lineRule="auto"/>
        <w:ind w:right="-1"/>
        <w:jc w:val="center"/>
        <w:rPr>
          <w:rFonts w:ascii="Times New Roman" w:eastAsia="Times New Roman" w:hAnsi="Times New Roman" w:cs="Times New Roman"/>
          <w:sz w:val="44"/>
          <w:szCs w:val="44"/>
          <w:lang w:eastAsia="ru-RU" w:bidi="ru-RU"/>
        </w:rPr>
      </w:pPr>
      <w:r w:rsidRPr="00333B6E">
        <w:rPr>
          <w:rFonts w:ascii="Times New Roman" w:eastAsia="Times New Roman" w:hAnsi="Times New Roman" w:cs="Times New Roman"/>
          <w:sz w:val="44"/>
          <w:szCs w:val="44"/>
          <w:lang w:eastAsia="ru-RU" w:bidi="ru-RU"/>
        </w:rPr>
        <w:t>ОСНОВЫ КАДАСТРА НЕДВИЖИМОСТИ</w:t>
      </w:r>
    </w:p>
    <w:p w14:paraId="37EFC987" w14:textId="77777777" w:rsidR="000403AF" w:rsidRPr="000403AF" w:rsidRDefault="000403AF" w:rsidP="000403AF">
      <w:pPr>
        <w:widowControl w:val="0"/>
        <w:autoSpaceDE w:val="0"/>
        <w:autoSpaceDN w:val="0"/>
        <w:spacing w:before="10" w:after="0" w:line="240" w:lineRule="auto"/>
        <w:ind w:right="-1"/>
        <w:rPr>
          <w:rFonts w:ascii="Times New Roman" w:eastAsia="Times New Roman" w:hAnsi="Times New Roman" w:cs="Times New Roman"/>
          <w:sz w:val="34"/>
          <w:szCs w:val="34"/>
          <w:lang w:eastAsia="ru-RU" w:bidi="ru-RU"/>
        </w:rPr>
      </w:pPr>
    </w:p>
    <w:p w14:paraId="051312D8" w14:textId="77777777" w:rsidR="00E2694A" w:rsidRPr="00333B6E" w:rsidRDefault="00E2694A" w:rsidP="00E2694A">
      <w:pPr>
        <w:widowControl w:val="0"/>
        <w:autoSpaceDE w:val="0"/>
        <w:autoSpaceDN w:val="0"/>
        <w:spacing w:after="0" w:line="240" w:lineRule="auto"/>
        <w:ind w:right="-1"/>
        <w:jc w:val="center"/>
        <w:rPr>
          <w:rFonts w:ascii="Times New Roman" w:eastAsia="Times New Roman" w:hAnsi="Times New Roman" w:cs="Times New Roman"/>
          <w:sz w:val="32"/>
          <w:szCs w:val="32"/>
          <w:lang w:eastAsia="ru-RU" w:bidi="ru-RU"/>
        </w:rPr>
      </w:pPr>
      <w:r w:rsidRPr="00333B6E">
        <w:rPr>
          <w:rFonts w:ascii="Times New Roman" w:eastAsia="Times New Roman" w:hAnsi="Times New Roman" w:cs="Times New Roman"/>
          <w:sz w:val="32"/>
          <w:szCs w:val="32"/>
          <w:lang w:eastAsia="ru-RU" w:bidi="ru-RU"/>
        </w:rPr>
        <w:t>УЧЕБНОЕ ПОСОБИЕ</w:t>
      </w:r>
    </w:p>
    <w:p w14:paraId="47C690EE" w14:textId="77777777" w:rsidR="00E2694A" w:rsidRDefault="00E2694A" w:rsidP="000403AF">
      <w:pPr>
        <w:widowControl w:val="0"/>
        <w:autoSpaceDE w:val="0"/>
        <w:autoSpaceDN w:val="0"/>
        <w:spacing w:after="0" w:line="240" w:lineRule="auto"/>
        <w:ind w:right="-1"/>
        <w:jc w:val="center"/>
        <w:rPr>
          <w:rFonts w:ascii="Times New Roman" w:eastAsia="Times New Roman" w:hAnsi="Times New Roman" w:cs="Times New Roman"/>
          <w:sz w:val="36"/>
          <w:szCs w:val="36"/>
          <w:lang w:eastAsia="ru-RU" w:bidi="ru-RU"/>
        </w:rPr>
      </w:pPr>
    </w:p>
    <w:p w14:paraId="27B2D799" w14:textId="77777777" w:rsidR="000403AF" w:rsidRPr="00333B6E" w:rsidRDefault="000403AF" w:rsidP="000403AF">
      <w:pPr>
        <w:widowControl w:val="0"/>
        <w:autoSpaceDE w:val="0"/>
        <w:autoSpaceDN w:val="0"/>
        <w:spacing w:after="0" w:line="240" w:lineRule="auto"/>
        <w:ind w:right="-1"/>
        <w:jc w:val="center"/>
        <w:rPr>
          <w:rFonts w:ascii="Times New Roman" w:eastAsia="Times New Roman" w:hAnsi="Times New Roman" w:cs="Times New Roman"/>
          <w:sz w:val="36"/>
          <w:szCs w:val="36"/>
          <w:lang w:eastAsia="ru-RU" w:bidi="ru-RU"/>
        </w:rPr>
      </w:pPr>
      <w:r w:rsidRPr="00333B6E">
        <w:rPr>
          <w:rFonts w:ascii="Times New Roman" w:eastAsia="Times New Roman" w:hAnsi="Times New Roman" w:cs="Times New Roman"/>
          <w:sz w:val="36"/>
          <w:szCs w:val="36"/>
          <w:lang w:eastAsia="ru-RU" w:bidi="ru-RU"/>
        </w:rPr>
        <w:t>Ч</w:t>
      </w:r>
      <w:r w:rsidR="00333B6E" w:rsidRPr="00333B6E">
        <w:rPr>
          <w:rFonts w:ascii="Times New Roman" w:eastAsia="Times New Roman" w:hAnsi="Times New Roman" w:cs="Times New Roman"/>
          <w:sz w:val="36"/>
          <w:szCs w:val="36"/>
          <w:lang w:eastAsia="ru-RU" w:bidi="ru-RU"/>
        </w:rPr>
        <w:t xml:space="preserve"> </w:t>
      </w:r>
      <w:r w:rsidRPr="00333B6E">
        <w:rPr>
          <w:rFonts w:ascii="Times New Roman" w:eastAsia="Times New Roman" w:hAnsi="Times New Roman" w:cs="Times New Roman"/>
          <w:sz w:val="36"/>
          <w:szCs w:val="36"/>
          <w:lang w:eastAsia="ru-RU" w:bidi="ru-RU"/>
        </w:rPr>
        <w:t>а</w:t>
      </w:r>
      <w:r w:rsidR="00333B6E" w:rsidRPr="00333B6E">
        <w:rPr>
          <w:rFonts w:ascii="Times New Roman" w:eastAsia="Times New Roman" w:hAnsi="Times New Roman" w:cs="Times New Roman"/>
          <w:sz w:val="36"/>
          <w:szCs w:val="36"/>
          <w:lang w:eastAsia="ru-RU" w:bidi="ru-RU"/>
        </w:rPr>
        <w:t xml:space="preserve"> </w:t>
      </w:r>
      <w:r w:rsidRPr="00333B6E">
        <w:rPr>
          <w:rFonts w:ascii="Times New Roman" w:eastAsia="Times New Roman" w:hAnsi="Times New Roman" w:cs="Times New Roman"/>
          <w:sz w:val="36"/>
          <w:szCs w:val="36"/>
          <w:lang w:eastAsia="ru-RU" w:bidi="ru-RU"/>
        </w:rPr>
        <w:t>с</w:t>
      </w:r>
      <w:r w:rsidR="00333B6E" w:rsidRPr="00333B6E">
        <w:rPr>
          <w:rFonts w:ascii="Times New Roman" w:eastAsia="Times New Roman" w:hAnsi="Times New Roman" w:cs="Times New Roman"/>
          <w:sz w:val="36"/>
          <w:szCs w:val="36"/>
          <w:lang w:eastAsia="ru-RU" w:bidi="ru-RU"/>
        </w:rPr>
        <w:t xml:space="preserve"> </w:t>
      </w:r>
      <w:r w:rsidRPr="00333B6E">
        <w:rPr>
          <w:rFonts w:ascii="Times New Roman" w:eastAsia="Times New Roman" w:hAnsi="Times New Roman" w:cs="Times New Roman"/>
          <w:sz w:val="36"/>
          <w:szCs w:val="36"/>
          <w:lang w:eastAsia="ru-RU" w:bidi="ru-RU"/>
        </w:rPr>
        <w:t>т</w:t>
      </w:r>
      <w:r w:rsidR="00333B6E" w:rsidRPr="00333B6E">
        <w:rPr>
          <w:rFonts w:ascii="Times New Roman" w:eastAsia="Times New Roman" w:hAnsi="Times New Roman" w:cs="Times New Roman"/>
          <w:sz w:val="36"/>
          <w:szCs w:val="36"/>
          <w:lang w:eastAsia="ru-RU" w:bidi="ru-RU"/>
        </w:rPr>
        <w:t xml:space="preserve"> </w:t>
      </w:r>
      <w:proofErr w:type="gramStart"/>
      <w:r w:rsidRPr="00333B6E">
        <w:rPr>
          <w:rFonts w:ascii="Times New Roman" w:eastAsia="Times New Roman" w:hAnsi="Times New Roman" w:cs="Times New Roman"/>
          <w:sz w:val="36"/>
          <w:szCs w:val="36"/>
          <w:lang w:eastAsia="ru-RU" w:bidi="ru-RU"/>
        </w:rPr>
        <w:t>ь</w:t>
      </w:r>
      <w:r w:rsidR="00333B6E" w:rsidRPr="00333B6E">
        <w:rPr>
          <w:rFonts w:ascii="Times New Roman" w:eastAsia="Times New Roman" w:hAnsi="Times New Roman" w:cs="Times New Roman"/>
          <w:sz w:val="36"/>
          <w:szCs w:val="36"/>
          <w:lang w:eastAsia="ru-RU" w:bidi="ru-RU"/>
        </w:rPr>
        <w:t xml:space="preserve"> </w:t>
      </w:r>
      <w:r w:rsidRPr="00333B6E">
        <w:rPr>
          <w:rFonts w:ascii="Times New Roman" w:eastAsia="Times New Roman" w:hAnsi="Times New Roman" w:cs="Times New Roman"/>
          <w:sz w:val="36"/>
          <w:szCs w:val="36"/>
          <w:lang w:eastAsia="ru-RU" w:bidi="ru-RU"/>
        </w:rPr>
        <w:t xml:space="preserve"> 4</w:t>
      </w:r>
      <w:proofErr w:type="gramEnd"/>
    </w:p>
    <w:p w14:paraId="1305D9F5" w14:textId="77777777" w:rsidR="000403AF" w:rsidRPr="00333B6E" w:rsidRDefault="00106034" w:rsidP="000403AF">
      <w:pPr>
        <w:widowControl w:val="0"/>
        <w:autoSpaceDE w:val="0"/>
        <w:autoSpaceDN w:val="0"/>
        <w:spacing w:before="10" w:after="0" w:line="240" w:lineRule="auto"/>
        <w:ind w:right="-1"/>
        <w:jc w:val="center"/>
        <w:rPr>
          <w:rFonts w:ascii="Times New Roman" w:eastAsia="Times New Roman" w:hAnsi="Times New Roman" w:cs="Times New Roman"/>
          <w:sz w:val="36"/>
          <w:szCs w:val="36"/>
          <w:lang w:eastAsia="ru-RU" w:bidi="ru-RU"/>
        </w:rPr>
      </w:pPr>
      <w:r w:rsidRPr="00333B6E">
        <w:rPr>
          <w:rFonts w:ascii="Times New Roman" w:eastAsia="Times New Roman" w:hAnsi="Times New Roman" w:cs="Times New Roman"/>
          <w:sz w:val="36"/>
          <w:szCs w:val="36"/>
          <w:lang w:eastAsia="ru-RU" w:bidi="ru-RU"/>
        </w:rPr>
        <w:t>СЛОВАРЬ-СПРАВОЧНИК</w:t>
      </w:r>
    </w:p>
    <w:p w14:paraId="62874985" w14:textId="77777777" w:rsidR="000403AF" w:rsidRPr="000403AF" w:rsidRDefault="000403AF" w:rsidP="00017A9E">
      <w:pPr>
        <w:spacing w:after="0"/>
        <w:rPr>
          <w:rFonts w:ascii="Times New Roman" w:eastAsia="Times New Roman" w:hAnsi="Times New Roman" w:cs="Times New Roman"/>
          <w:sz w:val="32"/>
          <w:szCs w:val="24"/>
          <w:lang w:eastAsia="ru-RU" w:bidi="ru-RU"/>
        </w:rPr>
      </w:pPr>
    </w:p>
    <w:p w14:paraId="7B1C5206" w14:textId="77777777" w:rsidR="00EA2EE5" w:rsidRDefault="00EA2EE5" w:rsidP="00EA2EE5">
      <w:pPr>
        <w:widowControl w:val="0"/>
        <w:autoSpaceDE w:val="0"/>
        <w:autoSpaceDN w:val="0"/>
        <w:spacing w:after="0" w:line="240" w:lineRule="auto"/>
        <w:ind w:right="-1"/>
        <w:rPr>
          <w:rFonts w:ascii="Times New Roman" w:eastAsia="Times New Roman" w:hAnsi="Times New Roman" w:cs="Times New Roman"/>
          <w:sz w:val="34"/>
          <w:szCs w:val="24"/>
          <w:lang w:eastAsia="ru-RU" w:bidi="ru-RU"/>
        </w:rPr>
      </w:pPr>
    </w:p>
    <w:p w14:paraId="0883A0CD" w14:textId="77777777" w:rsidR="00E2694A" w:rsidRDefault="00E2694A" w:rsidP="00EA2EE5">
      <w:pPr>
        <w:widowControl w:val="0"/>
        <w:autoSpaceDE w:val="0"/>
        <w:autoSpaceDN w:val="0"/>
        <w:spacing w:after="0" w:line="240" w:lineRule="auto"/>
        <w:ind w:right="-1"/>
        <w:rPr>
          <w:rFonts w:ascii="Times New Roman" w:eastAsia="Times New Roman" w:hAnsi="Times New Roman" w:cs="Times New Roman"/>
          <w:sz w:val="34"/>
          <w:szCs w:val="24"/>
          <w:lang w:eastAsia="ru-RU" w:bidi="ru-RU"/>
        </w:rPr>
      </w:pPr>
    </w:p>
    <w:p w14:paraId="3CBC8C40" w14:textId="77777777" w:rsidR="00E2694A" w:rsidRPr="00EA2EE5" w:rsidRDefault="00E2694A" w:rsidP="00EA2EE5">
      <w:pPr>
        <w:widowControl w:val="0"/>
        <w:autoSpaceDE w:val="0"/>
        <w:autoSpaceDN w:val="0"/>
        <w:spacing w:after="0" w:line="240" w:lineRule="auto"/>
        <w:ind w:right="-1"/>
        <w:rPr>
          <w:rFonts w:ascii="Times New Roman" w:eastAsia="Times New Roman" w:hAnsi="Times New Roman" w:cs="Times New Roman"/>
          <w:sz w:val="34"/>
          <w:szCs w:val="24"/>
          <w:lang w:eastAsia="ru-RU" w:bidi="ru-RU"/>
        </w:rPr>
      </w:pPr>
    </w:p>
    <w:p w14:paraId="285D3A6F"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34"/>
          <w:szCs w:val="24"/>
          <w:lang w:eastAsia="ru-RU" w:bidi="ru-RU"/>
        </w:rPr>
      </w:pPr>
    </w:p>
    <w:p w14:paraId="1B977D3B" w14:textId="77777777" w:rsidR="00EA2EE5" w:rsidRDefault="00EA2EE5" w:rsidP="00EA2EE5">
      <w:pPr>
        <w:widowControl w:val="0"/>
        <w:autoSpaceDE w:val="0"/>
        <w:autoSpaceDN w:val="0"/>
        <w:spacing w:after="0" w:line="240" w:lineRule="auto"/>
        <w:ind w:right="-1"/>
        <w:rPr>
          <w:rFonts w:ascii="Times New Roman" w:eastAsia="Times New Roman" w:hAnsi="Times New Roman" w:cs="Times New Roman"/>
          <w:sz w:val="38"/>
          <w:szCs w:val="24"/>
          <w:lang w:eastAsia="ru-RU" w:bidi="ru-RU"/>
        </w:rPr>
      </w:pPr>
    </w:p>
    <w:p w14:paraId="1DAC1029" w14:textId="77777777" w:rsidR="00EA2EE5" w:rsidRDefault="00EA2EE5" w:rsidP="00EA2EE5">
      <w:pPr>
        <w:widowControl w:val="0"/>
        <w:autoSpaceDE w:val="0"/>
        <w:autoSpaceDN w:val="0"/>
        <w:spacing w:after="0" w:line="240" w:lineRule="auto"/>
        <w:ind w:right="-1"/>
        <w:rPr>
          <w:rFonts w:ascii="Times New Roman" w:eastAsia="Times New Roman" w:hAnsi="Times New Roman" w:cs="Times New Roman"/>
          <w:sz w:val="38"/>
          <w:szCs w:val="24"/>
          <w:lang w:eastAsia="ru-RU" w:bidi="ru-RU"/>
        </w:rPr>
      </w:pPr>
    </w:p>
    <w:p w14:paraId="6CF4B28F" w14:textId="77777777" w:rsidR="00EA2EE5" w:rsidRDefault="00EA2EE5" w:rsidP="00EA2EE5">
      <w:pPr>
        <w:widowControl w:val="0"/>
        <w:autoSpaceDE w:val="0"/>
        <w:autoSpaceDN w:val="0"/>
        <w:spacing w:after="0" w:line="240" w:lineRule="auto"/>
        <w:ind w:right="-1"/>
        <w:rPr>
          <w:rFonts w:ascii="Times New Roman" w:eastAsia="Times New Roman" w:hAnsi="Times New Roman" w:cs="Times New Roman"/>
          <w:sz w:val="38"/>
          <w:szCs w:val="24"/>
          <w:lang w:eastAsia="ru-RU" w:bidi="ru-RU"/>
        </w:rPr>
      </w:pPr>
    </w:p>
    <w:p w14:paraId="02730499" w14:textId="77777777" w:rsidR="00106034" w:rsidRDefault="00106034" w:rsidP="00EA2EE5">
      <w:pPr>
        <w:widowControl w:val="0"/>
        <w:autoSpaceDE w:val="0"/>
        <w:autoSpaceDN w:val="0"/>
        <w:spacing w:after="0" w:line="240" w:lineRule="auto"/>
        <w:ind w:right="-1"/>
        <w:rPr>
          <w:rFonts w:ascii="Times New Roman" w:eastAsia="Times New Roman" w:hAnsi="Times New Roman" w:cs="Times New Roman"/>
          <w:sz w:val="38"/>
          <w:szCs w:val="24"/>
          <w:lang w:eastAsia="ru-RU" w:bidi="ru-RU"/>
        </w:rPr>
      </w:pPr>
    </w:p>
    <w:p w14:paraId="118423BF"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38"/>
          <w:szCs w:val="24"/>
          <w:lang w:eastAsia="ru-RU" w:bidi="ru-RU"/>
        </w:rPr>
      </w:pPr>
    </w:p>
    <w:p w14:paraId="155C18C7" w14:textId="77777777" w:rsidR="00EA2EE5" w:rsidRPr="00EA2EE5" w:rsidRDefault="00EA2EE5" w:rsidP="00EA2EE5">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САРАНСК</w:t>
      </w:r>
    </w:p>
    <w:p w14:paraId="092F523A" w14:textId="77777777" w:rsidR="00EA2EE5" w:rsidRDefault="00EA2EE5" w:rsidP="00EA2EE5">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ИЗДАТЕЛЬСТВО МОРДОВСКОГО </w:t>
      </w:r>
      <w:r w:rsidRPr="00EA2EE5">
        <w:rPr>
          <w:rFonts w:ascii="Times New Roman" w:eastAsia="Times New Roman" w:hAnsi="Times New Roman" w:cs="Times New Roman"/>
          <w:sz w:val="24"/>
          <w:szCs w:val="24"/>
          <w:lang w:eastAsia="ru-RU" w:bidi="ru-RU"/>
        </w:rPr>
        <w:t>УНИВЕРСИТЕТА</w:t>
      </w:r>
    </w:p>
    <w:p w14:paraId="77723CEE" w14:textId="77777777" w:rsidR="00EA2EE5" w:rsidRDefault="00D569F4" w:rsidP="00EA2EE5">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sectPr w:rsidR="00EA2EE5" w:rsidSect="00894467">
          <w:pgSz w:w="11906" w:h="16838"/>
          <w:pgMar w:top="1134" w:right="1134" w:bottom="1134" w:left="1134" w:header="709" w:footer="709" w:gutter="0"/>
          <w:cols w:space="708"/>
          <w:docGrid w:linePitch="360"/>
        </w:sectPr>
      </w:pPr>
      <w:r>
        <w:rPr>
          <w:rFonts w:ascii="Times New Roman" w:eastAsia="Times New Roman" w:hAnsi="Times New Roman" w:cs="Times New Roman"/>
          <w:sz w:val="24"/>
          <w:szCs w:val="24"/>
          <w:lang w:eastAsia="ru-RU" w:bidi="ru-RU"/>
        </w:rPr>
        <w:t>2021</w:t>
      </w:r>
    </w:p>
    <w:p w14:paraId="749869B3" w14:textId="77777777" w:rsidR="00EA2EE5" w:rsidRPr="00EA2EE5" w:rsidRDefault="00DE5F13" w:rsidP="00EA2EE5">
      <w:pPr>
        <w:keepNext/>
        <w:spacing w:after="0" w:line="199" w:lineRule="auto"/>
        <w:outlineLvl w:val="8"/>
        <w:rPr>
          <w:rFonts w:ascii="Times New Roman" w:eastAsia="Times New Roman" w:hAnsi="Times New Roman" w:cs="Times New Roman"/>
          <w:snapToGrid w:val="0"/>
          <w:sz w:val="28"/>
          <w:szCs w:val="24"/>
          <w:lang w:val="x-none" w:eastAsia="x-none"/>
        </w:rPr>
      </w:pPr>
      <w:r>
        <w:rPr>
          <w:rFonts w:ascii="Times New Roman" w:eastAsia="Times New Roman" w:hAnsi="Times New Roman" w:cs="Times New Roman"/>
          <w:snapToGrid w:val="0"/>
          <w:sz w:val="28"/>
          <w:szCs w:val="24"/>
          <w:lang w:val="x-none" w:eastAsia="x-none"/>
        </w:rPr>
        <w:lastRenderedPageBreak/>
        <w:t>УДК</w:t>
      </w:r>
      <w:r>
        <w:rPr>
          <w:rFonts w:ascii="Times New Roman" w:eastAsia="Times New Roman" w:hAnsi="Times New Roman" w:cs="Times New Roman"/>
          <w:snapToGrid w:val="0"/>
          <w:sz w:val="28"/>
          <w:szCs w:val="24"/>
          <w:lang w:val="x-none" w:eastAsia="x-none"/>
        </w:rPr>
        <w:tab/>
      </w:r>
      <w:r w:rsidR="00E11E4A" w:rsidRPr="004C579E">
        <w:rPr>
          <w:rFonts w:ascii="Times New Roman" w:eastAsia="Times New Roman" w:hAnsi="Times New Roman" w:cs="Times New Roman"/>
          <w:snapToGrid w:val="0"/>
          <w:sz w:val="28"/>
          <w:szCs w:val="24"/>
          <w:lang w:eastAsia="x-none"/>
        </w:rPr>
        <w:t>347.214.2</w:t>
      </w:r>
      <w:r>
        <w:rPr>
          <w:rFonts w:ascii="Times New Roman" w:eastAsia="Times New Roman" w:hAnsi="Times New Roman" w:cs="Times New Roman"/>
          <w:snapToGrid w:val="0"/>
          <w:sz w:val="28"/>
          <w:szCs w:val="24"/>
          <w:lang w:eastAsia="x-none"/>
        </w:rPr>
        <w:t>(075.8)</w:t>
      </w:r>
    </w:p>
    <w:p w14:paraId="161BDFF5" w14:textId="77777777" w:rsidR="00EA2EE5" w:rsidRPr="00EA2EE5" w:rsidRDefault="00DE5F13" w:rsidP="00EA2EE5">
      <w:pPr>
        <w:keepNext/>
        <w:spacing w:after="0" w:line="199" w:lineRule="auto"/>
        <w:outlineLvl w:val="8"/>
        <w:rPr>
          <w:rFonts w:ascii="Times New Roman" w:eastAsia="Times New Roman" w:hAnsi="Times New Roman" w:cs="Times New Roman"/>
          <w:snapToGrid w:val="0"/>
          <w:sz w:val="28"/>
          <w:szCs w:val="24"/>
          <w:lang w:val="x-none" w:eastAsia="x-none"/>
        </w:rPr>
      </w:pPr>
      <w:r>
        <w:rPr>
          <w:rFonts w:ascii="Times New Roman" w:eastAsia="Times New Roman" w:hAnsi="Times New Roman" w:cs="Times New Roman"/>
          <w:snapToGrid w:val="0"/>
          <w:sz w:val="28"/>
          <w:szCs w:val="24"/>
          <w:lang w:val="x-none" w:eastAsia="x-none"/>
        </w:rPr>
        <w:t>ББК</w:t>
      </w:r>
      <w:r>
        <w:rPr>
          <w:rFonts w:ascii="Times New Roman" w:eastAsia="Times New Roman" w:hAnsi="Times New Roman" w:cs="Times New Roman"/>
          <w:snapToGrid w:val="0"/>
          <w:sz w:val="28"/>
          <w:szCs w:val="24"/>
          <w:lang w:val="x-none" w:eastAsia="x-none"/>
        </w:rPr>
        <w:tab/>
      </w:r>
      <w:r w:rsidR="00EA2EE5" w:rsidRPr="00482854">
        <w:rPr>
          <w:rFonts w:ascii="Times New Roman" w:eastAsia="Times New Roman" w:hAnsi="Times New Roman" w:cs="Times New Roman"/>
          <w:snapToGrid w:val="0"/>
          <w:sz w:val="28"/>
          <w:szCs w:val="24"/>
          <w:lang w:eastAsia="x-none"/>
        </w:rPr>
        <w:t>Щ11</w:t>
      </w:r>
    </w:p>
    <w:p w14:paraId="466B6B15" w14:textId="77777777" w:rsidR="00EA2EE5" w:rsidRPr="00D14452" w:rsidRDefault="00D14452" w:rsidP="00DE5F13">
      <w:pPr>
        <w:keepNext/>
        <w:spacing w:after="0" w:line="199" w:lineRule="auto"/>
        <w:ind w:firstLine="709"/>
        <w:outlineLvl w:val="8"/>
        <w:rPr>
          <w:rFonts w:ascii="Times New Roman" w:eastAsia="Times New Roman" w:hAnsi="Times New Roman" w:cs="Times New Roman"/>
          <w:snapToGrid w:val="0"/>
          <w:sz w:val="28"/>
          <w:szCs w:val="24"/>
          <w:lang w:eastAsia="x-none"/>
        </w:rPr>
      </w:pPr>
      <w:r>
        <w:rPr>
          <w:rFonts w:ascii="Times New Roman" w:eastAsia="Times New Roman" w:hAnsi="Times New Roman" w:cs="Times New Roman"/>
          <w:snapToGrid w:val="0"/>
          <w:sz w:val="28"/>
          <w:szCs w:val="24"/>
          <w:lang w:eastAsia="x-none"/>
        </w:rPr>
        <w:t>О-111</w:t>
      </w:r>
    </w:p>
    <w:p w14:paraId="21F7DD7F" w14:textId="77777777" w:rsidR="00EA2EE5" w:rsidRPr="00106034"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snapToGrid w:val="0"/>
          <w:color w:val="000000"/>
          <w:spacing w:val="40"/>
          <w:szCs w:val="27"/>
          <w:lang w:eastAsia="ru-RU"/>
        </w:rPr>
      </w:pPr>
    </w:p>
    <w:p w14:paraId="3CF914F3" w14:textId="77777777" w:rsidR="00B500A9" w:rsidRPr="00333B6E" w:rsidRDefault="00B500A9" w:rsidP="00B500A9">
      <w:pPr>
        <w:keepNext/>
        <w:tabs>
          <w:tab w:val="left" w:pos="8306"/>
        </w:tabs>
        <w:autoSpaceDE w:val="0"/>
        <w:autoSpaceDN w:val="0"/>
        <w:spacing w:after="0" w:line="288" w:lineRule="auto"/>
        <w:jc w:val="center"/>
        <w:rPr>
          <w:rFonts w:ascii="Times New Roman" w:eastAsia="Times New Roman" w:hAnsi="Times New Roman" w:cs="Times New Roman"/>
          <w:snapToGrid w:val="0"/>
          <w:color w:val="000000"/>
          <w:sz w:val="24"/>
          <w:szCs w:val="24"/>
          <w:lang w:eastAsia="ru-RU"/>
        </w:rPr>
      </w:pPr>
      <w:r w:rsidRPr="00333B6E">
        <w:rPr>
          <w:rFonts w:ascii="Times New Roman" w:eastAsia="Times New Roman" w:hAnsi="Times New Roman" w:cs="Times New Roman"/>
          <w:snapToGrid w:val="0"/>
          <w:color w:val="000000"/>
          <w:spacing w:val="20"/>
          <w:sz w:val="24"/>
          <w:szCs w:val="24"/>
          <w:lang w:eastAsia="ru-RU"/>
        </w:rPr>
        <w:t>Авторы</w:t>
      </w:r>
      <w:r w:rsidRPr="00333B6E">
        <w:rPr>
          <w:rFonts w:ascii="Times New Roman" w:eastAsia="Times New Roman" w:hAnsi="Times New Roman" w:cs="Times New Roman"/>
          <w:snapToGrid w:val="0"/>
          <w:color w:val="000000"/>
          <w:sz w:val="24"/>
          <w:szCs w:val="24"/>
          <w:lang w:eastAsia="ru-RU"/>
        </w:rPr>
        <w:t>:</w:t>
      </w:r>
    </w:p>
    <w:p w14:paraId="3AA57084" w14:textId="77777777" w:rsidR="00DE5F13" w:rsidRPr="00333B6E" w:rsidRDefault="00DE5F13" w:rsidP="00DE5F13">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40" w:lineRule="auto"/>
        <w:jc w:val="center"/>
        <w:rPr>
          <w:rFonts w:ascii="Times New Roman" w:eastAsia="Times New Roman" w:hAnsi="Times New Roman" w:cs="Times New Roman"/>
          <w:b/>
          <w:sz w:val="24"/>
          <w:szCs w:val="24"/>
          <w:lang w:eastAsia="ru-RU"/>
        </w:rPr>
      </w:pPr>
      <w:r w:rsidRPr="00333B6E">
        <w:rPr>
          <w:rFonts w:ascii="Times New Roman" w:eastAsia="Times New Roman" w:hAnsi="Times New Roman" w:cs="Times New Roman"/>
          <w:b/>
          <w:sz w:val="24"/>
          <w:szCs w:val="24"/>
          <w:lang w:eastAsia="ru-RU"/>
        </w:rPr>
        <w:t xml:space="preserve">А. А. </w:t>
      </w:r>
      <w:proofErr w:type="spellStart"/>
      <w:r w:rsidRPr="00333B6E">
        <w:rPr>
          <w:rFonts w:ascii="Times New Roman" w:eastAsia="Times New Roman" w:hAnsi="Times New Roman" w:cs="Times New Roman"/>
          <w:b/>
          <w:sz w:val="24"/>
          <w:szCs w:val="24"/>
          <w:lang w:eastAsia="ru-RU"/>
        </w:rPr>
        <w:t>Ямашкин</w:t>
      </w:r>
      <w:proofErr w:type="spellEnd"/>
      <w:r w:rsidRPr="00333B6E">
        <w:rPr>
          <w:rFonts w:ascii="Times New Roman" w:eastAsia="Times New Roman" w:hAnsi="Times New Roman" w:cs="Times New Roman"/>
          <w:b/>
          <w:sz w:val="24"/>
          <w:szCs w:val="24"/>
          <w:lang w:eastAsia="ru-RU"/>
        </w:rPr>
        <w:t xml:space="preserve">, О. А. Зарубин, А. Н. Фролов, Е. В. </w:t>
      </w:r>
      <w:proofErr w:type="spellStart"/>
      <w:r w:rsidRPr="00333B6E">
        <w:rPr>
          <w:rFonts w:ascii="Times New Roman" w:eastAsia="Times New Roman" w:hAnsi="Times New Roman" w:cs="Times New Roman"/>
          <w:b/>
          <w:sz w:val="24"/>
          <w:szCs w:val="24"/>
          <w:lang w:eastAsia="ru-RU"/>
        </w:rPr>
        <w:t>Швабауэр</w:t>
      </w:r>
      <w:proofErr w:type="spellEnd"/>
      <w:r w:rsidRPr="00333B6E">
        <w:rPr>
          <w:rFonts w:ascii="Times New Roman" w:eastAsia="Times New Roman" w:hAnsi="Times New Roman" w:cs="Times New Roman"/>
          <w:b/>
          <w:sz w:val="24"/>
          <w:szCs w:val="24"/>
          <w:lang w:eastAsia="ru-RU"/>
        </w:rPr>
        <w:t xml:space="preserve">, </w:t>
      </w:r>
    </w:p>
    <w:p w14:paraId="77DA414E" w14:textId="77777777" w:rsidR="00DE5F13" w:rsidRPr="00333B6E" w:rsidRDefault="00DE5F13" w:rsidP="00DE5F13">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40" w:lineRule="auto"/>
        <w:jc w:val="center"/>
        <w:rPr>
          <w:rFonts w:ascii="Times New Roman" w:eastAsia="Times New Roman" w:hAnsi="Times New Roman" w:cs="Times New Roman"/>
          <w:b/>
          <w:sz w:val="24"/>
          <w:szCs w:val="24"/>
          <w:lang w:eastAsia="ru-RU"/>
        </w:rPr>
      </w:pPr>
      <w:r w:rsidRPr="00333B6E">
        <w:rPr>
          <w:rFonts w:ascii="Times New Roman" w:eastAsia="Times New Roman" w:hAnsi="Times New Roman" w:cs="Times New Roman"/>
          <w:b/>
          <w:sz w:val="24"/>
          <w:szCs w:val="24"/>
          <w:lang w:eastAsia="ru-RU"/>
        </w:rPr>
        <w:t xml:space="preserve">Г. Н. </w:t>
      </w:r>
      <w:proofErr w:type="spellStart"/>
      <w:r w:rsidRPr="00333B6E">
        <w:rPr>
          <w:rFonts w:ascii="Times New Roman" w:eastAsia="Times New Roman" w:hAnsi="Times New Roman" w:cs="Times New Roman"/>
          <w:b/>
          <w:sz w:val="24"/>
          <w:szCs w:val="24"/>
          <w:lang w:eastAsia="ru-RU"/>
        </w:rPr>
        <w:t>Переведенцева</w:t>
      </w:r>
      <w:proofErr w:type="spellEnd"/>
      <w:r w:rsidRPr="00333B6E">
        <w:rPr>
          <w:rFonts w:ascii="Times New Roman" w:eastAsia="Times New Roman" w:hAnsi="Times New Roman" w:cs="Times New Roman"/>
          <w:b/>
          <w:sz w:val="24"/>
          <w:szCs w:val="24"/>
          <w:lang w:eastAsia="ru-RU"/>
        </w:rPr>
        <w:t xml:space="preserve">, С. А. Москалева, А. В. Ларина, А. Р. Агеева, </w:t>
      </w:r>
    </w:p>
    <w:p w14:paraId="0B0846E0" w14:textId="77777777" w:rsidR="00DE5F13" w:rsidRPr="00333B6E" w:rsidRDefault="00DE5F13" w:rsidP="00DE5F13">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40" w:lineRule="auto"/>
        <w:jc w:val="center"/>
        <w:rPr>
          <w:rFonts w:ascii="Times New Roman" w:eastAsia="Times New Roman" w:hAnsi="Times New Roman" w:cs="Times New Roman"/>
          <w:b/>
          <w:sz w:val="24"/>
          <w:szCs w:val="24"/>
          <w:lang w:eastAsia="ru-RU"/>
        </w:rPr>
      </w:pPr>
      <w:r w:rsidRPr="00333B6E">
        <w:rPr>
          <w:rFonts w:ascii="Times New Roman" w:eastAsia="Times New Roman" w:hAnsi="Times New Roman" w:cs="Times New Roman"/>
          <w:b/>
          <w:sz w:val="24"/>
          <w:szCs w:val="24"/>
          <w:lang w:eastAsia="ru-RU"/>
        </w:rPr>
        <w:t xml:space="preserve">И. А. Костин, В. И. </w:t>
      </w:r>
      <w:proofErr w:type="spellStart"/>
      <w:r w:rsidRPr="00333B6E">
        <w:rPr>
          <w:rFonts w:ascii="Times New Roman" w:eastAsia="Times New Roman" w:hAnsi="Times New Roman" w:cs="Times New Roman"/>
          <w:b/>
          <w:sz w:val="24"/>
          <w:szCs w:val="24"/>
          <w:lang w:eastAsia="ru-RU"/>
        </w:rPr>
        <w:t>Макулова</w:t>
      </w:r>
      <w:proofErr w:type="spellEnd"/>
      <w:r w:rsidRPr="00333B6E">
        <w:rPr>
          <w:rFonts w:ascii="Times New Roman" w:eastAsia="Times New Roman" w:hAnsi="Times New Roman" w:cs="Times New Roman"/>
          <w:b/>
          <w:sz w:val="24"/>
          <w:szCs w:val="24"/>
          <w:lang w:eastAsia="ru-RU"/>
        </w:rPr>
        <w:t xml:space="preserve">, В. П. </w:t>
      </w:r>
      <w:proofErr w:type="spellStart"/>
      <w:r w:rsidRPr="00333B6E">
        <w:rPr>
          <w:rFonts w:ascii="Times New Roman" w:eastAsia="Times New Roman" w:hAnsi="Times New Roman" w:cs="Times New Roman"/>
          <w:b/>
          <w:sz w:val="24"/>
          <w:szCs w:val="24"/>
          <w:lang w:eastAsia="ru-RU"/>
        </w:rPr>
        <w:t>Мандрик</w:t>
      </w:r>
      <w:proofErr w:type="spellEnd"/>
      <w:r w:rsidRPr="00333B6E">
        <w:rPr>
          <w:rFonts w:ascii="Times New Roman" w:eastAsia="Times New Roman" w:hAnsi="Times New Roman" w:cs="Times New Roman"/>
          <w:b/>
          <w:sz w:val="24"/>
          <w:szCs w:val="24"/>
          <w:lang w:eastAsia="ru-RU"/>
        </w:rPr>
        <w:t xml:space="preserve">, В. А. </w:t>
      </w:r>
      <w:proofErr w:type="spellStart"/>
      <w:r w:rsidRPr="00333B6E">
        <w:rPr>
          <w:rFonts w:ascii="Times New Roman" w:eastAsia="Times New Roman" w:hAnsi="Times New Roman" w:cs="Times New Roman"/>
          <w:b/>
          <w:sz w:val="24"/>
          <w:szCs w:val="24"/>
          <w:lang w:eastAsia="ru-RU"/>
        </w:rPr>
        <w:t>Саулин</w:t>
      </w:r>
      <w:proofErr w:type="spellEnd"/>
    </w:p>
    <w:p w14:paraId="5793A477" w14:textId="77777777" w:rsidR="00B500A9" w:rsidRPr="00333B6E" w:rsidRDefault="00B500A9"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snapToGrid w:val="0"/>
          <w:color w:val="000000"/>
          <w:spacing w:val="40"/>
          <w:sz w:val="24"/>
          <w:szCs w:val="24"/>
          <w:lang w:eastAsia="ru-RU"/>
        </w:rPr>
      </w:pPr>
    </w:p>
    <w:p w14:paraId="56193FB2" w14:textId="77777777" w:rsidR="00EA2EE5" w:rsidRPr="00333B6E"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snapToGrid w:val="0"/>
          <w:color w:val="000000"/>
          <w:spacing w:val="40"/>
          <w:sz w:val="24"/>
          <w:szCs w:val="24"/>
          <w:lang w:eastAsia="ru-RU"/>
        </w:rPr>
      </w:pPr>
      <w:r w:rsidRPr="00333B6E">
        <w:rPr>
          <w:rFonts w:ascii="Times New Roman" w:eastAsia="Times New Roman" w:hAnsi="Times New Roman" w:cs="Times New Roman"/>
          <w:snapToGrid w:val="0"/>
          <w:color w:val="000000"/>
          <w:spacing w:val="40"/>
          <w:sz w:val="24"/>
          <w:szCs w:val="24"/>
          <w:lang w:eastAsia="ru-RU"/>
        </w:rPr>
        <w:t>Рецензенты:</w:t>
      </w:r>
    </w:p>
    <w:p w14:paraId="21AD8108" w14:textId="77777777" w:rsidR="00106034" w:rsidRPr="00333B6E" w:rsidRDefault="00106034" w:rsidP="00106034">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color w:val="000000"/>
          <w:sz w:val="24"/>
          <w:szCs w:val="24"/>
          <w:lang w:eastAsia="ru-RU"/>
        </w:rPr>
      </w:pPr>
      <w:bookmarkStart w:id="0" w:name="_Hlk4439588"/>
      <w:r w:rsidRPr="00333B6E">
        <w:rPr>
          <w:rFonts w:ascii="Times New Roman" w:eastAsia="Times New Roman" w:hAnsi="Times New Roman" w:cs="Times New Roman"/>
          <w:i/>
          <w:color w:val="000000"/>
          <w:sz w:val="24"/>
          <w:szCs w:val="24"/>
          <w:lang w:eastAsia="ru-RU"/>
        </w:rPr>
        <w:t xml:space="preserve">И. Н. </w:t>
      </w:r>
      <w:proofErr w:type="spellStart"/>
      <w:r w:rsidRPr="00333B6E">
        <w:rPr>
          <w:rFonts w:ascii="Times New Roman" w:eastAsia="Times New Roman" w:hAnsi="Times New Roman" w:cs="Times New Roman"/>
          <w:i/>
          <w:color w:val="000000"/>
          <w:sz w:val="24"/>
          <w:szCs w:val="24"/>
          <w:lang w:eastAsia="ru-RU"/>
        </w:rPr>
        <w:t>Жочкина</w:t>
      </w:r>
      <w:proofErr w:type="spellEnd"/>
      <w:r w:rsidRPr="00333B6E">
        <w:rPr>
          <w:rFonts w:ascii="Times New Roman" w:eastAsia="Times New Roman" w:hAnsi="Times New Roman" w:cs="Times New Roman"/>
          <w:i/>
          <w:color w:val="000000"/>
          <w:sz w:val="24"/>
          <w:szCs w:val="24"/>
          <w:lang w:eastAsia="ru-RU"/>
        </w:rPr>
        <w:t xml:space="preserve">, </w:t>
      </w:r>
      <w:r w:rsidRPr="00333B6E">
        <w:rPr>
          <w:rFonts w:ascii="Times New Roman" w:eastAsia="Times New Roman" w:hAnsi="Times New Roman" w:cs="Times New Roman"/>
          <w:color w:val="000000"/>
          <w:sz w:val="24"/>
          <w:szCs w:val="24"/>
          <w:lang w:eastAsia="ru-RU"/>
        </w:rPr>
        <w:t xml:space="preserve">кандидат юридических наук, </w:t>
      </w:r>
    </w:p>
    <w:p w14:paraId="183BE2EE" w14:textId="77777777" w:rsidR="00106034" w:rsidRPr="00333B6E" w:rsidRDefault="00106034" w:rsidP="00106034">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color w:val="000000"/>
          <w:sz w:val="24"/>
          <w:szCs w:val="24"/>
          <w:lang w:eastAsia="ru-RU"/>
        </w:rPr>
      </w:pPr>
      <w:r w:rsidRPr="00333B6E">
        <w:rPr>
          <w:rFonts w:ascii="Times New Roman" w:eastAsia="Times New Roman" w:hAnsi="Times New Roman" w:cs="Times New Roman"/>
          <w:color w:val="000000"/>
          <w:sz w:val="24"/>
          <w:szCs w:val="24"/>
          <w:lang w:eastAsia="ru-RU"/>
        </w:rPr>
        <w:t xml:space="preserve">доцент кафедры гражданского права и процесса </w:t>
      </w:r>
    </w:p>
    <w:p w14:paraId="4C7D81D4" w14:textId="77777777" w:rsidR="00106034" w:rsidRPr="00333B6E" w:rsidRDefault="00106034" w:rsidP="00106034">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color w:val="000000"/>
          <w:sz w:val="24"/>
          <w:szCs w:val="24"/>
          <w:lang w:eastAsia="ru-RU"/>
        </w:rPr>
      </w:pPr>
      <w:r w:rsidRPr="00333B6E">
        <w:rPr>
          <w:rFonts w:ascii="Times New Roman" w:eastAsia="Times New Roman" w:hAnsi="Times New Roman" w:cs="Times New Roman"/>
          <w:color w:val="000000"/>
          <w:sz w:val="24"/>
          <w:szCs w:val="24"/>
          <w:lang w:eastAsia="ru-RU"/>
        </w:rPr>
        <w:t>ФГБОУ ВО «МГУ им. Н. П. Огарёва»;</w:t>
      </w:r>
    </w:p>
    <w:p w14:paraId="05EA72CB" w14:textId="77777777" w:rsidR="00106034" w:rsidRPr="00333B6E" w:rsidRDefault="00106034" w:rsidP="00106034">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color w:val="000000"/>
          <w:sz w:val="24"/>
          <w:szCs w:val="24"/>
          <w:lang w:eastAsia="ru-RU"/>
        </w:rPr>
      </w:pPr>
      <w:r w:rsidRPr="00333B6E">
        <w:rPr>
          <w:rFonts w:ascii="Times New Roman" w:eastAsia="Times New Roman" w:hAnsi="Times New Roman" w:cs="Times New Roman"/>
          <w:i/>
          <w:color w:val="000000"/>
          <w:sz w:val="24"/>
          <w:szCs w:val="24"/>
          <w:lang w:eastAsia="ru-RU"/>
        </w:rPr>
        <w:t>В. П. Антонов,</w:t>
      </w:r>
      <w:r w:rsidRPr="00333B6E">
        <w:rPr>
          <w:rFonts w:ascii="Times New Roman" w:eastAsia="Times New Roman" w:hAnsi="Times New Roman" w:cs="Times New Roman"/>
          <w:color w:val="000000"/>
          <w:sz w:val="24"/>
          <w:szCs w:val="24"/>
          <w:lang w:eastAsia="ru-RU"/>
        </w:rPr>
        <w:t xml:space="preserve"> директор ООО «</w:t>
      </w:r>
      <w:proofErr w:type="spellStart"/>
      <w:r w:rsidRPr="00333B6E">
        <w:rPr>
          <w:rFonts w:ascii="Times New Roman" w:eastAsia="Times New Roman" w:hAnsi="Times New Roman" w:cs="Times New Roman"/>
          <w:color w:val="000000"/>
          <w:sz w:val="24"/>
          <w:szCs w:val="24"/>
          <w:lang w:eastAsia="ru-RU"/>
        </w:rPr>
        <w:t>Гипрозем</w:t>
      </w:r>
      <w:proofErr w:type="spellEnd"/>
      <w:r w:rsidRPr="00333B6E">
        <w:rPr>
          <w:rFonts w:ascii="Times New Roman" w:eastAsia="Times New Roman" w:hAnsi="Times New Roman" w:cs="Times New Roman"/>
          <w:color w:val="000000"/>
          <w:sz w:val="24"/>
          <w:szCs w:val="24"/>
          <w:lang w:eastAsia="ru-RU"/>
        </w:rPr>
        <w:t xml:space="preserve"> С»</w:t>
      </w:r>
    </w:p>
    <w:p w14:paraId="0E4281E2" w14:textId="77777777" w:rsidR="00EA2EE5" w:rsidRPr="00EA2EE5" w:rsidRDefault="00EA2EE5" w:rsidP="00B500A9">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sz w:val="28"/>
          <w:szCs w:val="24"/>
          <w:lang w:eastAsia="ru-RU"/>
        </w:rPr>
      </w:pPr>
      <w:r w:rsidRPr="00EA2EE5">
        <w:rPr>
          <w:rFonts w:ascii="Times New Roman" w:eastAsia="Times New Roman" w:hAnsi="Times New Roman" w:cs="Times New Roman"/>
          <w:color w:val="000000"/>
          <w:sz w:val="27"/>
          <w:szCs w:val="27"/>
          <w:lang w:eastAsia="ru-RU"/>
        </w:rPr>
        <w:t xml:space="preserve"> </w:t>
      </w:r>
      <w:bookmarkEnd w:id="0"/>
    </w:p>
    <w:p w14:paraId="287D6E0E" w14:textId="77777777" w:rsidR="00EB0ACF" w:rsidRDefault="00EB0ACF" w:rsidP="00EB0ACF">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ind w:right="-1" w:firstLine="720"/>
        <w:jc w:val="both"/>
        <w:rPr>
          <w:rFonts w:ascii="Times New Roman" w:eastAsia="Times New Roman" w:hAnsi="Times New Roman" w:cs="Times New Roman"/>
          <w:i/>
          <w:snapToGrid w:val="0"/>
          <w:color w:val="000000"/>
          <w:sz w:val="24"/>
          <w:szCs w:val="24"/>
          <w:lang w:eastAsia="ru-RU"/>
        </w:rPr>
      </w:pPr>
      <w:r w:rsidRPr="00333B6E">
        <w:rPr>
          <w:rFonts w:ascii="Times New Roman" w:eastAsia="Times New Roman" w:hAnsi="Times New Roman" w:cs="Times New Roman"/>
          <w:i/>
          <w:snapToGrid w:val="0"/>
          <w:color w:val="000000"/>
          <w:sz w:val="24"/>
          <w:szCs w:val="24"/>
          <w:lang w:eastAsia="ru-RU"/>
        </w:rPr>
        <w:t xml:space="preserve">Работа выполнена </w:t>
      </w:r>
      <w:r w:rsidR="00F33744" w:rsidRPr="00333B6E">
        <w:rPr>
          <w:rFonts w:ascii="Times New Roman" w:eastAsia="Times New Roman" w:hAnsi="Times New Roman" w:cs="Times New Roman"/>
          <w:i/>
          <w:snapToGrid w:val="0"/>
          <w:color w:val="000000"/>
          <w:sz w:val="24"/>
          <w:szCs w:val="24"/>
          <w:lang w:eastAsia="ru-RU"/>
        </w:rPr>
        <w:t xml:space="preserve">в </w:t>
      </w:r>
      <w:r w:rsidRPr="00333B6E">
        <w:rPr>
          <w:rFonts w:ascii="Times New Roman" w:eastAsia="Times New Roman" w:hAnsi="Times New Roman" w:cs="Times New Roman"/>
          <w:i/>
          <w:snapToGrid w:val="0"/>
          <w:color w:val="000000"/>
          <w:sz w:val="24"/>
          <w:szCs w:val="24"/>
          <w:lang w:eastAsia="ru-RU"/>
        </w:rPr>
        <w:t>рамках реализации на базе ФГБОУ ВО «МГУ</w:t>
      </w:r>
      <w:r w:rsidR="00DE5F13" w:rsidRPr="00333B6E">
        <w:rPr>
          <w:rFonts w:ascii="Times New Roman" w:eastAsia="Times New Roman" w:hAnsi="Times New Roman" w:cs="Times New Roman"/>
          <w:i/>
          <w:snapToGrid w:val="0"/>
          <w:color w:val="000000"/>
          <w:sz w:val="24"/>
          <w:szCs w:val="24"/>
          <w:lang w:eastAsia="ru-RU"/>
        </w:rPr>
        <w:br/>
      </w:r>
      <w:r w:rsidRPr="00333B6E">
        <w:rPr>
          <w:rFonts w:ascii="Times New Roman" w:eastAsia="Times New Roman" w:hAnsi="Times New Roman" w:cs="Times New Roman"/>
          <w:i/>
          <w:snapToGrid w:val="0"/>
          <w:color w:val="000000"/>
          <w:sz w:val="24"/>
          <w:szCs w:val="24"/>
          <w:lang w:eastAsia="ru-RU"/>
        </w:rPr>
        <w:t>им. Н. П. Огарёва» программы федеральной инноваци</w:t>
      </w:r>
      <w:r w:rsidR="00F33744" w:rsidRPr="00333B6E">
        <w:rPr>
          <w:rFonts w:ascii="Times New Roman" w:eastAsia="Times New Roman" w:hAnsi="Times New Roman" w:cs="Times New Roman"/>
          <w:i/>
          <w:snapToGrid w:val="0"/>
          <w:color w:val="000000"/>
          <w:sz w:val="24"/>
          <w:szCs w:val="24"/>
          <w:lang w:eastAsia="ru-RU"/>
        </w:rPr>
        <w:t xml:space="preserve">онной образовательной площадки </w:t>
      </w:r>
      <w:r w:rsidRPr="00333B6E">
        <w:rPr>
          <w:rFonts w:ascii="Times New Roman" w:eastAsia="Times New Roman" w:hAnsi="Times New Roman" w:cs="Times New Roman"/>
          <w:i/>
          <w:snapToGrid w:val="0"/>
          <w:color w:val="000000"/>
          <w:sz w:val="24"/>
          <w:szCs w:val="24"/>
          <w:lang w:eastAsia="ru-RU"/>
        </w:rPr>
        <w:t>«Цифровые технологии в образовании для устойчивого развития регионов</w:t>
      </w:r>
      <w:r w:rsidR="00F33744" w:rsidRPr="00333B6E">
        <w:rPr>
          <w:rFonts w:ascii="Times New Roman" w:eastAsia="Times New Roman" w:hAnsi="Times New Roman" w:cs="Times New Roman"/>
          <w:i/>
          <w:snapToGrid w:val="0"/>
          <w:color w:val="000000"/>
          <w:sz w:val="24"/>
          <w:szCs w:val="24"/>
          <w:lang w:eastAsia="ru-RU"/>
        </w:rPr>
        <w:t>»</w:t>
      </w:r>
      <w:r w:rsidRPr="00333B6E">
        <w:rPr>
          <w:rFonts w:ascii="Times New Roman" w:eastAsia="Times New Roman" w:hAnsi="Times New Roman" w:cs="Times New Roman"/>
          <w:i/>
          <w:snapToGrid w:val="0"/>
          <w:color w:val="000000"/>
          <w:sz w:val="24"/>
          <w:szCs w:val="24"/>
          <w:lang w:eastAsia="ru-RU"/>
        </w:rPr>
        <w:t>, утвержденной приказом Минобрнауки России от 25.12.2020 г. № 1580.</w:t>
      </w:r>
    </w:p>
    <w:p w14:paraId="6EF3D657" w14:textId="77777777" w:rsidR="00333B6E" w:rsidRPr="00333B6E" w:rsidRDefault="00333B6E" w:rsidP="00EB0ACF">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ind w:right="-1" w:firstLine="720"/>
        <w:jc w:val="both"/>
        <w:rPr>
          <w:rFonts w:ascii="Times New Roman" w:eastAsia="Times New Roman" w:hAnsi="Times New Roman" w:cs="Times New Roman"/>
          <w:i/>
          <w:snapToGrid w:val="0"/>
          <w:color w:val="000000"/>
          <w:sz w:val="24"/>
          <w:szCs w:val="24"/>
          <w:lang w:eastAsia="ru-RU"/>
        </w:rPr>
      </w:pPr>
    </w:p>
    <w:tbl>
      <w:tblPr>
        <w:tblW w:w="9781" w:type="dxa"/>
        <w:tblInd w:w="-142" w:type="dxa"/>
        <w:tblLayout w:type="fixed"/>
        <w:tblCellMar>
          <w:right w:w="28" w:type="dxa"/>
        </w:tblCellMar>
        <w:tblLook w:val="0000" w:firstRow="0" w:lastRow="0" w:firstColumn="0" w:lastColumn="0" w:noHBand="0" w:noVBand="0"/>
      </w:tblPr>
      <w:tblGrid>
        <w:gridCol w:w="993"/>
        <w:gridCol w:w="8788"/>
      </w:tblGrid>
      <w:tr w:rsidR="00EA2EE5" w:rsidRPr="00EA2EE5" w14:paraId="435E712E" w14:textId="77777777" w:rsidTr="00DE5F13">
        <w:tc>
          <w:tcPr>
            <w:tcW w:w="993" w:type="dxa"/>
          </w:tcPr>
          <w:p w14:paraId="1B72BDD8" w14:textId="77777777" w:rsidR="00EA2EE5" w:rsidRPr="00EA2EE5"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199" w:lineRule="auto"/>
              <w:rPr>
                <w:rFonts w:ascii="Times New Roman" w:eastAsia="Times New Roman" w:hAnsi="Times New Roman" w:cs="Times New Roman"/>
                <w:snapToGrid w:val="0"/>
                <w:sz w:val="18"/>
                <w:szCs w:val="18"/>
                <w:lang w:eastAsia="ru-RU"/>
              </w:rPr>
            </w:pPr>
          </w:p>
          <w:p w14:paraId="1BE9D339" w14:textId="77777777" w:rsidR="00EA2EE5" w:rsidRPr="00EA2EE5"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199" w:lineRule="auto"/>
              <w:rPr>
                <w:rFonts w:ascii="Times New Roman" w:eastAsia="Times New Roman" w:hAnsi="Times New Roman" w:cs="Times New Roman"/>
                <w:snapToGrid w:val="0"/>
                <w:sz w:val="20"/>
                <w:szCs w:val="20"/>
                <w:lang w:eastAsia="ru-RU"/>
              </w:rPr>
            </w:pPr>
          </w:p>
          <w:p w14:paraId="7458FDAE" w14:textId="77777777" w:rsidR="00EA2EE5" w:rsidRPr="00631411"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199" w:lineRule="auto"/>
              <w:rPr>
                <w:rFonts w:ascii="Times New Roman" w:eastAsia="Times New Roman" w:hAnsi="Times New Roman" w:cs="Times New Roman"/>
                <w:snapToGrid w:val="0"/>
                <w:sz w:val="20"/>
                <w:szCs w:val="18"/>
                <w:lang w:eastAsia="ru-RU"/>
              </w:rPr>
            </w:pPr>
          </w:p>
          <w:p w14:paraId="15090376" w14:textId="77777777" w:rsidR="00EA2EE5" w:rsidRPr="00EA2EE5" w:rsidRDefault="00017A9E"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199" w:lineRule="auto"/>
              <w:rPr>
                <w:rFonts w:ascii="Times New Roman" w:eastAsia="Times New Roman" w:hAnsi="Times New Roman" w:cs="Times New Roman"/>
                <w:snapToGrid w:val="0"/>
                <w:sz w:val="28"/>
                <w:szCs w:val="24"/>
                <w:lang w:eastAsia="ru-RU"/>
              </w:rPr>
            </w:pPr>
            <w:r w:rsidRPr="00482854">
              <w:rPr>
                <w:rFonts w:ascii="Times New Roman" w:eastAsia="Times New Roman" w:hAnsi="Times New Roman" w:cs="Times New Roman"/>
                <w:snapToGrid w:val="0"/>
                <w:sz w:val="28"/>
                <w:szCs w:val="24"/>
                <w:lang w:eastAsia="ru-RU"/>
              </w:rPr>
              <w:t>О-</w:t>
            </w:r>
            <w:r w:rsidR="00B500A9" w:rsidRPr="00482854">
              <w:rPr>
                <w:rFonts w:ascii="Times New Roman" w:eastAsia="Times New Roman" w:hAnsi="Times New Roman" w:cs="Times New Roman"/>
                <w:snapToGrid w:val="0"/>
                <w:sz w:val="28"/>
                <w:szCs w:val="24"/>
                <w:lang w:eastAsia="ru-RU"/>
              </w:rPr>
              <w:t>111</w:t>
            </w:r>
          </w:p>
          <w:p w14:paraId="15D6741A" w14:textId="77777777" w:rsidR="00EA2EE5" w:rsidRPr="00EA2EE5"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199" w:lineRule="auto"/>
              <w:ind w:firstLine="720"/>
              <w:jc w:val="both"/>
              <w:rPr>
                <w:rFonts w:ascii="Times New Roman" w:eastAsia="Times New Roman" w:hAnsi="Times New Roman" w:cs="Times New Roman"/>
                <w:snapToGrid w:val="0"/>
                <w:color w:val="000000"/>
                <w:sz w:val="28"/>
                <w:szCs w:val="28"/>
                <w:lang w:eastAsia="ru-RU"/>
              </w:rPr>
            </w:pPr>
          </w:p>
        </w:tc>
        <w:tc>
          <w:tcPr>
            <w:tcW w:w="8788" w:type="dxa"/>
          </w:tcPr>
          <w:p w14:paraId="5F30BFB1" w14:textId="77777777" w:rsidR="00EA2EE5" w:rsidRPr="00106034" w:rsidRDefault="00EA2EE5" w:rsidP="00EA2EE5">
            <w:pPr>
              <w:spacing w:after="0" w:line="240" w:lineRule="auto"/>
              <w:rPr>
                <w:rFonts w:ascii="Times New Roman" w:eastAsia="Times New Roman" w:hAnsi="Times New Roman" w:cs="Times New Roman"/>
                <w:szCs w:val="18"/>
                <w:lang w:eastAsia="ru-RU"/>
              </w:rPr>
            </w:pPr>
          </w:p>
          <w:p w14:paraId="6C36D69E" w14:textId="77777777" w:rsidR="009340A6" w:rsidRDefault="009340A6" w:rsidP="00DE5F13">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28" w:lineRule="auto"/>
              <w:ind w:firstLine="458"/>
              <w:jc w:val="both"/>
              <w:rPr>
                <w:rFonts w:ascii="Times New Roman" w:eastAsia="Times New Roman" w:hAnsi="Times New Roman" w:cs="Times New Roman"/>
                <w:snapToGrid w:val="0"/>
                <w:color w:val="000000"/>
                <w:sz w:val="27"/>
                <w:szCs w:val="27"/>
                <w:lang w:eastAsia="ru-RU"/>
              </w:rPr>
            </w:pPr>
            <w:r w:rsidRPr="009340A6">
              <w:rPr>
                <w:rFonts w:ascii="Times New Roman" w:eastAsia="Times New Roman" w:hAnsi="Times New Roman" w:cs="Times New Roman"/>
                <w:b/>
                <w:snapToGrid w:val="0"/>
                <w:color w:val="000000"/>
                <w:sz w:val="27"/>
                <w:szCs w:val="27"/>
                <w:lang w:eastAsia="ru-RU"/>
              </w:rPr>
              <w:t xml:space="preserve">Основы кадастра </w:t>
            </w:r>
            <w:proofErr w:type="gramStart"/>
            <w:r w:rsidRPr="009340A6">
              <w:rPr>
                <w:rFonts w:ascii="Times New Roman" w:eastAsia="Times New Roman" w:hAnsi="Times New Roman" w:cs="Times New Roman"/>
                <w:b/>
                <w:snapToGrid w:val="0"/>
                <w:color w:val="000000"/>
                <w:sz w:val="27"/>
                <w:szCs w:val="27"/>
                <w:lang w:eastAsia="ru-RU"/>
              </w:rPr>
              <w:t xml:space="preserve">недвижимости </w:t>
            </w:r>
            <w:r w:rsidR="00B20C51">
              <w:rPr>
                <w:rFonts w:ascii="Times New Roman" w:eastAsia="Times New Roman" w:hAnsi="Times New Roman" w:cs="Times New Roman"/>
                <w:snapToGrid w:val="0"/>
                <w:color w:val="000000"/>
                <w:sz w:val="27"/>
                <w:szCs w:val="27"/>
                <w:lang w:eastAsia="ru-RU"/>
              </w:rPr>
              <w:t>:</w:t>
            </w:r>
            <w:proofErr w:type="gramEnd"/>
            <w:r w:rsidR="00B20C51">
              <w:rPr>
                <w:rFonts w:ascii="Times New Roman" w:eastAsia="Times New Roman" w:hAnsi="Times New Roman" w:cs="Times New Roman"/>
                <w:snapToGrid w:val="0"/>
                <w:color w:val="000000"/>
                <w:sz w:val="27"/>
                <w:szCs w:val="27"/>
                <w:lang w:eastAsia="ru-RU"/>
              </w:rPr>
              <w:t xml:space="preserve"> учеб</w:t>
            </w:r>
            <w:r w:rsidRPr="009340A6">
              <w:rPr>
                <w:rFonts w:ascii="Times New Roman" w:eastAsia="Times New Roman" w:hAnsi="Times New Roman" w:cs="Times New Roman"/>
                <w:snapToGrid w:val="0"/>
                <w:color w:val="000000"/>
                <w:sz w:val="27"/>
                <w:szCs w:val="27"/>
                <w:lang w:eastAsia="ru-RU"/>
              </w:rPr>
              <w:t>. пособие [Электрон</w:t>
            </w:r>
            <w:r w:rsidR="00DE5F13">
              <w:rPr>
                <w:rFonts w:ascii="Times New Roman" w:eastAsia="Times New Roman" w:hAnsi="Times New Roman" w:cs="Times New Roman"/>
                <w:snapToGrid w:val="0"/>
                <w:color w:val="000000"/>
                <w:sz w:val="27"/>
                <w:szCs w:val="27"/>
                <w:lang w:eastAsia="ru-RU"/>
              </w:rPr>
              <w:t>ный</w:t>
            </w:r>
            <w:r w:rsidRPr="009340A6">
              <w:rPr>
                <w:rFonts w:ascii="Times New Roman" w:eastAsia="Times New Roman" w:hAnsi="Times New Roman" w:cs="Times New Roman"/>
                <w:snapToGrid w:val="0"/>
                <w:color w:val="000000"/>
                <w:sz w:val="27"/>
                <w:szCs w:val="27"/>
                <w:lang w:eastAsia="ru-RU"/>
              </w:rPr>
              <w:t xml:space="preserve"> </w:t>
            </w:r>
            <w:r w:rsidR="00482854">
              <w:rPr>
                <w:rFonts w:ascii="Times New Roman" w:eastAsia="Times New Roman" w:hAnsi="Times New Roman" w:cs="Times New Roman"/>
                <w:snapToGrid w:val="0"/>
                <w:color w:val="000000"/>
                <w:sz w:val="27"/>
                <w:szCs w:val="27"/>
                <w:lang w:eastAsia="ru-RU"/>
              </w:rPr>
              <w:br/>
            </w:r>
            <w:r w:rsidRPr="00DE5F13">
              <w:rPr>
                <w:rFonts w:ascii="Times New Roman" w:eastAsia="Times New Roman" w:hAnsi="Times New Roman" w:cs="Times New Roman"/>
                <w:snapToGrid w:val="0"/>
                <w:color w:val="000000"/>
                <w:spacing w:val="-2"/>
                <w:sz w:val="27"/>
                <w:szCs w:val="27"/>
                <w:lang w:eastAsia="ru-RU"/>
              </w:rPr>
              <w:t xml:space="preserve">ресурс] : в 4 ч. / А. А. </w:t>
            </w:r>
            <w:proofErr w:type="spellStart"/>
            <w:r w:rsidRPr="00DE5F13">
              <w:rPr>
                <w:rFonts w:ascii="Times New Roman" w:eastAsia="Times New Roman" w:hAnsi="Times New Roman" w:cs="Times New Roman"/>
                <w:snapToGrid w:val="0"/>
                <w:color w:val="000000"/>
                <w:spacing w:val="-2"/>
                <w:sz w:val="27"/>
                <w:szCs w:val="27"/>
                <w:lang w:eastAsia="ru-RU"/>
              </w:rPr>
              <w:t>Ямашкин</w:t>
            </w:r>
            <w:proofErr w:type="spellEnd"/>
            <w:r w:rsidRPr="00DE5F13">
              <w:rPr>
                <w:rFonts w:ascii="Times New Roman" w:eastAsia="Times New Roman" w:hAnsi="Times New Roman" w:cs="Times New Roman"/>
                <w:snapToGrid w:val="0"/>
                <w:color w:val="000000"/>
                <w:spacing w:val="-2"/>
                <w:sz w:val="27"/>
                <w:szCs w:val="27"/>
                <w:lang w:eastAsia="ru-RU"/>
              </w:rPr>
              <w:t xml:space="preserve">, О. А. Зарубин, А. Н. Фролов [и др.]. </w:t>
            </w:r>
            <w:r w:rsidR="00D14452" w:rsidRPr="00DE5F13">
              <w:rPr>
                <w:rFonts w:ascii="Times New Roman" w:eastAsia="Times New Roman" w:hAnsi="Times New Roman" w:cs="Times New Roman"/>
                <w:snapToGrid w:val="0"/>
                <w:color w:val="000000"/>
                <w:spacing w:val="-2"/>
                <w:sz w:val="27"/>
                <w:szCs w:val="27"/>
                <w:lang w:eastAsia="ru-RU"/>
              </w:rPr>
              <w:t xml:space="preserve">– </w:t>
            </w:r>
            <w:proofErr w:type="gramStart"/>
            <w:r w:rsidRPr="00DE5F13">
              <w:rPr>
                <w:rFonts w:ascii="Times New Roman" w:eastAsia="Times New Roman" w:hAnsi="Times New Roman" w:cs="Times New Roman"/>
                <w:snapToGrid w:val="0"/>
                <w:color w:val="000000"/>
                <w:spacing w:val="-2"/>
                <w:sz w:val="27"/>
                <w:szCs w:val="27"/>
                <w:lang w:eastAsia="ru-RU"/>
              </w:rPr>
              <w:t>Сара</w:t>
            </w:r>
            <w:r w:rsidR="00D14452" w:rsidRPr="00DE5F13">
              <w:rPr>
                <w:rFonts w:ascii="Times New Roman" w:eastAsia="Times New Roman" w:hAnsi="Times New Roman" w:cs="Times New Roman"/>
                <w:snapToGrid w:val="0"/>
                <w:color w:val="000000"/>
                <w:spacing w:val="-2"/>
                <w:sz w:val="27"/>
                <w:szCs w:val="27"/>
                <w:lang w:eastAsia="ru-RU"/>
              </w:rPr>
              <w:t>нск :</w:t>
            </w:r>
            <w:proofErr w:type="gramEnd"/>
            <w:r w:rsidR="00D14452">
              <w:rPr>
                <w:rFonts w:ascii="Times New Roman" w:eastAsia="Times New Roman" w:hAnsi="Times New Roman" w:cs="Times New Roman"/>
                <w:snapToGrid w:val="0"/>
                <w:color w:val="000000"/>
                <w:sz w:val="27"/>
                <w:szCs w:val="27"/>
                <w:lang w:eastAsia="ru-RU"/>
              </w:rPr>
              <w:t xml:space="preserve"> Изд-во </w:t>
            </w:r>
            <w:proofErr w:type="spellStart"/>
            <w:r w:rsidR="00D14452">
              <w:rPr>
                <w:rFonts w:ascii="Times New Roman" w:eastAsia="Times New Roman" w:hAnsi="Times New Roman" w:cs="Times New Roman"/>
                <w:snapToGrid w:val="0"/>
                <w:color w:val="000000"/>
                <w:sz w:val="27"/>
                <w:szCs w:val="27"/>
                <w:lang w:eastAsia="ru-RU"/>
              </w:rPr>
              <w:t>Мордов</w:t>
            </w:r>
            <w:proofErr w:type="spellEnd"/>
            <w:r w:rsidR="00D14452">
              <w:rPr>
                <w:rFonts w:ascii="Times New Roman" w:eastAsia="Times New Roman" w:hAnsi="Times New Roman" w:cs="Times New Roman"/>
                <w:snapToGrid w:val="0"/>
                <w:color w:val="000000"/>
                <w:sz w:val="27"/>
                <w:szCs w:val="27"/>
                <w:lang w:eastAsia="ru-RU"/>
              </w:rPr>
              <w:t>. ун-та, 2021.</w:t>
            </w:r>
            <w:r w:rsidRPr="009340A6">
              <w:rPr>
                <w:rFonts w:ascii="Times New Roman" w:eastAsia="Times New Roman" w:hAnsi="Times New Roman" w:cs="Times New Roman"/>
                <w:snapToGrid w:val="0"/>
                <w:color w:val="000000"/>
                <w:sz w:val="27"/>
                <w:szCs w:val="27"/>
                <w:lang w:eastAsia="ru-RU"/>
              </w:rPr>
              <w:t xml:space="preserve"> </w:t>
            </w:r>
          </w:p>
          <w:p w14:paraId="0ED46C21" w14:textId="77777777" w:rsidR="00482854" w:rsidRPr="00482854" w:rsidRDefault="00482854" w:rsidP="00482854">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28" w:lineRule="auto"/>
              <w:ind w:firstLine="458"/>
              <w:jc w:val="both"/>
              <w:rPr>
                <w:rFonts w:ascii="Times New Roman" w:eastAsia="Times New Roman" w:hAnsi="Times New Roman" w:cs="Times New Roman"/>
                <w:snapToGrid w:val="0"/>
                <w:color w:val="000000"/>
                <w:sz w:val="27"/>
                <w:szCs w:val="27"/>
                <w:lang w:eastAsia="ru-RU"/>
              </w:rPr>
            </w:pPr>
            <w:r w:rsidRPr="00482854">
              <w:rPr>
                <w:rFonts w:ascii="Times New Roman" w:eastAsia="Times New Roman" w:hAnsi="Times New Roman" w:cs="Times New Roman"/>
                <w:snapToGrid w:val="0"/>
                <w:color w:val="000000"/>
                <w:sz w:val="27"/>
                <w:szCs w:val="27"/>
                <w:lang w:eastAsia="ru-RU"/>
              </w:rPr>
              <w:t>ISBN 978-5-7103-4175-9</w:t>
            </w:r>
          </w:p>
          <w:p w14:paraId="0644E3DE" w14:textId="77777777" w:rsidR="00482854" w:rsidRPr="00482854" w:rsidRDefault="00482854" w:rsidP="00482854">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28" w:lineRule="auto"/>
              <w:ind w:firstLine="458"/>
              <w:jc w:val="both"/>
              <w:rPr>
                <w:rFonts w:ascii="Times New Roman" w:eastAsia="Times New Roman" w:hAnsi="Times New Roman" w:cs="Times New Roman"/>
                <w:snapToGrid w:val="0"/>
                <w:color w:val="000000"/>
                <w:sz w:val="27"/>
                <w:szCs w:val="27"/>
                <w:lang w:eastAsia="ru-RU"/>
              </w:rPr>
            </w:pPr>
            <w:r w:rsidRPr="00482854">
              <w:rPr>
                <w:rFonts w:ascii="Times New Roman" w:eastAsia="Times New Roman" w:hAnsi="Times New Roman" w:cs="Times New Roman"/>
                <w:snapToGrid w:val="0"/>
                <w:color w:val="000000"/>
                <w:sz w:val="27"/>
                <w:szCs w:val="27"/>
                <w:lang w:eastAsia="ru-RU"/>
              </w:rPr>
              <w:t xml:space="preserve">Ч. </w:t>
            </w:r>
            <w:proofErr w:type="gramStart"/>
            <w:r w:rsidRPr="00482854">
              <w:rPr>
                <w:rFonts w:ascii="Times New Roman" w:eastAsia="Times New Roman" w:hAnsi="Times New Roman" w:cs="Times New Roman"/>
                <w:snapToGrid w:val="0"/>
                <w:color w:val="000000"/>
                <w:sz w:val="27"/>
                <w:szCs w:val="27"/>
                <w:lang w:eastAsia="ru-RU"/>
              </w:rPr>
              <w:t>4 :</w:t>
            </w:r>
            <w:proofErr w:type="gramEnd"/>
            <w:r w:rsidRPr="00482854">
              <w:rPr>
                <w:rFonts w:ascii="Times New Roman" w:eastAsia="Times New Roman" w:hAnsi="Times New Roman" w:cs="Times New Roman"/>
                <w:snapToGrid w:val="0"/>
                <w:color w:val="000000"/>
                <w:sz w:val="27"/>
                <w:szCs w:val="27"/>
                <w:lang w:eastAsia="ru-RU"/>
              </w:rPr>
              <w:t xml:space="preserve"> Словарь-справочник. –1,73 Мб.</w:t>
            </w:r>
          </w:p>
          <w:p w14:paraId="1BE65FC4" w14:textId="77777777" w:rsidR="00482854" w:rsidRPr="009340A6" w:rsidRDefault="00482854" w:rsidP="00482854">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28" w:lineRule="auto"/>
              <w:ind w:firstLine="458"/>
              <w:jc w:val="both"/>
              <w:rPr>
                <w:rFonts w:ascii="Times New Roman" w:eastAsia="Times New Roman" w:hAnsi="Times New Roman" w:cs="Times New Roman"/>
                <w:snapToGrid w:val="0"/>
                <w:color w:val="000000"/>
                <w:sz w:val="27"/>
                <w:szCs w:val="27"/>
                <w:lang w:eastAsia="ru-RU"/>
              </w:rPr>
            </w:pPr>
            <w:r w:rsidRPr="00482854">
              <w:rPr>
                <w:rFonts w:ascii="Times New Roman" w:eastAsia="Times New Roman" w:hAnsi="Times New Roman" w:cs="Times New Roman"/>
                <w:snapToGrid w:val="0"/>
                <w:color w:val="000000"/>
                <w:sz w:val="27"/>
                <w:szCs w:val="27"/>
                <w:lang w:eastAsia="ru-RU"/>
              </w:rPr>
              <w:t>ISBN 978-5-7103-4179-7</w:t>
            </w:r>
          </w:p>
          <w:p w14:paraId="6FF4AACE" w14:textId="77777777" w:rsidR="00EA2EE5" w:rsidRPr="00106034" w:rsidRDefault="00EA2EE5" w:rsidP="00DE5F13">
            <w:pPr>
              <w:tabs>
                <w:tab w:val="left" w:pos="432"/>
                <w:tab w:val="left" w:pos="864"/>
                <w:tab w:val="left" w:pos="1440"/>
                <w:tab w:val="left" w:pos="1584"/>
                <w:tab w:val="left" w:pos="1728"/>
                <w:tab w:val="left" w:pos="2016"/>
                <w:tab w:val="left" w:pos="2304"/>
                <w:tab w:val="left" w:pos="3888"/>
                <w:tab w:val="left" w:pos="4176"/>
                <w:tab w:val="left" w:pos="4320"/>
              </w:tabs>
              <w:spacing w:after="0" w:line="199" w:lineRule="auto"/>
              <w:ind w:firstLine="458"/>
              <w:jc w:val="both"/>
              <w:rPr>
                <w:rFonts w:ascii="Times New Roman" w:eastAsia="Times New Roman" w:hAnsi="Times New Roman" w:cs="Times New Roman"/>
                <w:snapToGrid w:val="0"/>
                <w:color w:val="000000"/>
                <w:szCs w:val="16"/>
                <w:lang w:eastAsia="ru-RU"/>
              </w:rPr>
            </w:pPr>
          </w:p>
          <w:p w14:paraId="1849A16A" w14:textId="77777777" w:rsidR="00EF411B" w:rsidRPr="00EF411B" w:rsidRDefault="00D14452" w:rsidP="00DE5F13">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ind w:firstLine="458"/>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И</w:t>
            </w:r>
            <w:r w:rsidR="00EF411B" w:rsidRPr="00EF411B">
              <w:rPr>
                <w:rFonts w:ascii="Times New Roman" w:eastAsia="Times New Roman" w:hAnsi="Times New Roman" w:cs="Times New Roman"/>
                <w:snapToGrid w:val="0"/>
                <w:color w:val="000000"/>
                <w:sz w:val="24"/>
                <w:szCs w:val="24"/>
                <w:lang w:eastAsia="ru-RU"/>
              </w:rPr>
              <w:t>зложено содержание дисциплины «Основы кадастра недвижимости»,</w:t>
            </w:r>
            <w:r w:rsidR="00EF411B" w:rsidRPr="00EF411B">
              <w:rPr>
                <w:rFonts w:ascii="Times New Roman" w:eastAsia="Times New Roman" w:hAnsi="Times New Roman" w:cs="Times New Roman"/>
                <w:color w:val="000000"/>
                <w:sz w:val="24"/>
                <w:szCs w:val="24"/>
                <w:lang w:eastAsia="ru-RU"/>
              </w:rPr>
              <w:t xml:space="preserve"> преподаваемой в </w:t>
            </w:r>
            <w:r w:rsidR="00F4544C">
              <w:rPr>
                <w:rFonts w:ascii="Times New Roman" w:eastAsia="Times New Roman" w:hAnsi="Times New Roman" w:cs="Times New Roman"/>
                <w:color w:val="000000"/>
                <w:sz w:val="24"/>
                <w:szCs w:val="24"/>
                <w:lang w:eastAsia="ru-RU"/>
              </w:rPr>
              <w:t>Мордовском государственном университете им. Н. П. Огарёва</w:t>
            </w:r>
            <w:r w:rsidR="00EF411B" w:rsidRPr="00EF411B">
              <w:rPr>
                <w:rFonts w:ascii="Times New Roman" w:eastAsia="Times New Roman" w:hAnsi="Times New Roman" w:cs="Times New Roman"/>
                <w:color w:val="000000"/>
                <w:sz w:val="24"/>
                <w:szCs w:val="24"/>
                <w:lang w:eastAsia="ru-RU"/>
              </w:rPr>
              <w:t xml:space="preserve"> для студентов направления подготовки 21.03.02 </w:t>
            </w:r>
            <w:r>
              <w:rPr>
                <w:rFonts w:ascii="Times New Roman" w:eastAsia="Times New Roman" w:hAnsi="Times New Roman" w:cs="Times New Roman"/>
                <w:color w:val="000000"/>
                <w:sz w:val="24"/>
                <w:szCs w:val="24"/>
                <w:lang w:eastAsia="ru-RU"/>
              </w:rPr>
              <w:t>«</w:t>
            </w:r>
            <w:r w:rsidR="00EF411B" w:rsidRPr="00EF411B">
              <w:rPr>
                <w:rFonts w:ascii="Times New Roman" w:eastAsia="Times New Roman" w:hAnsi="Times New Roman" w:cs="Times New Roman"/>
                <w:color w:val="000000"/>
                <w:sz w:val="24"/>
                <w:szCs w:val="24"/>
                <w:lang w:eastAsia="ru-RU"/>
              </w:rPr>
              <w:t>Землеустройство и кадастры</w:t>
            </w:r>
            <w:r>
              <w:rPr>
                <w:rFonts w:ascii="Times New Roman" w:eastAsia="Times New Roman" w:hAnsi="Times New Roman" w:cs="Times New Roman"/>
                <w:color w:val="000000"/>
                <w:sz w:val="24"/>
                <w:szCs w:val="24"/>
                <w:lang w:eastAsia="ru-RU"/>
              </w:rPr>
              <w:t>»</w:t>
            </w:r>
            <w:r w:rsidR="00EF411B" w:rsidRPr="00EF411B">
              <w:rPr>
                <w:rFonts w:ascii="Times New Roman" w:eastAsia="Times New Roman" w:hAnsi="Times New Roman" w:cs="Times New Roman"/>
                <w:color w:val="000000"/>
                <w:sz w:val="24"/>
                <w:szCs w:val="24"/>
                <w:lang w:eastAsia="ru-RU"/>
              </w:rPr>
              <w:t xml:space="preserve"> (уровень бакалавриата)</w:t>
            </w:r>
            <w:r w:rsidR="00EF411B" w:rsidRPr="00EF411B">
              <w:rPr>
                <w:rFonts w:ascii="Times New Roman" w:eastAsia="Times New Roman" w:hAnsi="Times New Roman" w:cs="Times New Roman"/>
                <w:snapToGrid w:val="0"/>
                <w:color w:val="000000"/>
                <w:sz w:val="24"/>
                <w:szCs w:val="24"/>
                <w:lang w:eastAsia="ru-RU"/>
              </w:rPr>
              <w:t>.</w:t>
            </w:r>
            <w:r>
              <w:rPr>
                <w:rFonts w:ascii="Times New Roman" w:eastAsia="Times New Roman" w:hAnsi="Times New Roman" w:cs="Times New Roman"/>
                <w:snapToGrid w:val="0"/>
                <w:color w:val="000000"/>
                <w:sz w:val="24"/>
                <w:szCs w:val="24"/>
                <w:lang w:eastAsia="ru-RU"/>
              </w:rPr>
              <w:t xml:space="preserve"> </w:t>
            </w:r>
            <w:r w:rsidR="00EF411B" w:rsidRPr="00EF411B">
              <w:rPr>
                <w:rFonts w:ascii="Times New Roman" w:eastAsia="Times New Roman" w:hAnsi="Times New Roman" w:cs="Times New Roman"/>
                <w:snapToGrid w:val="0"/>
                <w:color w:val="000000"/>
                <w:sz w:val="24"/>
                <w:szCs w:val="24"/>
                <w:lang w:eastAsia="ru-RU"/>
              </w:rPr>
              <w:t xml:space="preserve">В части </w:t>
            </w:r>
            <w:r>
              <w:rPr>
                <w:rFonts w:ascii="Times New Roman" w:eastAsia="Times New Roman" w:hAnsi="Times New Roman" w:cs="Times New Roman"/>
                <w:snapToGrid w:val="0"/>
                <w:color w:val="000000"/>
                <w:sz w:val="24"/>
                <w:szCs w:val="24"/>
                <w:lang w:eastAsia="ru-RU"/>
              </w:rPr>
              <w:t xml:space="preserve">4 </w:t>
            </w:r>
            <w:r w:rsidR="00EF411B" w:rsidRPr="00EF411B">
              <w:rPr>
                <w:rFonts w:ascii="Times New Roman" w:eastAsia="Times New Roman" w:hAnsi="Times New Roman" w:cs="Times New Roman"/>
                <w:snapToGrid w:val="0"/>
                <w:color w:val="000000"/>
                <w:sz w:val="24"/>
                <w:szCs w:val="24"/>
                <w:lang w:eastAsia="ru-RU"/>
              </w:rPr>
              <w:t>«</w:t>
            </w:r>
            <w:r w:rsidR="00EF411B">
              <w:rPr>
                <w:rFonts w:ascii="Times New Roman" w:eastAsia="Times New Roman" w:hAnsi="Times New Roman" w:cs="Times New Roman"/>
                <w:snapToGrid w:val="0"/>
                <w:color w:val="000000"/>
                <w:sz w:val="24"/>
                <w:szCs w:val="24"/>
                <w:lang w:eastAsia="ru-RU"/>
              </w:rPr>
              <w:t>Словарь-справочник</w:t>
            </w:r>
            <w:r w:rsidR="00EF411B" w:rsidRPr="00EF411B">
              <w:rPr>
                <w:rFonts w:ascii="Times New Roman" w:eastAsia="Times New Roman" w:hAnsi="Times New Roman" w:cs="Times New Roman"/>
                <w:snapToGrid w:val="0"/>
                <w:color w:val="000000"/>
                <w:sz w:val="24"/>
                <w:szCs w:val="24"/>
                <w:lang w:eastAsia="ru-RU"/>
              </w:rPr>
              <w:t xml:space="preserve">» </w:t>
            </w:r>
            <w:r w:rsidR="00EF411B">
              <w:rPr>
                <w:rFonts w:ascii="Times New Roman" w:eastAsia="Times New Roman" w:hAnsi="Times New Roman" w:cs="Times New Roman"/>
                <w:snapToGrid w:val="0"/>
                <w:color w:val="000000"/>
                <w:sz w:val="24"/>
                <w:szCs w:val="24"/>
                <w:lang w:eastAsia="ru-RU"/>
              </w:rPr>
              <w:t>приводятся определения понятий, связанных с кадастром недвижимости, земельно-имущественными отношениями, кадастровой деятельностью, процессами государственного кадастрового учета и государственной регистрации прав на объекты недвижимости, геодезическим и картографическим обеспечением Единого государственного реестра недвижимости и др.</w:t>
            </w:r>
            <w:r w:rsidR="00017A9E">
              <w:rPr>
                <w:rFonts w:ascii="Times New Roman" w:eastAsia="Times New Roman" w:hAnsi="Times New Roman" w:cs="Times New Roman"/>
                <w:snapToGrid w:val="0"/>
                <w:color w:val="000000"/>
                <w:sz w:val="24"/>
                <w:szCs w:val="24"/>
                <w:lang w:eastAsia="ru-RU"/>
              </w:rPr>
              <w:t xml:space="preserve"> </w:t>
            </w:r>
            <w:r w:rsidR="00B20C51">
              <w:rPr>
                <w:rFonts w:ascii="Times New Roman" w:eastAsia="Times New Roman" w:hAnsi="Times New Roman" w:cs="Times New Roman"/>
                <w:color w:val="000000"/>
                <w:sz w:val="24"/>
                <w:szCs w:val="24"/>
                <w:lang w:eastAsia="ru-RU"/>
              </w:rPr>
              <w:t>Материал учебного</w:t>
            </w:r>
            <w:r w:rsidR="00261CA9" w:rsidRPr="00017A9E">
              <w:rPr>
                <w:rFonts w:ascii="Times New Roman" w:eastAsia="Times New Roman" w:hAnsi="Times New Roman" w:cs="Times New Roman"/>
                <w:color w:val="000000"/>
                <w:sz w:val="24"/>
                <w:szCs w:val="24"/>
                <w:lang w:eastAsia="ru-RU"/>
              </w:rPr>
              <w:t xml:space="preserve"> пособия подготовлен</w:t>
            </w:r>
            <w:r w:rsidR="00EB0ACF">
              <w:rPr>
                <w:rFonts w:ascii="Times New Roman" w:eastAsia="Times New Roman" w:hAnsi="Times New Roman" w:cs="Times New Roman"/>
                <w:color w:val="000000"/>
                <w:sz w:val="24"/>
                <w:szCs w:val="24"/>
                <w:lang w:eastAsia="ru-RU"/>
              </w:rPr>
              <w:t xml:space="preserve"> в соответствии с требованиями Ф</w:t>
            </w:r>
            <w:r w:rsidR="00261CA9" w:rsidRPr="00017A9E">
              <w:rPr>
                <w:rFonts w:ascii="Times New Roman" w:eastAsia="Times New Roman" w:hAnsi="Times New Roman" w:cs="Times New Roman"/>
                <w:color w:val="000000"/>
                <w:sz w:val="24"/>
                <w:szCs w:val="24"/>
                <w:lang w:eastAsia="ru-RU"/>
              </w:rPr>
              <w:t xml:space="preserve">едерального государственного образовательного стандарта высшего образования по направлению подготовки 21.03.02 </w:t>
            </w:r>
            <w:r w:rsidR="00EB0ACF">
              <w:rPr>
                <w:rFonts w:ascii="Times New Roman" w:eastAsia="Times New Roman" w:hAnsi="Times New Roman" w:cs="Times New Roman"/>
                <w:color w:val="000000"/>
                <w:sz w:val="24"/>
                <w:szCs w:val="24"/>
                <w:lang w:eastAsia="ru-RU"/>
              </w:rPr>
              <w:t>«</w:t>
            </w:r>
            <w:r w:rsidR="00261CA9" w:rsidRPr="00017A9E">
              <w:rPr>
                <w:rFonts w:ascii="Times New Roman" w:eastAsia="Times New Roman" w:hAnsi="Times New Roman" w:cs="Times New Roman"/>
                <w:color w:val="000000"/>
                <w:sz w:val="24"/>
                <w:szCs w:val="24"/>
                <w:lang w:eastAsia="ru-RU"/>
              </w:rPr>
              <w:t>Землеустройство и кадастры</w:t>
            </w:r>
            <w:r w:rsidR="00EB0ACF">
              <w:rPr>
                <w:rFonts w:ascii="Times New Roman" w:eastAsia="Times New Roman" w:hAnsi="Times New Roman" w:cs="Times New Roman"/>
                <w:color w:val="000000"/>
                <w:sz w:val="24"/>
                <w:szCs w:val="24"/>
                <w:lang w:eastAsia="ru-RU"/>
              </w:rPr>
              <w:t>»</w:t>
            </w:r>
            <w:r w:rsidR="00261CA9" w:rsidRPr="00017A9E">
              <w:rPr>
                <w:rFonts w:ascii="Times New Roman" w:eastAsia="Times New Roman" w:hAnsi="Times New Roman" w:cs="Times New Roman"/>
                <w:color w:val="000000"/>
                <w:sz w:val="24"/>
                <w:szCs w:val="24"/>
                <w:lang w:eastAsia="ru-RU"/>
              </w:rPr>
              <w:t xml:space="preserve"> (уровень бакалавриата), отражает современные положения нормативной правовой основы Единого государственного реестра</w:t>
            </w:r>
            <w:r w:rsidR="00B20C51">
              <w:rPr>
                <w:rFonts w:ascii="Times New Roman" w:eastAsia="Times New Roman" w:hAnsi="Times New Roman" w:cs="Times New Roman"/>
                <w:color w:val="000000"/>
                <w:sz w:val="24"/>
                <w:szCs w:val="24"/>
                <w:lang w:eastAsia="ru-RU"/>
              </w:rPr>
              <w:t xml:space="preserve">    </w:t>
            </w:r>
            <w:r w:rsidR="00261CA9" w:rsidRPr="00017A9E">
              <w:rPr>
                <w:rFonts w:ascii="Times New Roman" w:eastAsia="Times New Roman" w:hAnsi="Times New Roman" w:cs="Times New Roman"/>
                <w:color w:val="000000"/>
                <w:sz w:val="24"/>
                <w:szCs w:val="24"/>
                <w:lang w:eastAsia="ru-RU"/>
              </w:rPr>
              <w:t xml:space="preserve"> недвижимости и требования, предъявляемые к осуществлению кадастровой деятельности и подготовке результатов кадастровых работ (по состоянию на 01.11.2020 г.)</w:t>
            </w:r>
            <w:r w:rsidR="00EF411B" w:rsidRPr="00017A9E">
              <w:rPr>
                <w:rFonts w:ascii="Times New Roman" w:eastAsia="Times New Roman" w:hAnsi="Times New Roman" w:cs="Times New Roman"/>
                <w:color w:val="000000"/>
                <w:sz w:val="24"/>
                <w:szCs w:val="24"/>
                <w:lang w:eastAsia="ru-RU"/>
              </w:rPr>
              <w:t>.</w:t>
            </w:r>
          </w:p>
          <w:p w14:paraId="5BC22DA8" w14:textId="77777777" w:rsidR="00B500A9" w:rsidRPr="00106034" w:rsidRDefault="009263EB" w:rsidP="00AD75E9">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ind w:firstLine="458"/>
              <w:jc w:val="both"/>
              <w:rPr>
                <w:rFonts w:ascii="Times New Roman" w:eastAsia="Times New Roman" w:hAnsi="Times New Roman" w:cs="Times New Roman"/>
                <w:snapToGrid w:val="0"/>
                <w:color w:val="000000"/>
                <w:szCs w:val="16"/>
                <w:lang w:eastAsia="ru-RU"/>
              </w:rPr>
            </w:pPr>
            <w:r>
              <w:rPr>
                <w:rFonts w:ascii="Times New Roman" w:eastAsia="Times New Roman" w:hAnsi="Times New Roman" w:cs="Times New Roman"/>
                <w:snapToGrid w:val="0"/>
                <w:color w:val="000000"/>
                <w:sz w:val="24"/>
                <w:szCs w:val="24"/>
                <w:lang w:eastAsia="ru-RU"/>
              </w:rPr>
              <w:t>А</w:t>
            </w:r>
            <w:r w:rsidR="00EF411B" w:rsidRPr="00EF411B">
              <w:rPr>
                <w:rFonts w:ascii="Times New Roman" w:eastAsia="Times New Roman" w:hAnsi="Times New Roman" w:cs="Times New Roman"/>
                <w:snapToGrid w:val="0"/>
                <w:color w:val="000000"/>
                <w:sz w:val="24"/>
                <w:szCs w:val="24"/>
                <w:lang w:eastAsia="ru-RU"/>
              </w:rPr>
              <w:t>дресовано студентам бакалавриата и магистратуры, обучающимся по профильным направлениям подготовки.</w:t>
            </w:r>
          </w:p>
        </w:tc>
      </w:tr>
    </w:tbl>
    <w:p w14:paraId="1928C1D0" w14:textId="77777777" w:rsidR="00EA2EE5" w:rsidRDefault="00EA2EE5" w:rsidP="00EA2EE5">
      <w:pPr>
        <w:spacing w:after="0" w:line="240" w:lineRule="auto"/>
        <w:rPr>
          <w:rFonts w:ascii="Times New Roman" w:eastAsia="Times New Roman" w:hAnsi="Times New Roman" w:cs="Times New Roman"/>
          <w:sz w:val="24"/>
          <w:szCs w:val="16"/>
          <w:highlight w:val="yellow"/>
          <w:lang w:eastAsia="x-none"/>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3"/>
      </w:tblGrid>
      <w:tr w:rsidR="00106034" w14:paraId="244A19D9" w14:textId="77777777" w:rsidTr="00E11E4A">
        <w:tc>
          <w:tcPr>
            <w:tcW w:w="5245" w:type="dxa"/>
          </w:tcPr>
          <w:p w14:paraId="4BA002B5" w14:textId="77777777" w:rsidR="00106034" w:rsidRPr="00482854" w:rsidRDefault="00106034" w:rsidP="00E11E4A">
            <w:pPr>
              <w:rPr>
                <w:rFonts w:ascii="Times New Roman" w:eastAsia="Times New Roman" w:hAnsi="Times New Roman" w:cs="Times New Roman"/>
                <w:snapToGrid w:val="0"/>
                <w:sz w:val="27"/>
                <w:szCs w:val="27"/>
                <w:lang w:eastAsia="ru-RU"/>
              </w:rPr>
            </w:pPr>
            <w:r w:rsidRPr="00482854">
              <w:rPr>
                <w:rFonts w:ascii="Times New Roman" w:eastAsia="Times New Roman" w:hAnsi="Times New Roman" w:cs="Times New Roman"/>
                <w:snapToGrid w:val="0"/>
                <w:sz w:val="27"/>
                <w:szCs w:val="27"/>
                <w:lang w:val="x-none" w:eastAsia="x-none"/>
              </w:rPr>
              <w:t>ISBN 978-5-7103-</w:t>
            </w:r>
            <w:r w:rsidR="00482854" w:rsidRPr="00482854">
              <w:rPr>
                <w:rFonts w:ascii="Times New Roman" w:eastAsia="Times New Roman" w:hAnsi="Times New Roman" w:cs="Times New Roman"/>
                <w:snapToGrid w:val="0"/>
                <w:color w:val="000000"/>
                <w:sz w:val="27"/>
                <w:szCs w:val="27"/>
                <w:lang w:eastAsia="ru-RU"/>
              </w:rPr>
              <w:t xml:space="preserve">4179-7 (ч. </w:t>
            </w:r>
            <w:r w:rsidR="00021F83">
              <w:rPr>
                <w:rFonts w:ascii="Times New Roman" w:eastAsia="Times New Roman" w:hAnsi="Times New Roman" w:cs="Times New Roman"/>
                <w:snapToGrid w:val="0"/>
                <w:color w:val="000000"/>
                <w:sz w:val="27"/>
                <w:szCs w:val="27"/>
                <w:lang w:eastAsia="ru-RU"/>
              </w:rPr>
              <w:t>4</w:t>
            </w:r>
            <w:r w:rsidR="00482854" w:rsidRPr="00482854">
              <w:rPr>
                <w:rFonts w:ascii="Times New Roman" w:eastAsia="Times New Roman" w:hAnsi="Times New Roman" w:cs="Times New Roman"/>
                <w:snapToGrid w:val="0"/>
                <w:color w:val="000000"/>
                <w:sz w:val="27"/>
                <w:szCs w:val="27"/>
                <w:lang w:eastAsia="ru-RU"/>
              </w:rPr>
              <w:t>)</w:t>
            </w:r>
          </w:p>
          <w:p w14:paraId="5494B1CB" w14:textId="77777777" w:rsidR="00106034" w:rsidRDefault="00106034" w:rsidP="00E11E4A">
            <w:pPr>
              <w:rPr>
                <w:rFonts w:ascii="Times New Roman" w:eastAsia="Times New Roman" w:hAnsi="Times New Roman" w:cs="Times New Roman"/>
                <w:sz w:val="24"/>
                <w:szCs w:val="16"/>
                <w:highlight w:val="yellow"/>
                <w:lang w:eastAsia="x-none"/>
              </w:rPr>
            </w:pPr>
            <w:r w:rsidRPr="00482854">
              <w:rPr>
                <w:rFonts w:ascii="Times New Roman" w:eastAsia="Times New Roman" w:hAnsi="Times New Roman" w:cs="Times New Roman"/>
                <w:snapToGrid w:val="0"/>
                <w:sz w:val="27"/>
                <w:szCs w:val="27"/>
                <w:lang w:eastAsia="ru-RU"/>
              </w:rPr>
              <w:t>ISBN 978-5-7103-</w:t>
            </w:r>
            <w:r w:rsidR="00482854" w:rsidRPr="00482854">
              <w:rPr>
                <w:rFonts w:ascii="Times New Roman" w:eastAsia="Times New Roman" w:hAnsi="Times New Roman" w:cs="Times New Roman"/>
                <w:snapToGrid w:val="0"/>
                <w:color w:val="000000"/>
                <w:sz w:val="27"/>
                <w:szCs w:val="27"/>
                <w:lang w:eastAsia="ru-RU"/>
              </w:rPr>
              <w:t>4175-9</w:t>
            </w:r>
          </w:p>
        </w:tc>
        <w:tc>
          <w:tcPr>
            <w:tcW w:w="4383" w:type="dxa"/>
          </w:tcPr>
          <w:p w14:paraId="6775A2FE" w14:textId="77777777" w:rsidR="00106034" w:rsidRPr="00181E0B" w:rsidRDefault="00106034" w:rsidP="00E11E4A">
            <w:pPr>
              <w:rPr>
                <w:rFonts w:ascii="Times New Roman" w:eastAsia="Times New Roman" w:hAnsi="Times New Roman" w:cs="Times New Roman"/>
                <w:snapToGrid w:val="0"/>
                <w:color w:val="000000"/>
                <w:sz w:val="27"/>
                <w:szCs w:val="27"/>
                <w:lang w:eastAsia="x-none"/>
              </w:rPr>
            </w:pPr>
            <w:r w:rsidRPr="00181E0B">
              <w:rPr>
                <w:rFonts w:ascii="Times New Roman" w:eastAsia="Times New Roman" w:hAnsi="Times New Roman" w:cs="Times New Roman"/>
                <w:snapToGrid w:val="0"/>
                <w:color w:val="000000"/>
                <w:sz w:val="27"/>
                <w:szCs w:val="27"/>
                <w:lang w:val="x-none" w:eastAsia="x-none"/>
              </w:rPr>
              <w:t>© Авторский коллектив, 20</w:t>
            </w:r>
            <w:r w:rsidRPr="00181E0B">
              <w:rPr>
                <w:rFonts w:ascii="Times New Roman" w:eastAsia="Times New Roman" w:hAnsi="Times New Roman" w:cs="Times New Roman"/>
                <w:snapToGrid w:val="0"/>
                <w:color w:val="000000"/>
                <w:sz w:val="27"/>
                <w:szCs w:val="27"/>
                <w:lang w:eastAsia="x-none"/>
              </w:rPr>
              <w:t>21</w:t>
            </w:r>
          </w:p>
          <w:p w14:paraId="26FAD9D8" w14:textId="77777777" w:rsidR="00106034" w:rsidRDefault="00106034" w:rsidP="00E11E4A">
            <w:pPr>
              <w:rPr>
                <w:rFonts w:ascii="Times New Roman" w:eastAsia="Times New Roman" w:hAnsi="Times New Roman" w:cs="Times New Roman"/>
                <w:snapToGrid w:val="0"/>
                <w:color w:val="000000"/>
                <w:sz w:val="27"/>
                <w:szCs w:val="27"/>
                <w:lang w:eastAsia="ru-RU"/>
              </w:rPr>
            </w:pPr>
            <w:r w:rsidRPr="00181E0B">
              <w:rPr>
                <w:rFonts w:ascii="Times New Roman" w:eastAsia="Times New Roman" w:hAnsi="Times New Roman" w:cs="Times New Roman"/>
                <w:snapToGrid w:val="0"/>
                <w:color w:val="000000"/>
                <w:sz w:val="27"/>
                <w:szCs w:val="27"/>
                <w:lang w:eastAsia="ru-RU"/>
              </w:rPr>
              <w:t xml:space="preserve">© ФГБОУ ВО «МГУ </w:t>
            </w:r>
          </w:p>
          <w:p w14:paraId="0083F8B5" w14:textId="77777777" w:rsidR="00106034" w:rsidRPr="00181E0B" w:rsidRDefault="00106034" w:rsidP="00E11E4A">
            <w:pPr>
              <w:rPr>
                <w:rFonts w:ascii="Times New Roman" w:eastAsia="Times New Roman" w:hAnsi="Times New Roman" w:cs="Times New Roman"/>
                <w:snapToGrid w:val="0"/>
                <w:color w:val="000000"/>
                <w:sz w:val="27"/>
                <w:szCs w:val="27"/>
                <w:lang w:eastAsia="ru-RU"/>
              </w:rPr>
            </w:pPr>
            <w:r>
              <w:rPr>
                <w:rFonts w:ascii="Times New Roman" w:eastAsia="Times New Roman" w:hAnsi="Times New Roman" w:cs="Times New Roman"/>
                <w:snapToGrid w:val="0"/>
                <w:color w:val="000000"/>
                <w:sz w:val="27"/>
                <w:szCs w:val="27"/>
                <w:lang w:eastAsia="ru-RU"/>
              </w:rPr>
              <w:t xml:space="preserve">    </w:t>
            </w:r>
            <w:r w:rsidRPr="00181E0B">
              <w:rPr>
                <w:rFonts w:ascii="Times New Roman" w:eastAsia="Times New Roman" w:hAnsi="Times New Roman" w:cs="Times New Roman"/>
                <w:snapToGrid w:val="0"/>
                <w:color w:val="000000"/>
                <w:sz w:val="27"/>
                <w:szCs w:val="27"/>
                <w:lang w:eastAsia="ru-RU"/>
              </w:rPr>
              <w:t>им. Н. П. Огар</w:t>
            </w:r>
            <w:r w:rsidR="00482854">
              <w:rPr>
                <w:rFonts w:ascii="Times New Roman" w:eastAsia="Times New Roman" w:hAnsi="Times New Roman" w:cs="Times New Roman"/>
                <w:snapToGrid w:val="0"/>
                <w:color w:val="000000"/>
                <w:sz w:val="27"/>
                <w:szCs w:val="27"/>
                <w:lang w:eastAsia="ru-RU"/>
              </w:rPr>
              <w:t>ё</w:t>
            </w:r>
            <w:r w:rsidRPr="00181E0B">
              <w:rPr>
                <w:rFonts w:ascii="Times New Roman" w:eastAsia="Times New Roman" w:hAnsi="Times New Roman" w:cs="Times New Roman"/>
                <w:snapToGrid w:val="0"/>
                <w:color w:val="000000"/>
                <w:sz w:val="27"/>
                <w:szCs w:val="27"/>
                <w:lang w:eastAsia="ru-RU"/>
              </w:rPr>
              <w:t>ва», 2021</w:t>
            </w:r>
          </w:p>
          <w:p w14:paraId="61E8E4EF" w14:textId="77777777" w:rsidR="00106034" w:rsidRDefault="00106034" w:rsidP="00E11E4A">
            <w:pPr>
              <w:rPr>
                <w:rFonts w:ascii="Times New Roman" w:eastAsia="Times New Roman" w:hAnsi="Times New Roman" w:cs="Times New Roman"/>
                <w:snapToGrid w:val="0"/>
                <w:color w:val="000000"/>
                <w:sz w:val="27"/>
                <w:szCs w:val="27"/>
                <w:lang w:eastAsia="ru-RU"/>
              </w:rPr>
            </w:pPr>
            <w:r w:rsidRPr="00181E0B">
              <w:rPr>
                <w:rFonts w:ascii="Times New Roman" w:eastAsia="Times New Roman" w:hAnsi="Times New Roman" w:cs="Times New Roman"/>
                <w:snapToGrid w:val="0"/>
                <w:color w:val="000000"/>
                <w:sz w:val="27"/>
                <w:szCs w:val="27"/>
                <w:lang w:eastAsia="ru-RU"/>
              </w:rPr>
              <w:t xml:space="preserve">© Оформление. Издательство </w:t>
            </w:r>
          </w:p>
          <w:p w14:paraId="3EA392F8" w14:textId="77777777" w:rsidR="00106034" w:rsidRDefault="00106034" w:rsidP="00E11E4A">
            <w:pPr>
              <w:rPr>
                <w:rFonts w:ascii="Times New Roman" w:eastAsia="Times New Roman" w:hAnsi="Times New Roman" w:cs="Times New Roman"/>
                <w:sz w:val="24"/>
                <w:szCs w:val="16"/>
                <w:highlight w:val="yellow"/>
                <w:lang w:eastAsia="x-none"/>
              </w:rPr>
            </w:pPr>
            <w:r>
              <w:rPr>
                <w:rFonts w:ascii="Times New Roman" w:eastAsia="Times New Roman" w:hAnsi="Times New Roman" w:cs="Times New Roman"/>
                <w:snapToGrid w:val="0"/>
                <w:color w:val="000000"/>
                <w:sz w:val="27"/>
                <w:szCs w:val="27"/>
                <w:lang w:eastAsia="ru-RU"/>
              </w:rPr>
              <w:t xml:space="preserve">    </w:t>
            </w:r>
            <w:r w:rsidRPr="00181E0B">
              <w:rPr>
                <w:rFonts w:ascii="Times New Roman" w:eastAsia="Times New Roman" w:hAnsi="Times New Roman" w:cs="Times New Roman"/>
                <w:snapToGrid w:val="0"/>
                <w:color w:val="000000"/>
                <w:sz w:val="27"/>
                <w:szCs w:val="27"/>
                <w:lang w:eastAsia="ru-RU"/>
              </w:rPr>
              <w:t>Мордовского университета, 2021</w:t>
            </w:r>
          </w:p>
        </w:tc>
      </w:tr>
    </w:tbl>
    <w:p w14:paraId="49CE66EF" w14:textId="77777777" w:rsidR="00AB7A72" w:rsidRDefault="00AB7A72" w:rsidP="00EA2EE5">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sectPr w:rsidR="00AB7A72" w:rsidSect="00894467">
          <w:pgSz w:w="11906" w:h="16838"/>
          <w:pgMar w:top="1134" w:right="1134" w:bottom="1134" w:left="1134" w:header="709" w:footer="709" w:gutter="0"/>
          <w:cols w:space="708"/>
          <w:docGrid w:linePitch="360"/>
        </w:sectPr>
      </w:pPr>
    </w:p>
    <w:p w14:paraId="0E4FB525" w14:textId="77777777" w:rsidR="00201C5F" w:rsidRPr="009914F2" w:rsidRDefault="00AB7A72" w:rsidP="00EA2EE5">
      <w:pPr>
        <w:widowControl w:val="0"/>
        <w:autoSpaceDE w:val="0"/>
        <w:autoSpaceDN w:val="0"/>
        <w:spacing w:after="0" w:line="240" w:lineRule="auto"/>
        <w:ind w:right="-1"/>
        <w:jc w:val="center"/>
        <w:rPr>
          <w:rFonts w:ascii="Times New Roman" w:eastAsia="Times New Roman" w:hAnsi="Times New Roman" w:cs="Times New Roman"/>
          <w:b/>
          <w:sz w:val="24"/>
          <w:szCs w:val="24"/>
          <w:lang w:eastAsia="ru-RU" w:bidi="ru-RU"/>
        </w:rPr>
      </w:pPr>
      <w:r w:rsidRPr="009914F2">
        <w:rPr>
          <w:rFonts w:ascii="Times New Roman" w:eastAsia="Times New Roman" w:hAnsi="Times New Roman" w:cs="Times New Roman"/>
          <w:b/>
          <w:sz w:val="24"/>
          <w:szCs w:val="24"/>
          <w:lang w:eastAsia="ru-RU" w:bidi="ru-RU"/>
        </w:rPr>
        <w:lastRenderedPageBreak/>
        <w:t>СОДЕРЖАНИЕ</w:t>
      </w:r>
    </w:p>
    <w:p w14:paraId="22E50983" w14:textId="77777777" w:rsidR="00AB7A72" w:rsidRDefault="00AB7A72" w:rsidP="00EA2EE5">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p>
    <w:p w14:paraId="47AA9B7D" w14:textId="77777777" w:rsidR="00AB7A72" w:rsidRPr="00811945" w:rsidRDefault="00ED452E" w:rsidP="002B604C">
      <w:pPr>
        <w:pStyle w:val="a3"/>
        <w:jc w:val="left"/>
        <w:rPr>
          <w:rStyle w:val="a8"/>
          <w:u w:val="none"/>
        </w:rPr>
      </w:pPr>
      <w:hyperlink w:anchor="_ПРЕДИСЛОВИЕ" w:history="1">
        <w:r w:rsidR="00EB0ACF" w:rsidRPr="00811945">
          <w:rPr>
            <w:rStyle w:val="a8"/>
            <w:u w:val="none"/>
          </w:rPr>
          <w:t>ПРЕДИСЛОВИЕ</w:t>
        </w:r>
      </w:hyperlink>
    </w:p>
    <w:p w14:paraId="771BED63" w14:textId="77777777" w:rsidR="005D2E0C" w:rsidRPr="00811945" w:rsidRDefault="00ED452E" w:rsidP="002B604C">
      <w:pPr>
        <w:widowControl w:val="0"/>
        <w:autoSpaceDE w:val="0"/>
        <w:autoSpaceDN w:val="0"/>
        <w:spacing w:after="0" w:line="240" w:lineRule="auto"/>
        <w:ind w:right="-1"/>
        <w:rPr>
          <w:rFonts w:ascii="Times New Roman" w:eastAsia="Times New Roman" w:hAnsi="Times New Roman" w:cs="Times New Roman"/>
          <w:sz w:val="24"/>
          <w:szCs w:val="24"/>
          <w:lang w:eastAsia="ru-RU" w:bidi="ru-RU"/>
        </w:rPr>
      </w:pPr>
      <w:hyperlink w:anchor="_1._Цель_и" w:history="1">
        <w:r w:rsidR="00543DF6" w:rsidRPr="00811945">
          <w:rPr>
            <w:rStyle w:val="a8"/>
            <w:rFonts w:ascii="Times New Roman" w:eastAsia="Times New Roman" w:hAnsi="Times New Roman" w:cs="Times New Roman"/>
            <w:sz w:val="24"/>
            <w:szCs w:val="24"/>
            <w:u w:val="none"/>
            <w:lang w:eastAsia="ru-RU" w:bidi="ru-RU"/>
          </w:rPr>
          <w:t>СЛОВАРЬ-СПРАВОЧНИК</w:t>
        </w:r>
      </w:hyperlink>
    </w:p>
    <w:p w14:paraId="056EED26" w14:textId="77777777" w:rsidR="0021029A" w:rsidRPr="00811945" w:rsidRDefault="00ED452E" w:rsidP="005D656D">
      <w:pPr>
        <w:widowControl w:val="0"/>
        <w:autoSpaceDE w:val="0"/>
        <w:autoSpaceDN w:val="0"/>
        <w:spacing w:after="0" w:line="240" w:lineRule="auto"/>
        <w:ind w:right="-1"/>
        <w:rPr>
          <w:rStyle w:val="a8"/>
          <w:rFonts w:ascii="Times New Roman" w:eastAsia="Times New Roman" w:hAnsi="Times New Roman" w:cs="Times New Roman"/>
          <w:sz w:val="24"/>
          <w:szCs w:val="24"/>
          <w:u w:val="none"/>
          <w:lang w:eastAsia="ru-RU" w:bidi="ru-RU"/>
        </w:rPr>
      </w:pPr>
      <w:hyperlink w:anchor="_БИБЛИОГРАФИЧЕСКИЙ_СПИСОК_2" w:history="1">
        <w:r w:rsidR="003A289B" w:rsidRPr="00811945">
          <w:rPr>
            <w:rStyle w:val="a8"/>
            <w:rFonts w:ascii="Times New Roman" w:eastAsia="Times New Roman" w:hAnsi="Times New Roman" w:cs="Times New Roman"/>
            <w:sz w:val="24"/>
            <w:szCs w:val="24"/>
            <w:u w:val="none"/>
            <w:lang w:eastAsia="ru-RU" w:bidi="ru-RU"/>
          </w:rPr>
          <w:t>БИБЛИОГРАФИЧЕСКИЙ СПИСОК</w:t>
        </w:r>
      </w:hyperlink>
    </w:p>
    <w:p w14:paraId="0B8C79CA" w14:textId="77777777" w:rsidR="007932CF" w:rsidRDefault="007932CF" w:rsidP="005D656D">
      <w:pPr>
        <w:widowControl w:val="0"/>
        <w:autoSpaceDE w:val="0"/>
        <w:autoSpaceDN w:val="0"/>
        <w:spacing w:after="0" w:line="240" w:lineRule="auto"/>
        <w:ind w:right="-1"/>
        <w:rPr>
          <w:rStyle w:val="a8"/>
          <w:rFonts w:ascii="Times New Roman" w:eastAsia="Times New Roman" w:hAnsi="Times New Roman" w:cs="Times New Roman"/>
          <w:sz w:val="24"/>
          <w:szCs w:val="24"/>
          <w:lang w:eastAsia="ru-RU" w:bidi="ru-RU"/>
        </w:rPr>
      </w:pPr>
    </w:p>
    <w:p w14:paraId="2728E997" w14:textId="77777777" w:rsidR="007932CF" w:rsidRDefault="007932CF" w:rsidP="005D656D">
      <w:pPr>
        <w:widowControl w:val="0"/>
        <w:autoSpaceDE w:val="0"/>
        <w:autoSpaceDN w:val="0"/>
        <w:spacing w:after="0" w:line="240" w:lineRule="auto"/>
        <w:ind w:right="-1"/>
        <w:rPr>
          <w:rFonts w:ascii="Times New Roman" w:eastAsia="Times New Roman" w:hAnsi="Times New Roman" w:cs="Times New Roman"/>
          <w:sz w:val="24"/>
          <w:szCs w:val="24"/>
          <w:lang w:eastAsia="ru-RU" w:bidi="ru-RU"/>
        </w:rPr>
      </w:pPr>
    </w:p>
    <w:p w14:paraId="679609F7" w14:textId="77777777" w:rsidR="00837BDF" w:rsidRDefault="00837BDF" w:rsidP="00AB7A72">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sectPr w:rsidR="00837BDF" w:rsidSect="00894467">
          <w:pgSz w:w="11906" w:h="16838"/>
          <w:pgMar w:top="1134" w:right="1134" w:bottom="1134" w:left="1134" w:header="709" w:footer="709" w:gutter="0"/>
          <w:cols w:space="708"/>
          <w:docGrid w:linePitch="360"/>
        </w:sectPr>
      </w:pPr>
    </w:p>
    <w:p w14:paraId="020926D8" w14:textId="77777777" w:rsidR="00837BDF" w:rsidRPr="00CA2DB5" w:rsidRDefault="00EB0ACF" w:rsidP="00EB0ACF">
      <w:pPr>
        <w:pStyle w:val="1"/>
        <w:spacing w:before="0"/>
        <w:ind w:firstLine="709"/>
        <w:jc w:val="both"/>
        <w:rPr>
          <w:rFonts w:ascii="Times New Roman" w:eastAsia="Times New Roman" w:hAnsi="Times New Roman" w:cs="Times New Roman"/>
          <w:b/>
          <w:color w:val="auto"/>
          <w:sz w:val="28"/>
        </w:rPr>
      </w:pPr>
      <w:bookmarkStart w:id="1" w:name="_ВВЕДЕНИЕ"/>
      <w:bookmarkStart w:id="2" w:name="_ПРЕДИСЛОВИЕ"/>
      <w:bookmarkEnd w:id="1"/>
      <w:bookmarkEnd w:id="2"/>
      <w:r>
        <w:rPr>
          <w:rFonts w:ascii="Times New Roman" w:eastAsia="Times New Roman" w:hAnsi="Times New Roman" w:cs="Times New Roman"/>
          <w:b/>
          <w:color w:val="auto"/>
          <w:sz w:val="28"/>
        </w:rPr>
        <w:lastRenderedPageBreak/>
        <w:t>ПРЕДИСЛОВИЕ</w:t>
      </w:r>
    </w:p>
    <w:p w14:paraId="3423E557" w14:textId="77777777" w:rsidR="00837BDF" w:rsidRDefault="00837BDF"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60220F46" w14:textId="77777777" w:rsidR="00592354" w:rsidRPr="00D56C01" w:rsidRDefault="00592354" w:rsidP="00592354">
      <w:pPr>
        <w:spacing w:after="0" w:line="240" w:lineRule="auto"/>
        <w:ind w:firstLine="709"/>
        <w:jc w:val="both"/>
        <w:rPr>
          <w:rFonts w:ascii="Times New Roman" w:hAnsi="Times New Roman" w:cs="Times New Roman"/>
          <w:sz w:val="24"/>
          <w:szCs w:val="28"/>
        </w:rPr>
      </w:pPr>
      <w:r w:rsidRPr="00D56C01">
        <w:rPr>
          <w:rFonts w:ascii="Times New Roman" w:hAnsi="Times New Roman" w:cs="Times New Roman"/>
          <w:sz w:val="24"/>
          <w:szCs w:val="28"/>
        </w:rPr>
        <w:t>Приказом Министерства науки и</w:t>
      </w:r>
      <w:r>
        <w:rPr>
          <w:rFonts w:ascii="Times New Roman" w:hAnsi="Times New Roman" w:cs="Times New Roman"/>
          <w:sz w:val="24"/>
          <w:szCs w:val="28"/>
        </w:rPr>
        <w:t xml:space="preserve"> высшего образования Российской </w:t>
      </w:r>
      <w:r w:rsidRPr="00D56C01">
        <w:rPr>
          <w:rFonts w:ascii="Times New Roman" w:hAnsi="Times New Roman" w:cs="Times New Roman"/>
          <w:sz w:val="24"/>
          <w:szCs w:val="28"/>
        </w:rPr>
        <w:t>Федерации от 25.12.2020</w:t>
      </w:r>
      <w:r>
        <w:rPr>
          <w:rFonts w:ascii="Times New Roman" w:hAnsi="Times New Roman" w:cs="Times New Roman"/>
          <w:sz w:val="24"/>
          <w:szCs w:val="28"/>
        </w:rPr>
        <w:t xml:space="preserve"> г.</w:t>
      </w:r>
      <w:r w:rsidRPr="00D56C01">
        <w:rPr>
          <w:rFonts w:ascii="Times New Roman" w:hAnsi="Times New Roman" w:cs="Times New Roman"/>
          <w:sz w:val="24"/>
          <w:szCs w:val="28"/>
        </w:rPr>
        <w:t xml:space="preserve"> № 1580 </w:t>
      </w:r>
      <w:r>
        <w:rPr>
          <w:rFonts w:ascii="Times New Roman" w:hAnsi="Times New Roman" w:cs="Times New Roman"/>
          <w:sz w:val="24"/>
          <w:szCs w:val="28"/>
        </w:rPr>
        <w:t xml:space="preserve">утвержден перечень организаций, </w:t>
      </w:r>
      <w:r w:rsidRPr="00D56C01">
        <w:rPr>
          <w:rFonts w:ascii="Times New Roman" w:hAnsi="Times New Roman" w:cs="Times New Roman"/>
          <w:sz w:val="24"/>
          <w:szCs w:val="28"/>
        </w:rPr>
        <w:t>отнесенных к федеральным иннова</w:t>
      </w:r>
      <w:r>
        <w:rPr>
          <w:rFonts w:ascii="Times New Roman" w:hAnsi="Times New Roman" w:cs="Times New Roman"/>
          <w:sz w:val="24"/>
          <w:szCs w:val="28"/>
        </w:rPr>
        <w:t xml:space="preserve">ционным площадкам, составляющим </w:t>
      </w:r>
      <w:r w:rsidRPr="00D56C01">
        <w:rPr>
          <w:rFonts w:ascii="Times New Roman" w:hAnsi="Times New Roman" w:cs="Times New Roman"/>
          <w:sz w:val="24"/>
          <w:szCs w:val="28"/>
        </w:rPr>
        <w:t>инновационную инфраструктур</w:t>
      </w:r>
      <w:r>
        <w:rPr>
          <w:rFonts w:ascii="Times New Roman" w:hAnsi="Times New Roman" w:cs="Times New Roman"/>
          <w:sz w:val="24"/>
          <w:szCs w:val="28"/>
        </w:rPr>
        <w:t xml:space="preserve">у в сфере высшего образования и </w:t>
      </w:r>
      <w:r w:rsidRPr="00D56C01">
        <w:rPr>
          <w:rFonts w:ascii="Times New Roman" w:hAnsi="Times New Roman" w:cs="Times New Roman"/>
          <w:sz w:val="24"/>
          <w:szCs w:val="28"/>
        </w:rPr>
        <w:t>соответствующего дополнительного</w:t>
      </w:r>
      <w:r>
        <w:rPr>
          <w:rFonts w:ascii="Times New Roman" w:hAnsi="Times New Roman" w:cs="Times New Roman"/>
          <w:sz w:val="24"/>
          <w:szCs w:val="28"/>
        </w:rPr>
        <w:t xml:space="preserve"> профессионального образования. </w:t>
      </w:r>
      <w:r w:rsidRPr="00D56C01">
        <w:rPr>
          <w:rFonts w:ascii="Times New Roman" w:hAnsi="Times New Roman" w:cs="Times New Roman"/>
          <w:sz w:val="24"/>
          <w:szCs w:val="28"/>
        </w:rPr>
        <w:t>Конкурсный отбор инновационных обра</w:t>
      </w:r>
      <w:r>
        <w:rPr>
          <w:rFonts w:ascii="Times New Roman" w:hAnsi="Times New Roman" w:cs="Times New Roman"/>
          <w:sz w:val="24"/>
          <w:szCs w:val="28"/>
        </w:rPr>
        <w:t xml:space="preserve">зовательных проектов проводился </w:t>
      </w:r>
      <w:r w:rsidRPr="00D56C01">
        <w:rPr>
          <w:rFonts w:ascii="Times New Roman" w:hAnsi="Times New Roman" w:cs="Times New Roman"/>
          <w:sz w:val="24"/>
          <w:szCs w:val="28"/>
        </w:rPr>
        <w:t>Департаментом государственной полит</w:t>
      </w:r>
      <w:r>
        <w:rPr>
          <w:rFonts w:ascii="Times New Roman" w:hAnsi="Times New Roman" w:cs="Times New Roman"/>
          <w:sz w:val="24"/>
          <w:szCs w:val="28"/>
        </w:rPr>
        <w:t xml:space="preserve">ики в сфере высшего образования </w:t>
      </w:r>
      <w:r w:rsidRPr="00D56C01">
        <w:rPr>
          <w:rFonts w:ascii="Times New Roman" w:hAnsi="Times New Roman" w:cs="Times New Roman"/>
          <w:sz w:val="24"/>
          <w:szCs w:val="28"/>
        </w:rPr>
        <w:t>Министерства науки и высшего образования Российской Федерации.</w:t>
      </w:r>
    </w:p>
    <w:p w14:paraId="15B0EB04" w14:textId="77777777" w:rsidR="00592354" w:rsidRPr="00D56C01" w:rsidRDefault="00592354" w:rsidP="00592354">
      <w:pPr>
        <w:spacing w:after="0" w:line="240" w:lineRule="auto"/>
        <w:ind w:firstLine="709"/>
        <w:jc w:val="both"/>
        <w:rPr>
          <w:rFonts w:ascii="Times New Roman" w:hAnsi="Times New Roman" w:cs="Times New Roman"/>
          <w:sz w:val="24"/>
          <w:szCs w:val="28"/>
        </w:rPr>
      </w:pPr>
      <w:r w:rsidRPr="00D56C01">
        <w:rPr>
          <w:rFonts w:ascii="Times New Roman" w:hAnsi="Times New Roman" w:cs="Times New Roman"/>
          <w:sz w:val="24"/>
          <w:szCs w:val="28"/>
        </w:rPr>
        <w:t>Цель создания федеральных инновационны</w:t>
      </w:r>
      <w:r>
        <w:rPr>
          <w:rFonts w:ascii="Times New Roman" w:hAnsi="Times New Roman" w:cs="Times New Roman"/>
          <w:sz w:val="24"/>
          <w:szCs w:val="28"/>
        </w:rPr>
        <w:t xml:space="preserve">х площадок – обеспечение </w:t>
      </w:r>
      <w:r w:rsidRPr="00D56C01">
        <w:rPr>
          <w:rFonts w:ascii="Times New Roman" w:hAnsi="Times New Roman" w:cs="Times New Roman"/>
          <w:sz w:val="24"/>
          <w:szCs w:val="28"/>
        </w:rPr>
        <w:t>модернизации и развития систем</w:t>
      </w:r>
      <w:r>
        <w:rPr>
          <w:rFonts w:ascii="Times New Roman" w:hAnsi="Times New Roman" w:cs="Times New Roman"/>
          <w:sz w:val="24"/>
          <w:szCs w:val="28"/>
        </w:rPr>
        <w:t xml:space="preserve">ы образования с учетом основных </w:t>
      </w:r>
      <w:r w:rsidRPr="00D56C01">
        <w:rPr>
          <w:rFonts w:ascii="Times New Roman" w:hAnsi="Times New Roman" w:cs="Times New Roman"/>
          <w:sz w:val="24"/>
          <w:szCs w:val="28"/>
        </w:rPr>
        <w:t>направлений социально-экономического</w:t>
      </w:r>
      <w:r>
        <w:rPr>
          <w:rFonts w:ascii="Times New Roman" w:hAnsi="Times New Roman" w:cs="Times New Roman"/>
          <w:sz w:val="24"/>
          <w:szCs w:val="28"/>
        </w:rPr>
        <w:t xml:space="preserve"> развития Российской Федерации, </w:t>
      </w:r>
      <w:r w:rsidRPr="00D56C01">
        <w:rPr>
          <w:rFonts w:ascii="Times New Roman" w:hAnsi="Times New Roman" w:cs="Times New Roman"/>
          <w:sz w:val="24"/>
          <w:szCs w:val="28"/>
        </w:rPr>
        <w:t>реализации приоритетных напра</w:t>
      </w:r>
      <w:r>
        <w:rPr>
          <w:rFonts w:ascii="Times New Roman" w:hAnsi="Times New Roman" w:cs="Times New Roman"/>
          <w:sz w:val="24"/>
          <w:szCs w:val="28"/>
        </w:rPr>
        <w:t xml:space="preserve">влений государственной политики </w:t>
      </w:r>
      <w:r w:rsidRPr="00D56C01">
        <w:rPr>
          <w:rFonts w:ascii="Times New Roman" w:hAnsi="Times New Roman" w:cs="Times New Roman"/>
          <w:sz w:val="24"/>
          <w:szCs w:val="28"/>
        </w:rPr>
        <w:t>Российской Федерации в сфере образования.</w:t>
      </w:r>
    </w:p>
    <w:p w14:paraId="3F34B239" w14:textId="77777777" w:rsidR="00592354" w:rsidRDefault="00592354" w:rsidP="00592354">
      <w:pPr>
        <w:spacing w:after="0" w:line="240" w:lineRule="auto"/>
        <w:ind w:firstLine="709"/>
        <w:jc w:val="both"/>
        <w:rPr>
          <w:rFonts w:ascii="Times New Roman" w:hAnsi="Times New Roman" w:cs="Times New Roman"/>
          <w:sz w:val="24"/>
          <w:szCs w:val="28"/>
        </w:rPr>
      </w:pPr>
      <w:r w:rsidRPr="00D56C01">
        <w:rPr>
          <w:rFonts w:ascii="Times New Roman" w:hAnsi="Times New Roman" w:cs="Times New Roman"/>
          <w:sz w:val="24"/>
          <w:szCs w:val="28"/>
        </w:rPr>
        <w:t>В перечень федеральных инновационн</w:t>
      </w:r>
      <w:r>
        <w:rPr>
          <w:rFonts w:ascii="Times New Roman" w:hAnsi="Times New Roman" w:cs="Times New Roman"/>
          <w:sz w:val="24"/>
          <w:szCs w:val="28"/>
        </w:rPr>
        <w:t xml:space="preserve">ых площадок в 2021 г. включен </w:t>
      </w:r>
      <w:r w:rsidRPr="00D56C01">
        <w:rPr>
          <w:rFonts w:ascii="Times New Roman" w:hAnsi="Times New Roman" w:cs="Times New Roman"/>
          <w:sz w:val="24"/>
          <w:szCs w:val="28"/>
        </w:rPr>
        <w:t>проект МГУ</w:t>
      </w:r>
      <w:r>
        <w:rPr>
          <w:rFonts w:ascii="Times New Roman" w:hAnsi="Times New Roman" w:cs="Times New Roman"/>
          <w:sz w:val="24"/>
          <w:szCs w:val="28"/>
        </w:rPr>
        <w:t xml:space="preserve">    </w:t>
      </w:r>
      <w:r w:rsidRPr="00D56C01">
        <w:rPr>
          <w:rFonts w:ascii="Times New Roman" w:hAnsi="Times New Roman" w:cs="Times New Roman"/>
          <w:sz w:val="24"/>
          <w:szCs w:val="28"/>
        </w:rPr>
        <w:t xml:space="preserve"> им. Н.</w:t>
      </w:r>
      <w:r>
        <w:rPr>
          <w:rFonts w:ascii="Times New Roman" w:hAnsi="Times New Roman" w:cs="Times New Roman"/>
          <w:sz w:val="24"/>
          <w:szCs w:val="28"/>
        </w:rPr>
        <w:t xml:space="preserve"> </w:t>
      </w:r>
      <w:r w:rsidRPr="00D56C01">
        <w:rPr>
          <w:rFonts w:ascii="Times New Roman" w:hAnsi="Times New Roman" w:cs="Times New Roman"/>
          <w:sz w:val="24"/>
          <w:szCs w:val="28"/>
        </w:rPr>
        <w:t>П. Огарёва «Цифров</w:t>
      </w:r>
      <w:r>
        <w:rPr>
          <w:rFonts w:ascii="Times New Roman" w:hAnsi="Times New Roman" w:cs="Times New Roman"/>
          <w:sz w:val="24"/>
          <w:szCs w:val="28"/>
        </w:rPr>
        <w:t xml:space="preserve">ые технологии в образовании для </w:t>
      </w:r>
      <w:r w:rsidRPr="00D56C01">
        <w:rPr>
          <w:rFonts w:ascii="Times New Roman" w:hAnsi="Times New Roman" w:cs="Times New Roman"/>
          <w:sz w:val="24"/>
          <w:szCs w:val="28"/>
        </w:rPr>
        <w:t>устойчивого развития регионов», руков</w:t>
      </w:r>
      <w:r>
        <w:rPr>
          <w:rFonts w:ascii="Times New Roman" w:hAnsi="Times New Roman" w:cs="Times New Roman"/>
          <w:sz w:val="24"/>
          <w:szCs w:val="28"/>
        </w:rPr>
        <w:t xml:space="preserve">одитель – декан географического </w:t>
      </w:r>
      <w:r w:rsidR="00E11E4A">
        <w:rPr>
          <w:rFonts w:ascii="Times New Roman" w:hAnsi="Times New Roman" w:cs="Times New Roman"/>
          <w:sz w:val="24"/>
          <w:szCs w:val="28"/>
        </w:rPr>
        <w:t>факультета доктор географических наук</w:t>
      </w:r>
      <w:r w:rsidRPr="00D56C01">
        <w:rPr>
          <w:rFonts w:ascii="Times New Roman" w:hAnsi="Times New Roman" w:cs="Times New Roman"/>
          <w:sz w:val="24"/>
          <w:szCs w:val="28"/>
        </w:rPr>
        <w:t xml:space="preserve"> профессор </w:t>
      </w:r>
      <w:r w:rsidR="00E11E4A">
        <w:rPr>
          <w:rFonts w:ascii="Times New Roman" w:hAnsi="Times New Roman" w:cs="Times New Roman"/>
          <w:sz w:val="24"/>
          <w:szCs w:val="28"/>
        </w:rPr>
        <w:t xml:space="preserve">         </w:t>
      </w:r>
      <w:r w:rsidRPr="00D56C01">
        <w:rPr>
          <w:rFonts w:ascii="Times New Roman" w:hAnsi="Times New Roman" w:cs="Times New Roman"/>
          <w:sz w:val="24"/>
          <w:szCs w:val="28"/>
        </w:rPr>
        <w:t>А.</w:t>
      </w:r>
      <w:r>
        <w:rPr>
          <w:rFonts w:ascii="Times New Roman" w:hAnsi="Times New Roman" w:cs="Times New Roman"/>
          <w:sz w:val="24"/>
          <w:szCs w:val="28"/>
        </w:rPr>
        <w:t xml:space="preserve"> А. </w:t>
      </w:r>
      <w:proofErr w:type="spellStart"/>
      <w:r>
        <w:rPr>
          <w:rFonts w:ascii="Times New Roman" w:hAnsi="Times New Roman" w:cs="Times New Roman"/>
          <w:sz w:val="24"/>
          <w:szCs w:val="28"/>
        </w:rPr>
        <w:t>Ямашкин</w:t>
      </w:r>
      <w:proofErr w:type="spellEnd"/>
      <w:r>
        <w:rPr>
          <w:rFonts w:ascii="Times New Roman" w:hAnsi="Times New Roman" w:cs="Times New Roman"/>
          <w:sz w:val="24"/>
          <w:szCs w:val="28"/>
        </w:rPr>
        <w:t xml:space="preserve">. </w:t>
      </w:r>
      <w:r w:rsidRPr="00D56C01">
        <w:rPr>
          <w:rFonts w:ascii="Times New Roman" w:hAnsi="Times New Roman" w:cs="Times New Roman"/>
          <w:sz w:val="24"/>
          <w:szCs w:val="28"/>
        </w:rPr>
        <w:t xml:space="preserve">Основная идея </w:t>
      </w:r>
      <w:r>
        <w:rPr>
          <w:rFonts w:ascii="Times New Roman" w:hAnsi="Times New Roman" w:cs="Times New Roman"/>
          <w:sz w:val="24"/>
          <w:szCs w:val="28"/>
        </w:rPr>
        <w:t xml:space="preserve">заключается в разработке и </w:t>
      </w:r>
      <w:r w:rsidRPr="00D56C01">
        <w:rPr>
          <w:rFonts w:ascii="Times New Roman" w:hAnsi="Times New Roman" w:cs="Times New Roman"/>
          <w:sz w:val="24"/>
          <w:szCs w:val="28"/>
        </w:rPr>
        <w:t>реализации комплекса мероприятий,</w:t>
      </w:r>
      <w:r>
        <w:rPr>
          <w:rFonts w:ascii="Times New Roman" w:hAnsi="Times New Roman" w:cs="Times New Roman"/>
          <w:sz w:val="24"/>
          <w:szCs w:val="28"/>
        </w:rPr>
        <w:t xml:space="preserve"> направленных на формирование у </w:t>
      </w:r>
      <w:r w:rsidRPr="00D56C01">
        <w:rPr>
          <w:rFonts w:ascii="Times New Roman" w:hAnsi="Times New Roman" w:cs="Times New Roman"/>
          <w:sz w:val="24"/>
          <w:szCs w:val="28"/>
        </w:rPr>
        <w:t xml:space="preserve">обучающихся качественно нового уровня </w:t>
      </w:r>
      <w:r>
        <w:rPr>
          <w:rFonts w:ascii="Times New Roman" w:hAnsi="Times New Roman" w:cs="Times New Roman"/>
          <w:sz w:val="24"/>
          <w:szCs w:val="28"/>
        </w:rPr>
        <w:t xml:space="preserve">цифровых компетенций, связанных </w:t>
      </w:r>
      <w:r w:rsidRPr="00D56C01">
        <w:rPr>
          <w:rFonts w:ascii="Times New Roman" w:hAnsi="Times New Roman" w:cs="Times New Roman"/>
          <w:sz w:val="24"/>
          <w:szCs w:val="28"/>
        </w:rPr>
        <w:t xml:space="preserve">с анализом, синтезом и интерпретацией </w:t>
      </w:r>
      <w:proofErr w:type="spellStart"/>
      <w:r w:rsidRPr="00D56C01">
        <w:rPr>
          <w:rFonts w:ascii="Times New Roman" w:hAnsi="Times New Roman" w:cs="Times New Roman"/>
          <w:sz w:val="24"/>
          <w:szCs w:val="28"/>
        </w:rPr>
        <w:t>г</w:t>
      </w:r>
      <w:r>
        <w:rPr>
          <w:rFonts w:ascii="Times New Roman" w:hAnsi="Times New Roman" w:cs="Times New Roman"/>
          <w:sz w:val="24"/>
          <w:szCs w:val="28"/>
        </w:rPr>
        <w:t>еопространственной</w:t>
      </w:r>
      <w:proofErr w:type="spellEnd"/>
      <w:r>
        <w:rPr>
          <w:rFonts w:ascii="Times New Roman" w:hAnsi="Times New Roman" w:cs="Times New Roman"/>
          <w:sz w:val="24"/>
          <w:szCs w:val="28"/>
        </w:rPr>
        <w:t xml:space="preserve"> информации с </w:t>
      </w:r>
      <w:r w:rsidRPr="00D56C01">
        <w:rPr>
          <w:rFonts w:ascii="Times New Roman" w:hAnsi="Times New Roman" w:cs="Times New Roman"/>
          <w:sz w:val="24"/>
          <w:szCs w:val="28"/>
        </w:rPr>
        <w:t>целью решения практических задач пл</w:t>
      </w:r>
      <w:r>
        <w:rPr>
          <w:rFonts w:ascii="Times New Roman" w:hAnsi="Times New Roman" w:cs="Times New Roman"/>
          <w:sz w:val="24"/>
          <w:szCs w:val="28"/>
        </w:rPr>
        <w:t xml:space="preserve">анирования устойчивого развития </w:t>
      </w:r>
      <w:r w:rsidRPr="00D56C01">
        <w:rPr>
          <w:rFonts w:ascii="Times New Roman" w:hAnsi="Times New Roman" w:cs="Times New Roman"/>
          <w:sz w:val="24"/>
          <w:szCs w:val="28"/>
        </w:rPr>
        <w:t>регионов Российской Федерации.</w:t>
      </w:r>
    </w:p>
    <w:p w14:paraId="63A61044" w14:textId="77777777" w:rsidR="00592354" w:rsidRPr="00352E28" w:rsidRDefault="00592354" w:rsidP="00592354">
      <w:pPr>
        <w:spacing w:after="0" w:line="240" w:lineRule="auto"/>
        <w:ind w:firstLine="709"/>
        <w:jc w:val="both"/>
        <w:rPr>
          <w:rFonts w:ascii="Times New Roman" w:hAnsi="Times New Roman" w:cs="Times New Roman"/>
          <w:sz w:val="24"/>
          <w:szCs w:val="28"/>
        </w:rPr>
      </w:pPr>
      <w:r w:rsidRPr="00352E28">
        <w:rPr>
          <w:rFonts w:ascii="Times New Roman" w:hAnsi="Times New Roman" w:cs="Times New Roman"/>
          <w:sz w:val="24"/>
          <w:szCs w:val="28"/>
        </w:rPr>
        <w:t>Поиск путей сбалансированного взаимодействия в системе «природа – население – хозяйство», заложенных в докладе Международной комиссии по окружающей среде и развитию «Наше общее будущее»</w:t>
      </w:r>
      <w:r>
        <w:rPr>
          <w:rFonts w:ascii="Times New Roman" w:hAnsi="Times New Roman" w:cs="Times New Roman"/>
          <w:sz w:val="24"/>
          <w:szCs w:val="28"/>
        </w:rPr>
        <w:t xml:space="preserve"> </w:t>
      </w:r>
      <w:r w:rsidRPr="003B2D66">
        <w:rPr>
          <w:rFonts w:ascii="Times New Roman" w:hAnsi="Times New Roman" w:cs="Times New Roman"/>
          <w:sz w:val="24"/>
          <w:szCs w:val="28"/>
        </w:rPr>
        <w:t>[</w:t>
      </w:r>
      <w:r>
        <w:rPr>
          <w:rFonts w:ascii="Times New Roman" w:hAnsi="Times New Roman" w:cs="Times New Roman"/>
          <w:sz w:val="24"/>
          <w:szCs w:val="28"/>
        </w:rPr>
        <w:t>8</w:t>
      </w:r>
      <w:r w:rsidRPr="003B2D66">
        <w:rPr>
          <w:rFonts w:ascii="Times New Roman" w:hAnsi="Times New Roman" w:cs="Times New Roman"/>
          <w:sz w:val="24"/>
          <w:szCs w:val="28"/>
        </w:rPr>
        <w:t>]</w:t>
      </w:r>
      <w:r w:rsidRPr="00352E28">
        <w:rPr>
          <w:rFonts w:ascii="Times New Roman" w:hAnsi="Times New Roman" w:cs="Times New Roman"/>
          <w:sz w:val="24"/>
          <w:szCs w:val="28"/>
        </w:rPr>
        <w:t>, является основой устойчивого развития государства и общества на всех пространственных уровнях организации.</w:t>
      </w:r>
      <w:r w:rsidRPr="00352E28">
        <w:rPr>
          <w:rFonts w:ascii="Times New Roman" w:hAnsi="Times New Roman" w:cs="Times New Roman"/>
          <w:b/>
          <w:i/>
          <w:sz w:val="24"/>
          <w:szCs w:val="28"/>
        </w:rPr>
        <w:t xml:space="preserve"> </w:t>
      </w:r>
      <w:r w:rsidRPr="00352E28">
        <w:rPr>
          <w:rFonts w:ascii="Times New Roman" w:hAnsi="Times New Roman" w:cs="Times New Roman"/>
          <w:sz w:val="24"/>
          <w:szCs w:val="28"/>
        </w:rPr>
        <w:t>В настоящее время в Российской Федерации на решение обозначенной задачи направлен ряд документов, ключевым из которых является Стратегия пространственного развития Российской Федерации на период до 2025 года, утвержденная распоряжением Правительства Российской Федерации от 13.02.2019 г. № 207-р (ред. от 31.08.2019 г.)</w:t>
      </w:r>
      <w:r w:rsidRPr="003B2D66">
        <w:rPr>
          <w:rFonts w:ascii="Times New Roman" w:hAnsi="Times New Roman" w:cs="Times New Roman"/>
          <w:sz w:val="24"/>
          <w:szCs w:val="28"/>
        </w:rPr>
        <w:t xml:space="preserve"> [</w:t>
      </w:r>
      <w:r>
        <w:rPr>
          <w:rFonts w:ascii="Times New Roman" w:hAnsi="Times New Roman" w:cs="Times New Roman"/>
          <w:sz w:val="24"/>
          <w:szCs w:val="28"/>
        </w:rPr>
        <w:t>14</w:t>
      </w:r>
      <w:r w:rsidRPr="00DE3857">
        <w:rPr>
          <w:rFonts w:ascii="Times New Roman" w:hAnsi="Times New Roman" w:cs="Times New Roman"/>
          <w:sz w:val="24"/>
          <w:szCs w:val="28"/>
        </w:rPr>
        <w:t>]</w:t>
      </w:r>
      <w:r>
        <w:rPr>
          <w:rFonts w:ascii="Times New Roman" w:hAnsi="Times New Roman" w:cs="Times New Roman"/>
          <w:sz w:val="24"/>
          <w:szCs w:val="28"/>
        </w:rPr>
        <w:t>. В документе сформулирован</w:t>
      </w:r>
      <w:r w:rsidRPr="00352E28">
        <w:rPr>
          <w:rFonts w:ascii="Times New Roman" w:hAnsi="Times New Roman" w:cs="Times New Roman"/>
          <w:sz w:val="24"/>
          <w:szCs w:val="28"/>
        </w:rPr>
        <w:t xml:space="preserve"> ряд принципиальных задач, направленных на развитие системы расселения населения, ускорение темпов экономического развития регионов страны, повышение их инвестиционной привлекательности, развитие инфраструктурного потенциала, обеспечение национальной безопасности и др.</w:t>
      </w:r>
      <w:r>
        <w:rPr>
          <w:rFonts w:ascii="Times New Roman" w:hAnsi="Times New Roman" w:cs="Times New Roman"/>
          <w:sz w:val="24"/>
          <w:szCs w:val="28"/>
        </w:rPr>
        <w:t xml:space="preserve"> Очевидно, что в основе их решения – </w:t>
      </w:r>
      <w:proofErr w:type="spellStart"/>
      <w:r>
        <w:rPr>
          <w:rFonts w:ascii="Times New Roman" w:hAnsi="Times New Roman" w:cs="Times New Roman"/>
          <w:sz w:val="24"/>
          <w:szCs w:val="28"/>
        </w:rPr>
        <w:t>пространственно</w:t>
      </w:r>
      <w:proofErr w:type="spellEnd"/>
      <w:r>
        <w:rPr>
          <w:rFonts w:ascii="Times New Roman" w:hAnsi="Times New Roman" w:cs="Times New Roman"/>
          <w:sz w:val="24"/>
          <w:szCs w:val="28"/>
        </w:rPr>
        <w:t xml:space="preserve"> распределенная информация, содержащаяся в систематизированных сводах цифровых данных, т. е. кадастрах (реестрах).</w:t>
      </w:r>
    </w:p>
    <w:p w14:paraId="74CAFF8E" w14:textId="77777777" w:rsidR="007E49A0" w:rsidRDefault="000A688C" w:rsidP="007E49A0">
      <w:pPr>
        <w:spacing w:after="0" w:line="240" w:lineRule="auto"/>
        <w:ind w:firstLine="709"/>
        <w:jc w:val="both"/>
        <w:rPr>
          <w:rFonts w:ascii="Times New Roman" w:eastAsia="Times New Roman" w:hAnsi="Times New Roman" w:cs="Times New Roman"/>
          <w:sz w:val="24"/>
          <w:szCs w:val="28"/>
          <w:lang w:eastAsia="ru-RU"/>
        </w:rPr>
      </w:pPr>
      <w:r w:rsidRPr="0070540E">
        <w:rPr>
          <w:rFonts w:ascii="Times New Roman" w:eastAsia="Times New Roman" w:hAnsi="Times New Roman" w:cs="Times New Roman"/>
          <w:sz w:val="24"/>
          <w:szCs w:val="28"/>
          <w:lang w:eastAsia="ru-RU"/>
        </w:rPr>
        <w:t xml:space="preserve">Ландшафтная оболочка является </w:t>
      </w:r>
      <w:proofErr w:type="gramStart"/>
      <w:r w:rsidRPr="0070540E">
        <w:rPr>
          <w:rFonts w:ascii="Times New Roman" w:eastAsia="Times New Roman" w:hAnsi="Times New Roman" w:cs="Times New Roman"/>
          <w:sz w:val="24"/>
          <w:szCs w:val="28"/>
          <w:lang w:eastAsia="ru-RU"/>
        </w:rPr>
        <w:t>ареной</w:t>
      </w:r>
      <w:r>
        <w:rPr>
          <w:rFonts w:ascii="Times New Roman" w:eastAsia="Times New Roman" w:hAnsi="Times New Roman" w:cs="Times New Roman"/>
          <w:sz w:val="24"/>
          <w:szCs w:val="28"/>
          <w:lang w:eastAsia="ru-RU"/>
        </w:rPr>
        <w:t xml:space="preserve"> </w:t>
      </w:r>
      <w:r w:rsidRPr="0070540E">
        <w:rPr>
          <w:rFonts w:ascii="Times New Roman" w:eastAsia="Times New Roman" w:hAnsi="Times New Roman" w:cs="Times New Roman"/>
          <w:sz w:val="24"/>
          <w:szCs w:val="28"/>
          <w:lang w:eastAsia="ru-RU"/>
        </w:rPr>
        <w:t xml:space="preserve"> развития</w:t>
      </w:r>
      <w:proofErr w:type="gramEnd"/>
      <w:r w:rsidRPr="0070540E">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Pr="0070540E">
        <w:rPr>
          <w:rFonts w:ascii="Times New Roman" w:eastAsia="Times New Roman" w:hAnsi="Times New Roman" w:cs="Times New Roman"/>
          <w:sz w:val="24"/>
          <w:szCs w:val="28"/>
          <w:lang w:eastAsia="ru-RU"/>
        </w:rPr>
        <w:t>про</w:t>
      </w:r>
      <w:r>
        <w:rPr>
          <w:rFonts w:ascii="Times New Roman" w:eastAsia="Times New Roman" w:hAnsi="Times New Roman" w:cs="Times New Roman"/>
          <w:sz w:val="24"/>
          <w:szCs w:val="28"/>
          <w:lang w:eastAsia="ru-RU"/>
        </w:rPr>
        <w:t xml:space="preserve">цессов  хозяйственного  освоения – </w:t>
      </w:r>
      <w:r w:rsidRPr="0070540E">
        <w:rPr>
          <w:rFonts w:ascii="Times New Roman" w:eastAsia="Times New Roman" w:hAnsi="Times New Roman" w:cs="Times New Roman"/>
          <w:sz w:val="24"/>
          <w:szCs w:val="28"/>
          <w:lang w:eastAsia="ru-RU"/>
        </w:rPr>
        <w:t xml:space="preserve">насыщения геосистем различными техногенными сооружениями, </w:t>
      </w:r>
      <w:r w:rsidR="009263EB">
        <w:rPr>
          <w:rFonts w:ascii="Times New Roman" w:eastAsia="Times New Roman" w:hAnsi="Times New Roman" w:cs="Times New Roman"/>
          <w:sz w:val="24"/>
          <w:szCs w:val="28"/>
          <w:lang w:eastAsia="ru-RU"/>
        </w:rPr>
        <w:t>что в совокупности ведет</w:t>
      </w:r>
      <w:r w:rsidRPr="0070540E">
        <w:rPr>
          <w:rFonts w:ascii="Times New Roman" w:eastAsia="Times New Roman" w:hAnsi="Times New Roman" w:cs="Times New Roman"/>
          <w:sz w:val="24"/>
          <w:szCs w:val="28"/>
          <w:lang w:eastAsia="ru-RU"/>
        </w:rPr>
        <w:t xml:space="preserve"> к форм</w:t>
      </w:r>
      <w:r>
        <w:rPr>
          <w:rFonts w:ascii="Times New Roman" w:eastAsia="Times New Roman" w:hAnsi="Times New Roman" w:cs="Times New Roman"/>
          <w:sz w:val="24"/>
          <w:szCs w:val="28"/>
          <w:lang w:eastAsia="ru-RU"/>
        </w:rPr>
        <w:t xml:space="preserve">ированию определенной структуры </w:t>
      </w:r>
      <w:r w:rsidRPr="0070540E">
        <w:rPr>
          <w:rFonts w:ascii="Times New Roman" w:eastAsia="Times New Roman" w:hAnsi="Times New Roman" w:cs="Times New Roman"/>
          <w:sz w:val="24"/>
          <w:szCs w:val="28"/>
          <w:lang w:eastAsia="ru-RU"/>
        </w:rPr>
        <w:t>землепользования</w:t>
      </w:r>
      <w:r>
        <w:rPr>
          <w:rFonts w:ascii="Times New Roman" w:eastAsia="Times New Roman" w:hAnsi="Times New Roman" w:cs="Times New Roman"/>
          <w:sz w:val="24"/>
          <w:szCs w:val="28"/>
          <w:lang w:eastAsia="ru-RU"/>
        </w:rPr>
        <w:t xml:space="preserve"> </w:t>
      </w:r>
      <w:r w:rsidRPr="0070540E">
        <w:rPr>
          <w:rFonts w:ascii="Times New Roman" w:eastAsia="Times New Roman" w:hAnsi="Times New Roman" w:cs="Times New Roman"/>
          <w:sz w:val="24"/>
          <w:szCs w:val="28"/>
          <w:lang w:eastAsia="ru-RU"/>
        </w:rPr>
        <w:t>[20].</w:t>
      </w:r>
      <w:r w:rsidRPr="000A688C">
        <w:rPr>
          <w:rFonts w:ascii="Times New Roman" w:eastAsia="Times New Roman" w:hAnsi="Times New Roman" w:cs="Times New Roman"/>
          <w:sz w:val="24"/>
          <w:szCs w:val="28"/>
          <w:lang w:eastAsia="ru-RU"/>
        </w:rPr>
        <w:t xml:space="preserve"> </w:t>
      </w:r>
      <w:r w:rsidR="007E49A0">
        <w:rPr>
          <w:rFonts w:ascii="Times New Roman" w:eastAsia="Times New Roman" w:hAnsi="Times New Roman" w:cs="Times New Roman"/>
          <w:sz w:val="24"/>
          <w:szCs w:val="28"/>
          <w:lang w:eastAsia="ru-RU"/>
        </w:rPr>
        <w:t>Проектирование кадастров (реестров) исходит из непрерывного</w:t>
      </w:r>
      <w:r w:rsidR="007E49A0" w:rsidRPr="007277D7">
        <w:rPr>
          <w:rFonts w:ascii="Times New Roman" w:eastAsia="Times New Roman" w:hAnsi="Times New Roman" w:cs="Times New Roman"/>
          <w:sz w:val="24"/>
          <w:szCs w:val="28"/>
          <w:lang w:eastAsia="ru-RU"/>
        </w:rPr>
        <w:t xml:space="preserve"> </w:t>
      </w:r>
      <w:r w:rsidR="007E49A0">
        <w:rPr>
          <w:rFonts w:ascii="Times New Roman" w:eastAsia="Times New Roman" w:hAnsi="Times New Roman" w:cs="Times New Roman"/>
          <w:sz w:val="24"/>
          <w:szCs w:val="28"/>
          <w:lang w:eastAsia="ru-RU"/>
        </w:rPr>
        <w:t>характера</w:t>
      </w:r>
      <w:r w:rsidR="007E49A0" w:rsidRPr="007277D7">
        <w:rPr>
          <w:rFonts w:ascii="Times New Roman" w:eastAsia="Times New Roman" w:hAnsi="Times New Roman" w:cs="Times New Roman"/>
          <w:sz w:val="24"/>
          <w:szCs w:val="28"/>
          <w:lang w:eastAsia="ru-RU"/>
        </w:rPr>
        <w:t xml:space="preserve"> накопления знаний о ландшафтной оболочке как колыбели развития человечества, зоны максимального контакта и взаимодействия геосфер</w:t>
      </w:r>
      <w:r w:rsidR="007E49A0">
        <w:rPr>
          <w:rFonts w:ascii="Times New Roman" w:eastAsia="Times New Roman" w:hAnsi="Times New Roman" w:cs="Times New Roman"/>
          <w:sz w:val="24"/>
          <w:szCs w:val="28"/>
          <w:lang w:eastAsia="ru-RU"/>
        </w:rPr>
        <w:t xml:space="preserve">, что </w:t>
      </w:r>
      <w:r w:rsidR="007E49A0" w:rsidRPr="007277D7">
        <w:rPr>
          <w:rFonts w:ascii="Times New Roman" w:eastAsia="Times New Roman" w:hAnsi="Times New Roman" w:cs="Times New Roman"/>
          <w:sz w:val="24"/>
          <w:szCs w:val="28"/>
          <w:lang w:eastAsia="ru-RU"/>
        </w:rPr>
        <w:t>прив</w:t>
      </w:r>
      <w:r w:rsidR="007E49A0">
        <w:rPr>
          <w:rFonts w:ascii="Times New Roman" w:eastAsia="Times New Roman" w:hAnsi="Times New Roman" w:cs="Times New Roman"/>
          <w:sz w:val="24"/>
          <w:szCs w:val="28"/>
          <w:lang w:eastAsia="ru-RU"/>
        </w:rPr>
        <w:t>одит</w:t>
      </w:r>
      <w:r w:rsidR="007E49A0" w:rsidRPr="007277D7">
        <w:rPr>
          <w:rFonts w:ascii="Times New Roman" w:eastAsia="Times New Roman" w:hAnsi="Times New Roman" w:cs="Times New Roman"/>
          <w:sz w:val="24"/>
          <w:szCs w:val="28"/>
          <w:lang w:eastAsia="ru-RU"/>
        </w:rPr>
        <w:t xml:space="preserve"> к необходимости систематизации информации для организации </w:t>
      </w:r>
      <w:r w:rsidR="007E49A0">
        <w:rPr>
          <w:rFonts w:ascii="Times New Roman" w:eastAsia="Times New Roman" w:hAnsi="Times New Roman" w:cs="Times New Roman"/>
          <w:sz w:val="24"/>
          <w:szCs w:val="28"/>
          <w:lang w:eastAsia="ru-RU"/>
        </w:rPr>
        <w:t>управленческих решений</w:t>
      </w:r>
      <w:r w:rsidR="007E49A0" w:rsidRPr="007277D7">
        <w:rPr>
          <w:rFonts w:ascii="Times New Roman" w:eastAsia="Times New Roman" w:hAnsi="Times New Roman" w:cs="Times New Roman"/>
          <w:sz w:val="24"/>
          <w:szCs w:val="28"/>
          <w:lang w:eastAsia="ru-RU"/>
        </w:rPr>
        <w:t xml:space="preserve"> по гармонизации взаимодействия природных, социальных и производственных систем</w:t>
      </w:r>
      <w:r w:rsidR="007E49A0">
        <w:rPr>
          <w:rFonts w:ascii="Times New Roman" w:eastAsia="Times New Roman" w:hAnsi="Times New Roman" w:cs="Times New Roman"/>
          <w:sz w:val="24"/>
          <w:szCs w:val="28"/>
          <w:lang w:eastAsia="ru-RU"/>
        </w:rPr>
        <w:t xml:space="preserve"> </w:t>
      </w:r>
      <w:r w:rsidR="007E49A0" w:rsidRPr="004B1483">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2, </w:t>
      </w:r>
      <w:r w:rsidR="007E49A0">
        <w:rPr>
          <w:rFonts w:ascii="Times New Roman" w:eastAsia="Times New Roman" w:hAnsi="Times New Roman" w:cs="Times New Roman"/>
          <w:sz w:val="24"/>
          <w:szCs w:val="28"/>
          <w:lang w:eastAsia="ru-RU"/>
        </w:rPr>
        <w:t>5, 6</w:t>
      </w:r>
      <w:r w:rsidR="007E49A0" w:rsidRPr="004B1483">
        <w:rPr>
          <w:rFonts w:ascii="Times New Roman" w:eastAsia="Times New Roman" w:hAnsi="Times New Roman" w:cs="Times New Roman"/>
          <w:sz w:val="24"/>
          <w:szCs w:val="28"/>
          <w:lang w:eastAsia="ru-RU"/>
        </w:rPr>
        <w:t>]</w:t>
      </w:r>
      <w:r w:rsidR="007E49A0" w:rsidRPr="007277D7">
        <w:rPr>
          <w:rFonts w:ascii="Times New Roman" w:eastAsia="Times New Roman" w:hAnsi="Times New Roman" w:cs="Times New Roman"/>
          <w:sz w:val="24"/>
          <w:szCs w:val="28"/>
          <w:lang w:eastAsia="ru-RU"/>
        </w:rPr>
        <w:t xml:space="preserve">. В России сложилась система </w:t>
      </w:r>
      <w:r w:rsidR="00592354">
        <w:rPr>
          <w:rFonts w:ascii="Times New Roman" w:eastAsia="Times New Roman" w:hAnsi="Times New Roman" w:cs="Times New Roman"/>
          <w:sz w:val="24"/>
          <w:szCs w:val="28"/>
          <w:lang w:eastAsia="ru-RU"/>
        </w:rPr>
        <w:t xml:space="preserve">цифровых </w:t>
      </w:r>
      <w:r w:rsidR="007E49A0" w:rsidRPr="007277D7">
        <w:rPr>
          <w:rFonts w:ascii="Times New Roman" w:eastAsia="Times New Roman" w:hAnsi="Times New Roman" w:cs="Times New Roman"/>
          <w:sz w:val="24"/>
          <w:szCs w:val="28"/>
          <w:lang w:eastAsia="ru-RU"/>
        </w:rPr>
        <w:t>кадастров (реестров), обеспечивающих покомпонентную (отраслевую) характеристику природных условий и ресурсов</w:t>
      </w:r>
      <w:r w:rsidR="009263EB">
        <w:rPr>
          <w:rFonts w:ascii="Times New Roman" w:eastAsia="Times New Roman" w:hAnsi="Times New Roman" w:cs="Times New Roman"/>
          <w:sz w:val="24"/>
          <w:szCs w:val="28"/>
          <w:lang w:eastAsia="ru-RU"/>
        </w:rPr>
        <w:t>,</w:t>
      </w:r>
      <w:r w:rsidR="007E49A0" w:rsidRPr="007277D7">
        <w:rPr>
          <w:rFonts w:ascii="Times New Roman" w:eastAsia="Times New Roman" w:hAnsi="Times New Roman" w:cs="Times New Roman"/>
          <w:sz w:val="24"/>
          <w:szCs w:val="28"/>
          <w:lang w:eastAsia="ru-RU"/>
        </w:rPr>
        <w:t xml:space="preserve"> – </w:t>
      </w:r>
      <w:r w:rsidR="007E49A0" w:rsidRPr="00A22B8F">
        <w:rPr>
          <w:rFonts w:ascii="Times New Roman" w:eastAsia="Times New Roman" w:hAnsi="Times New Roman" w:cs="Times New Roman"/>
          <w:b/>
          <w:i/>
          <w:sz w:val="24"/>
          <w:szCs w:val="28"/>
          <w:lang w:eastAsia="ru-RU"/>
        </w:rPr>
        <w:t>Единый государственный реестр недвижимости</w:t>
      </w:r>
      <w:r w:rsidR="007E49A0" w:rsidRPr="007277D7">
        <w:rPr>
          <w:rFonts w:ascii="Times New Roman" w:eastAsia="Times New Roman" w:hAnsi="Times New Roman" w:cs="Times New Roman"/>
          <w:sz w:val="24"/>
          <w:szCs w:val="28"/>
          <w:lang w:eastAsia="ru-RU"/>
        </w:rPr>
        <w:t xml:space="preserve"> (</w:t>
      </w:r>
      <w:r w:rsidR="007E49A0" w:rsidRPr="001F1395">
        <w:rPr>
          <w:rFonts w:ascii="Times New Roman" w:hAnsi="Times New Roman" w:cs="Times New Roman"/>
          <w:sz w:val="24"/>
          <w:szCs w:val="24"/>
        </w:rPr>
        <w:t xml:space="preserve">Федеральный закон от </w:t>
      </w:r>
      <w:r w:rsidR="00E11E4A">
        <w:rPr>
          <w:rFonts w:ascii="Times New Roman" w:hAnsi="Times New Roman" w:cs="Times New Roman"/>
          <w:sz w:val="24"/>
          <w:szCs w:val="24"/>
        </w:rPr>
        <w:t xml:space="preserve">               </w:t>
      </w:r>
      <w:r w:rsidR="007E49A0" w:rsidRPr="001F1395">
        <w:rPr>
          <w:rFonts w:ascii="Times New Roman" w:hAnsi="Times New Roman" w:cs="Times New Roman"/>
          <w:sz w:val="24"/>
          <w:szCs w:val="24"/>
        </w:rPr>
        <w:t xml:space="preserve">13.07.2015 г. № </w:t>
      </w:r>
      <w:r w:rsidR="007E49A0">
        <w:rPr>
          <w:rFonts w:ascii="Times New Roman" w:hAnsi="Times New Roman" w:cs="Times New Roman"/>
          <w:sz w:val="24"/>
          <w:szCs w:val="24"/>
        </w:rPr>
        <w:t>218-ФЗ (ред. от 31.07.2020 г.)</w:t>
      </w:r>
      <w:r w:rsidR="007E49A0" w:rsidRPr="001F1395">
        <w:rPr>
          <w:rFonts w:ascii="Times New Roman" w:hAnsi="Times New Roman" w:cs="Times New Roman"/>
          <w:sz w:val="24"/>
          <w:szCs w:val="24"/>
        </w:rPr>
        <w:t xml:space="preserve"> «О государственной регистрации недвижимости»</w:t>
      </w:r>
      <w:r w:rsidR="007E49A0">
        <w:rPr>
          <w:rFonts w:ascii="Times New Roman" w:hAnsi="Times New Roman" w:cs="Times New Roman"/>
          <w:sz w:val="24"/>
          <w:szCs w:val="24"/>
        </w:rPr>
        <w:t xml:space="preserve"> </w:t>
      </w:r>
      <w:r w:rsidR="007E49A0" w:rsidRPr="003B2D66">
        <w:rPr>
          <w:rFonts w:ascii="Times New Roman" w:hAnsi="Times New Roman" w:cs="Times New Roman"/>
          <w:sz w:val="24"/>
          <w:szCs w:val="24"/>
        </w:rPr>
        <w:t>[</w:t>
      </w:r>
      <w:r w:rsidR="007E49A0">
        <w:rPr>
          <w:rFonts w:ascii="Times New Roman" w:hAnsi="Times New Roman" w:cs="Times New Roman"/>
          <w:sz w:val="24"/>
          <w:szCs w:val="24"/>
        </w:rPr>
        <w:t>9</w:t>
      </w:r>
      <w:r w:rsidR="007E49A0" w:rsidRPr="003B2D66">
        <w:rPr>
          <w:rFonts w:ascii="Times New Roman" w:hAnsi="Times New Roman" w:cs="Times New Roman"/>
          <w:sz w:val="24"/>
          <w:szCs w:val="24"/>
        </w:rPr>
        <w:t>]</w:t>
      </w:r>
      <w:r w:rsidR="00E11E4A">
        <w:rPr>
          <w:rFonts w:ascii="Times New Roman" w:eastAsia="Times New Roman" w:hAnsi="Times New Roman" w:cs="Times New Roman"/>
          <w:sz w:val="24"/>
          <w:szCs w:val="28"/>
          <w:lang w:eastAsia="ru-RU"/>
        </w:rPr>
        <w:t xml:space="preserve">), </w:t>
      </w:r>
      <w:r w:rsidR="007E49A0" w:rsidRPr="00A22B8F">
        <w:rPr>
          <w:rFonts w:ascii="Times New Roman" w:eastAsia="Times New Roman" w:hAnsi="Times New Roman" w:cs="Times New Roman"/>
          <w:b/>
          <w:i/>
          <w:sz w:val="24"/>
          <w:szCs w:val="28"/>
          <w:lang w:eastAsia="ru-RU"/>
        </w:rPr>
        <w:t>Государственный водный реестр</w:t>
      </w:r>
      <w:r w:rsidR="007E49A0" w:rsidRPr="007277D7">
        <w:rPr>
          <w:rFonts w:ascii="Times New Roman" w:eastAsia="Times New Roman" w:hAnsi="Times New Roman" w:cs="Times New Roman"/>
          <w:sz w:val="24"/>
          <w:szCs w:val="28"/>
          <w:lang w:eastAsia="ru-RU"/>
        </w:rPr>
        <w:t xml:space="preserve"> (</w:t>
      </w:r>
      <w:r w:rsidR="007E49A0">
        <w:rPr>
          <w:rFonts w:ascii="Times New Roman" w:hAnsi="Times New Roman" w:cs="Times New Roman"/>
          <w:sz w:val="24"/>
          <w:szCs w:val="24"/>
        </w:rPr>
        <w:t>Водный кодекс</w:t>
      </w:r>
      <w:r w:rsidR="007E49A0" w:rsidRPr="003D48A4">
        <w:rPr>
          <w:rFonts w:ascii="Times New Roman" w:hAnsi="Times New Roman" w:cs="Times New Roman"/>
          <w:sz w:val="24"/>
          <w:szCs w:val="24"/>
        </w:rPr>
        <w:t xml:space="preserve"> Российской Федерации от 0</w:t>
      </w:r>
      <w:r w:rsidR="007E49A0">
        <w:rPr>
          <w:rFonts w:ascii="Times New Roman" w:hAnsi="Times New Roman" w:cs="Times New Roman"/>
          <w:sz w:val="24"/>
          <w:szCs w:val="24"/>
        </w:rPr>
        <w:t>3.06.2006 г. № 74-ФЗ (ред. от 14.06.2020</w:t>
      </w:r>
      <w:r w:rsidR="007E49A0" w:rsidRPr="003D48A4">
        <w:rPr>
          <w:rFonts w:ascii="Times New Roman" w:hAnsi="Times New Roman" w:cs="Times New Roman"/>
          <w:sz w:val="24"/>
          <w:szCs w:val="24"/>
        </w:rPr>
        <w:t xml:space="preserve"> г.)</w:t>
      </w:r>
      <w:r w:rsidR="007E49A0" w:rsidRPr="003B2D66">
        <w:rPr>
          <w:rFonts w:ascii="Times New Roman" w:hAnsi="Times New Roman" w:cs="Times New Roman"/>
          <w:sz w:val="24"/>
          <w:szCs w:val="24"/>
        </w:rPr>
        <w:t xml:space="preserve"> [</w:t>
      </w:r>
      <w:r w:rsidR="007E49A0">
        <w:rPr>
          <w:rFonts w:ascii="Times New Roman" w:hAnsi="Times New Roman" w:cs="Times New Roman"/>
          <w:sz w:val="24"/>
          <w:szCs w:val="24"/>
        </w:rPr>
        <w:t>1</w:t>
      </w:r>
      <w:r w:rsidR="007E49A0" w:rsidRPr="003B2D66">
        <w:rPr>
          <w:rFonts w:ascii="Times New Roman" w:hAnsi="Times New Roman" w:cs="Times New Roman"/>
          <w:sz w:val="24"/>
          <w:szCs w:val="24"/>
        </w:rPr>
        <w:t>]</w:t>
      </w:r>
      <w:r w:rsidR="007E49A0" w:rsidRPr="007277D7">
        <w:rPr>
          <w:rFonts w:ascii="Times New Roman" w:eastAsia="Times New Roman" w:hAnsi="Times New Roman" w:cs="Times New Roman"/>
          <w:sz w:val="24"/>
          <w:szCs w:val="28"/>
          <w:lang w:eastAsia="ru-RU"/>
        </w:rPr>
        <w:t xml:space="preserve">), </w:t>
      </w:r>
      <w:r w:rsidR="007E49A0" w:rsidRPr="00A22B8F">
        <w:rPr>
          <w:rFonts w:ascii="Times New Roman" w:eastAsia="Times New Roman" w:hAnsi="Times New Roman" w:cs="Times New Roman"/>
          <w:b/>
          <w:i/>
          <w:sz w:val="24"/>
          <w:szCs w:val="28"/>
          <w:lang w:eastAsia="ru-RU"/>
        </w:rPr>
        <w:t>Государственный лесной реестр</w:t>
      </w:r>
      <w:r w:rsidR="007E49A0" w:rsidRPr="007277D7">
        <w:rPr>
          <w:rFonts w:ascii="Times New Roman" w:eastAsia="Times New Roman" w:hAnsi="Times New Roman" w:cs="Times New Roman"/>
          <w:sz w:val="24"/>
          <w:szCs w:val="28"/>
          <w:lang w:eastAsia="ru-RU"/>
        </w:rPr>
        <w:t xml:space="preserve"> (</w:t>
      </w:r>
      <w:r w:rsidR="007E49A0" w:rsidRPr="00A22EE5">
        <w:rPr>
          <w:rFonts w:ascii="Times New Roman" w:hAnsi="Times New Roman" w:cs="Times New Roman"/>
          <w:sz w:val="24"/>
          <w:szCs w:val="24"/>
        </w:rPr>
        <w:t xml:space="preserve">Лесной </w:t>
      </w:r>
      <w:r w:rsidR="007E49A0">
        <w:rPr>
          <w:rFonts w:ascii="Times New Roman" w:hAnsi="Times New Roman" w:cs="Times New Roman"/>
          <w:sz w:val="24"/>
          <w:szCs w:val="24"/>
        </w:rPr>
        <w:t xml:space="preserve">кодекс Российской Федерации от 04.12.2006 г. № 200-ФЗ (ред. от </w:t>
      </w:r>
      <w:r w:rsidR="007E49A0">
        <w:rPr>
          <w:rFonts w:ascii="Times New Roman" w:eastAsia="Times New Roman" w:hAnsi="Times New Roman" w:cs="Times New Roman"/>
          <w:sz w:val="24"/>
          <w:szCs w:val="24"/>
          <w:lang w:eastAsia="ru-RU" w:bidi="ru-RU"/>
        </w:rPr>
        <w:t>31.07</w:t>
      </w:r>
      <w:r w:rsidR="007E49A0" w:rsidRPr="004409C1">
        <w:rPr>
          <w:rFonts w:ascii="Times New Roman" w:eastAsia="Times New Roman" w:hAnsi="Times New Roman" w:cs="Times New Roman"/>
          <w:sz w:val="24"/>
          <w:szCs w:val="24"/>
          <w:lang w:eastAsia="ru-RU" w:bidi="ru-RU"/>
        </w:rPr>
        <w:t xml:space="preserve">.2020 </w:t>
      </w:r>
      <w:r w:rsidR="007E49A0">
        <w:rPr>
          <w:rFonts w:ascii="Times New Roman" w:hAnsi="Times New Roman" w:cs="Times New Roman"/>
          <w:sz w:val="24"/>
          <w:szCs w:val="24"/>
        </w:rPr>
        <w:t>г.)</w:t>
      </w:r>
      <w:r w:rsidR="007E49A0" w:rsidRPr="003B2D66">
        <w:rPr>
          <w:rFonts w:ascii="Times New Roman" w:hAnsi="Times New Roman" w:cs="Times New Roman"/>
          <w:sz w:val="24"/>
          <w:szCs w:val="24"/>
        </w:rPr>
        <w:t xml:space="preserve"> [</w:t>
      </w:r>
      <w:r w:rsidR="007E49A0">
        <w:rPr>
          <w:rFonts w:ascii="Times New Roman" w:hAnsi="Times New Roman" w:cs="Times New Roman"/>
          <w:sz w:val="24"/>
          <w:szCs w:val="24"/>
        </w:rPr>
        <w:t>7</w:t>
      </w:r>
      <w:r w:rsidR="007E49A0" w:rsidRPr="003B2D66">
        <w:rPr>
          <w:rFonts w:ascii="Times New Roman" w:hAnsi="Times New Roman" w:cs="Times New Roman"/>
          <w:sz w:val="24"/>
          <w:szCs w:val="24"/>
        </w:rPr>
        <w:t>]</w:t>
      </w:r>
      <w:r w:rsidR="007E49A0" w:rsidRPr="007277D7">
        <w:rPr>
          <w:rFonts w:ascii="Times New Roman" w:eastAsia="Times New Roman" w:hAnsi="Times New Roman" w:cs="Times New Roman"/>
          <w:sz w:val="24"/>
          <w:szCs w:val="28"/>
          <w:lang w:eastAsia="ru-RU"/>
        </w:rPr>
        <w:t xml:space="preserve">), </w:t>
      </w:r>
      <w:r w:rsidR="007E49A0" w:rsidRPr="00A22B8F">
        <w:rPr>
          <w:rFonts w:ascii="Times New Roman" w:eastAsia="Times New Roman" w:hAnsi="Times New Roman" w:cs="Times New Roman"/>
          <w:b/>
          <w:i/>
          <w:sz w:val="24"/>
          <w:szCs w:val="28"/>
          <w:lang w:eastAsia="ru-RU"/>
        </w:rPr>
        <w:t>Государственный кадастр месторождений и проявлений полезных ископаемых</w:t>
      </w:r>
      <w:r w:rsidR="007E49A0" w:rsidRPr="007277D7">
        <w:rPr>
          <w:rFonts w:ascii="Times New Roman" w:eastAsia="Times New Roman" w:hAnsi="Times New Roman" w:cs="Times New Roman"/>
          <w:sz w:val="24"/>
          <w:szCs w:val="28"/>
          <w:lang w:eastAsia="ru-RU"/>
        </w:rPr>
        <w:t xml:space="preserve"> (</w:t>
      </w:r>
      <w:r w:rsidR="007E49A0" w:rsidRPr="00593FF8">
        <w:rPr>
          <w:rFonts w:ascii="Times New Roman" w:hAnsi="Times New Roman" w:cs="Times New Roman"/>
          <w:sz w:val="24"/>
          <w:szCs w:val="24"/>
        </w:rPr>
        <w:t xml:space="preserve">Закон Российской Федерации от 21.02.1992 г. № 2395-1 (ред. от </w:t>
      </w:r>
      <w:r w:rsidR="007E49A0">
        <w:rPr>
          <w:rFonts w:ascii="Times New Roman" w:eastAsia="Times New Roman" w:hAnsi="Times New Roman" w:cs="Times New Roman"/>
          <w:sz w:val="24"/>
          <w:szCs w:val="24"/>
          <w:lang w:eastAsia="ru-RU" w:bidi="ru-RU"/>
        </w:rPr>
        <w:t>08.06</w:t>
      </w:r>
      <w:r w:rsidR="007E49A0" w:rsidRPr="004409C1">
        <w:rPr>
          <w:rFonts w:ascii="Times New Roman" w:eastAsia="Times New Roman" w:hAnsi="Times New Roman" w:cs="Times New Roman"/>
          <w:sz w:val="24"/>
          <w:szCs w:val="24"/>
          <w:lang w:eastAsia="ru-RU" w:bidi="ru-RU"/>
        </w:rPr>
        <w:t>.2020</w:t>
      </w:r>
      <w:r w:rsidR="007E49A0" w:rsidRPr="00593FF8">
        <w:rPr>
          <w:rFonts w:ascii="Times New Roman" w:hAnsi="Times New Roman" w:cs="Times New Roman"/>
          <w:sz w:val="24"/>
          <w:szCs w:val="24"/>
        </w:rPr>
        <w:t xml:space="preserve"> г.) «О недрах»</w:t>
      </w:r>
      <w:r w:rsidR="007E49A0" w:rsidRPr="003B2D66">
        <w:rPr>
          <w:rFonts w:ascii="Times New Roman" w:hAnsi="Times New Roman" w:cs="Times New Roman"/>
          <w:sz w:val="24"/>
          <w:szCs w:val="24"/>
        </w:rPr>
        <w:t xml:space="preserve"> [</w:t>
      </w:r>
      <w:r w:rsidR="007E49A0">
        <w:rPr>
          <w:rFonts w:ascii="Times New Roman" w:hAnsi="Times New Roman" w:cs="Times New Roman"/>
          <w:sz w:val="24"/>
          <w:szCs w:val="24"/>
        </w:rPr>
        <w:t>11</w:t>
      </w:r>
      <w:r w:rsidR="007E49A0" w:rsidRPr="003B2D66">
        <w:rPr>
          <w:rFonts w:ascii="Times New Roman" w:hAnsi="Times New Roman" w:cs="Times New Roman"/>
          <w:sz w:val="24"/>
          <w:szCs w:val="24"/>
        </w:rPr>
        <w:t>]</w:t>
      </w:r>
      <w:r w:rsidR="007E49A0" w:rsidRPr="007277D7">
        <w:rPr>
          <w:rFonts w:ascii="Times New Roman" w:eastAsia="Times New Roman" w:hAnsi="Times New Roman" w:cs="Times New Roman"/>
          <w:sz w:val="24"/>
          <w:szCs w:val="28"/>
          <w:lang w:eastAsia="ru-RU"/>
        </w:rPr>
        <w:t xml:space="preserve">), </w:t>
      </w:r>
      <w:r w:rsidR="007E49A0" w:rsidRPr="00A22B8F">
        <w:rPr>
          <w:rFonts w:ascii="Times New Roman" w:eastAsia="Times New Roman" w:hAnsi="Times New Roman" w:cs="Times New Roman"/>
          <w:b/>
          <w:i/>
          <w:sz w:val="24"/>
          <w:szCs w:val="28"/>
          <w:lang w:eastAsia="ru-RU"/>
        </w:rPr>
        <w:t>Государственный кадастр особо охраняемых природных территорий</w:t>
      </w:r>
      <w:r w:rsidR="007E49A0" w:rsidRPr="007277D7">
        <w:rPr>
          <w:rFonts w:ascii="Times New Roman" w:eastAsia="Times New Roman" w:hAnsi="Times New Roman" w:cs="Times New Roman"/>
          <w:sz w:val="24"/>
          <w:szCs w:val="28"/>
          <w:lang w:eastAsia="ru-RU"/>
        </w:rPr>
        <w:t xml:space="preserve"> (</w:t>
      </w:r>
      <w:r w:rsidR="007E49A0" w:rsidRPr="008D7C96">
        <w:rPr>
          <w:rFonts w:ascii="Times New Roman" w:hAnsi="Times New Roman" w:cs="Times New Roman"/>
          <w:sz w:val="24"/>
          <w:szCs w:val="24"/>
        </w:rPr>
        <w:t xml:space="preserve">Федеральный закон от 14.03.1995 г. № 33-ФЗ (ред. от </w:t>
      </w:r>
      <w:r w:rsidR="007E49A0">
        <w:rPr>
          <w:rFonts w:ascii="Times New Roman" w:eastAsia="Times New Roman" w:hAnsi="Times New Roman" w:cs="Times New Roman"/>
          <w:sz w:val="24"/>
          <w:szCs w:val="24"/>
          <w:lang w:eastAsia="ru-RU" w:bidi="ru-RU"/>
        </w:rPr>
        <w:t>31.07.2020</w:t>
      </w:r>
      <w:r w:rsidR="007E49A0" w:rsidRPr="008D7C96">
        <w:rPr>
          <w:rFonts w:ascii="Times New Roman" w:hAnsi="Times New Roman" w:cs="Times New Roman"/>
          <w:sz w:val="24"/>
          <w:szCs w:val="24"/>
        </w:rPr>
        <w:t xml:space="preserve"> г.) «Об особо охраняемых природных территориях»</w:t>
      </w:r>
      <w:r w:rsidR="007E49A0" w:rsidRPr="003B2D66">
        <w:rPr>
          <w:rFonts w:ascii="Times New Roman" w:hAnsi="Times New Roman" w:cs="Times New Roman"/>
          <w:sz w:val="24"/>
          <w:szCs w:val="24"/>
        </w:rPr>
        <w:t xml:space="preserve"> [</w:t>
      </w:r>
      <w:r w:rsidR="007E49A0">
        <w:rPr>
          <w:rFonts w:ascii="Times New Roman" w:hAnsi="Times New Roman" w:cs="Times New Roman"/>
          <w:sz w:val="24"/>
          <w:szCs w:val="24"/>
        </w:rPr>
        <w:t>12</w:t>
      </w:r>
      <w:r w:rsidR="007E49A0" w:rsidRPr="003B2D66">
        <w:rPr>
          <w:rFonts w:ascii="Times New Roman" w:hAnsi="Times New Roman" w:cs="Times New Roman"/>
          <w:sz w:val="24"/>
          <w:szCs w:val="24"/>
        </w:rPr>
        <w:t>]</w:t>
      </w:r>
      <w:r w:rsidR="007E49A0">
        <w:rPr>
          <w:rFonts w:ascii="Times New Roman" w:eastAsia="Times New Roman" w:hAnsi="Times New Roman" w:cs="Times New Roman"/>
          <w:sz w:val="24"/>
          <w:szCs w:val="28"/>
          <w:lang w:eastAsia="ru-RU"/>
        </w:rPr>
        <w:t>) и др</w:t>
      </w:r>
      <w:r w:rsidR="007E49A0" w:rsidRPr="007277D7">
        <w:rPr>
          <w:rFonts w:ascii="Times New Roman" w:eastAsia="Times New Roman" w:hAnsi="Times New Roman" w:cs="Times New Roman"/>
          <w:sz w:val="24"/>
          <w:szCs w:val="28"/>
          <w:lang w:eastAsia="ru-RU"/>
        </w:rPr>
        <w:t>.</w:t>
      </w:r>
    </w:p>
    <w:p w14:paraId="2ABAD848" w14:textId="77777777" w:rsidR="007E49A0" w:rsidRPr="00A22B8F" w:rsidRDefault="00D569F4" w:rsidP="007E49A0">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Согласно Федеральному государственному образовательному стандарту</w:t>
      </w:r>
      <w:r w:rsidR="007E49A0">
        <w:rPr>
          <w:rFonts w:ascii="Times New Roman" w:eastAsia="Times New Roman" w:hAnsi="Times New Roman" w:cs="Times New Roman"/>
          <w:sz w:val="24"/>
          <w:szCs w:val="28"/>
          <w:lang w:eastAsia="ru-RU"/>
        </w:rPr>
        <w:t xml:space="preserve"> по направлению подготовки 21.03.02 </w:t>
      </w:r>
      <w:r>
        <w:rPr>
          <w:rFonts w:ascii="Times New Roman" w:eastAsia="Times New Roman" w:hAnsi="Times New Roman" w:cs="Times New Roman"/>
          <w:sz w:val="24"/>
          <w:szCs w:val="28"/>
          <w:lang w:eastAsia="ru-RU"/>
        </w:rPr>
        <w:t>«</w:t>
      </w:r>
      <w:r w:rsidR="007E49A0">
        <w:rPr>
          <w:rFonts w:ascii="Times New Roman" w:eastAsia="Times New Roman" w:hAnsi="Times New Roman" w:cs="Times New Roman"/>
          <w:sz w:val="24"/>
          <w:szCs w:val="28"/>
          <w:lang w:eastAsia="ru-RU"/>
        </w:rPr>
        <w:t>Землеустройство и кадастры</w:t>
      </w:r>
      <w:r>
        <w:rPr>
          <w:rFonts w:ascii="Times New Roman" w:eastAsia="Times New Roman" w:hAnsi="Times New Roman" w:cs="Times New Roman"/>
          <w:sz w:val="24"/>
          <w:szCs w:val="28"/>
          <w:lang w:eastAsia="ru-RU"/>
        </w:rPr>
        <w:t>»</w:t>
      </w:r>
      <w:r w:rsidR="007E49A0">
        <w:rPr>
          <w:rFonts w:ascii="Times New Roman" w:eastAsia="Times New Roman" w:hAnsi="Times New Roman" w:cs="Times New Roman"/>
          <w:sz w:val="24"/>
          <w:szCs w:val="28"/>
          <w:lang w:eastAsia="ru-RU"/>
        </w:rPr>
        <w:t xml:space="preserve"> (у</w:t>
      </w:r>
      <w:r>
        <w:rPr>
          <w:rFonts w:ascii="Times New Roman" w:eastAsia="Times New Roman" w:hAnsi="Times New Roman" w:cs="Times New Roman"/>
          <w:sz w:val="24"/>
          <w:szCs w:val="28"/>
          <w:lang w:eastAsia="ru-RU"/>
        </w:rPr>
        <w:t>ровень бакалавриата) (утвержден</w:t>
      </w:r>
      <w:r w:rsidR="007E49A0">
        <w:rPr>
          <w:rFonts w:ascii="Times New Roman" w:eastAsia="Times New Roman" w:hAnsi="Times New Roman" w:cs="Times New Roman"/>
          <w:sz w:val="24"/>
          <w:szCs w:val="28"/>
          <w:lang w:eastAsia="ru-RU"/>
        </w:rPr>
        <w:t xml:space="preserve"> п</w:t>
      </w:r>
      <w:r w:rsidR="007E49A0" w:rsidRPr="009B75F4">
        <w:rPr>
          <w:rFonts w:ascii="Times New Roman" w:eastAsia="Times New Roman" w:hAnsi="Times New Roman" w:cs="Times New Roman"/>
          <w:sz w:val="24"/>
          <w:szCs w:val="28"/>
          <w:lang w:eastAsia="ru-RU"/>
        </w:rPr>
        <w:t>риказ</w:t>
      </w:r>
      <w:r w:rsidR="007E49A0">
        <w:rPr>
          <w:rFonts w:ascii="Times New Roman" w:eastAsia="Times New Roman" w:hAnsi="Times New Roman" w:cs="Times New Roman"/>
          <w:sz w:val="24"/>
          <w:szCs w:val="28"/>
          <w:lang w:eastAsia="ru-RU"/>
        </w:rPr>
        <w:t>ом</w:t>
      </w:r>
      <w:r w:rsidR="007E49A0" w:rsidRPr="009B75F4">
        <w:rPr>
          <w:rFonts w:ascii="Times New Roman" w:eastAsia="Times New Roman" w:hAnsi="Times New Roman" w:cs="Times New Roman"/>
          <w:sz w:val="24"/>
          <w:szCs w:val="28"/>
          <w:lang w:eastAsia="ru-RU"/>
        </w:rPr>
        <w:t xml:space="preserve"> Министерства образования и</w:t>
      </w:r>
      <w:r w:rsidR="007E49A0">
        <w:rPr>
          <w:rFonts w:ascii="Times New Roman" w:eastAsia="Times New Roman" w:hAnsi="Times New Roman" w:cs="Times New Roman"/>
          <w:sz w:val="24"/>
          <w:szCs w:val="28"/>
          <w:lang w:eastAsia="ru-RU"/>
        </w:rPr>
        <w:t xml:space="preserve"> науки Россий</w:t>
      </w:r>
      <w:r>
        <w:rPr>
          <w:rFonts w:ascii="Times New Roman" w:eastAsia="Times New Roman" w:hAnsi="Times New Roman" w:cs="Times New Roman"/>
          <w:sz w:val="24"/>
          <w:szCs w:val="28"/>
          <w:lang w:eastAsia="ru-RU"/>
        </w:rPr>
        <w:t>ской Федерации от 01.10.2015 г.</w:t>
      </w:r>
      <w:r w:rsidR="007E49A0">
        <w:rPr>
          <w:rFonts w:ascii="Times New Roman" w:eastAsia="Times New Roman" w:hAnsi="Times New Roman" w:cs="Times New Roman"/>
          <w:sz w:val="24"/>
          <w:szCs w:val="28"/>
          <w:lang w:eastAsia="ru-RU"/>
        </w:rPr>
        <w:t xml:space="preserve"> </w:t>
      </w:r>
      <w:r w:rsidR="00E11E4A">
        <w:rPr>
          <w:rFonts w:ascii="Times New Roman" w:eastAsia="Times New Roman" w:hAnsi="Times New Roman" w:cs="Times New Roman"/>
          <w:sz w:val="24"/>
          <w:szCs w:val="28"/>
          <w:lang w:eastAsia="ru-RU"/>
        </w:rPr>
        <w:t xml:space="preserve">                 </w:t>
      </w:r>
      <w:r w:rsidR="007E49A0">
        <w:rPr>
          <w:rFonts w:ascii="Times New Roman" w:eastAsia="Times New Roman" w:hAnsi="Times New Roman" w:cs="Times New Roman"/>
          <w:sz w:val="24"/>
          <w:szCs w:val="28"/>
          <w:lang w:eastAsia="ru-RU"/>
        </w:rPr>
        <w:t>№</w:t>
      </w:r>
      <w:r w:rsidR="007E49A0" w:rsidRPr="009B75F4">
        <w:rPr>
          <w:rFonts w:ascii="Times New Roman" w:eastAsia="Times New Roman" w:hAnsi="Times New Roman" w:cs="Times New Roman"/>
          <w:sz w:val="24"/>
          <w:szCs w:val="28"/>
          <w:lang w:eastAsia="ru-RU"/>
        </w:rPr>
        <w:t xml:space="preserve"> 1084</w:t>
      </w:r>
      <w:r w:rsidR="007E49A0">
        <w:rPr>
          <w:rStyle w:val="af6"/>
          <w:rFonts w:ascii="Times New Roman" w:eastAsia="Times New Roman" w:hAnsi="Times New Roman" w:cs="Times New Roman"/>
          <w:sz w:val="24"/>
          <w:szCs w:val="28"/>
          <w:lang w:eastAsia="ru-RU"/>
        </w:rPr>
        <w:footnoteReference w:id="1"/>
      </w:r>
      <w:r w:rsidR="007E49A0" w:rsidRPr="009B75F4">
        <w:rPr>
          <w:rFonts w:ascii="Times New Roman" w:eastAsia="Times New Roman" w:hAnsi="Times New Roman" w:cs="Times New Roman"/>
          <w:sz w:val="24"/>
          <w:szCs w:val="28"/>
          <w:lang w:eastAsia="ru-RU"/>
        </w:rPr>
        <w:t xml:space="preserve"> [</w:t>
      </w:r>
      <w:r w:rsidR="007E49A0">
        <w:rPr>
          <w:rFonts w:ascii="Times New Roman" w:eastAsia="Times New Roman" w:hAnsi="Times New Roman" w:cs="Times New Roman"/>
          <w:sz w:val="24"/>
          <w:szCs w:val="28"/>
          <w:lang w:eastAsia="ru-RU"/>
        </w:rPr>
        <w:t>16</w:t>
      </w:r>
      <w:r w:rsidR="007E49A0" w:rsidRPr="009B75F4">
        <w:rPr>
          <w:rFonts w:ascii="Times New Roman" w:eastAsia="Times New Roman" w:hAnsi="Times New Roman" w:cs="Times New Roman"/>
          <w:sz w:val="24"/>
          <w:szCs w:val="28"/>
          <w:lang w:eastAsia="ru-RU"/>
        </w:rPr>
        <w:t>]</w:t>
      </w:r>
      <w:r w:rsidR="007E49A0">
        <w:rPr>
          <w:rFonts w:ascii="Times New Roman" w:eastAsia="Times New Roman" w:hAnsi="Times New Roman" w:cs="Times New Roman"/>
          <w:sz w:val="24"/>
          <w:szCs w:val="28"/>
          <w:lang w:eastAsia="ru-RU"/>
        </w:rPr>
        <w:t xml:space="preserve"> и приказом Министерства науки и высшего образования Российской Федерации от 12.08.2020 г. № 978 </w:t>
      </w:r>
      <w:r w:rsidR="007E49A0" w:rsidRPr="009B75F4">
        <w:rPr>
          <w:rFonts w:ascii="Times New Roman" w:eastAsia="Times New Roman" w:hAnsi="Times New Roman" w:cs="Times New Roman"/>
          <w:sz w:val="24"/>
          <w:szCs w:val="28"/>
          <w:lang w:eastAsia="ru-RU"/>
        </w:rPr>
        <w:t>[</w:t>
      </w:r>
      <w:r w:rsidR="007E49A0">
        <w:rPr>
          <w:rFonts w:ascii="Times New Roman" w:eastAsia="Times New Roman" w:hAnsi="Times New Roman" w:cs="Times New Roman"/>
          <w:sz w:val="24"/>
          <w:szCs w:val="28"/>
          <w:lang w:eastAsia="ru-RU"/>
        </w:rPr>
        <w:t>15</w:t>
      </w:r>
      <w:r w:rsidR="007E49A0" w:rsidRPr="009B75F4">
        <w:rPr>
          <w:rFonts w:ascii="Times New Roman" w:eastAsia="Times New Roman" w:hAnsi="Times New Roman" w:cs="Times New Roman"/>
          <w:sz w:val="24"/>
          <w:szCs w:val="28"/>
          <w:lang w:eastAsia="ru-RU"/>
        </w:rPr>
        <w:t>]</w:t>
      </w:r>
      <w:r w:rsidR="007E49A0">
        <w:rPr>
          <w:rFonts w:ascii="Times New Roman" w:eastAsia="Times New Roman" w:hAnsi="Times New Roman" w:cs="Times New Roman"/>
          <w:sz w:val="24"/>
          <w:szCs w:val="28"/>
          <w:lang w:eastAsia="ru-RU"/>
        </w:rPr>
        <w:t xml:space="preserve">), к основным направлениям профессиональной деятельности выпускников данного направления относятся: земельно-имущественные отношения, </w:t>
      </w:r>
      <w:r w:rsidR="007E49A0" w:rsidRPr="009B75F4">
        <w:rPr>
          <w:rFonts w:ascii="Times New Roman" w:eastAsia="Times New Roman" w:hAnsi="Times New Roman" w:cs="Times New Roman"/>
          <w:sz w:val="24"/>
          <w:szCs w:val="28"/>
          <w:lang w:eastAsia="ru-RU"/>
        </w:rPr>
        <w:t>межевание земель</w:t>
      </w:r>
      <w:r w:rsidR="007E49A0">
        <w:rPr>
          <w:rFonts w:ascii="Times New Roman" w:eastAsia="Times New Roman" w:hAnsi="Times New Roman" w:cs="Times New Roman"/>
          <w:sz w:val="24"/>
          <w:szCs w:val="28"/>
          <w:lang w:eastAsia="ru-RU"/>
        </w:rPr>
        <w:t>, постановка на учет и регистрация</w:t>
      </w:r>
      <w:r w:rsidR="007E49A0" w:rsidRPr="009B75F4">
        <w:rPr>
          <w:rFonts w:ascii="Times New Roman" w:eastAsia="Times New Roman" w:hAnsi="Times New Roman" w:cs="Times New Roman"/>
          <w:sz w:val="24"/>
          <w:szCs w:val="28"/>
          <w:lang w:eastAsia="ru-RU"/>
        </w:rPr>
        <w:t xml:space="preserve"> объектов недвижимости</w:t>
      </w:r>
      <w:r w:rsidR="007E49A0">
        <w:rPr>
          <w:rFonts w:ascii="Times New Roman" w:eastAsia="Times New Roman" w:hAnsi="Times New Roman" w:cs="Times New Roman"/>
          <w:sz w:val="24"/>
          <w:szCs w:val="28"/>
          <w:lang w:eastAsia="ru-RU"/>
        </w:rPr>
        <w:t>, мониторинг и кадастровая оценка объектов недвижимости. Эти и другие сферы профессиональной деятельности основаны на формировании, использовании и изменении</w:t>
      </w:r>
      <w:r w:rsidR="00592354">
        <w:rPr>
          <w:rFonts w:ascii="Times New Roman" w:eastAsia="Times New Roman" w:hAnsi="Times New Roman" w:cs="Times New Roman"/>
          <w:sz w:val="24"/>
          <w:szCs w:val="28"/>
          <w:lang w:eastAsia="ru-RU"/>
        </w:rPr>
        <w:t xml:space="preserve"> цифровых</w:t>
      </w:r>
      <w:r w:rsidR="007E49A0">
        <w:rPr>
          <w:rFonts w:ascii="Times New Roman" w:eastAsia="Times New Roman" w:hAnsi="Times New Roman" w:cs="Times New Roman"/>
          <w:sz w:val="24"/>
          <w:szCs w:val="28"/>
          <w:lang w:eastAsia="ru-RU"/>
        </w:rPr>
        <w:t xml:space="preserve"> сведений об объектах н</w:t>
      </w:r>
      <w:r>
        <w:rPr>
          <w:rFonts w:ascii="Times New Roman" w:eastAsia="Times New Roman" w:hAnsi="Times New Roman" w:cs="Times New Roman"/>
          <w:sz w:val="24"/>
          <w:szCs w:val="28"/>
          <w:lang w:eastAsia="ru-RU"/>
        </w:rPr>
        <w:t>едвижимости, систематизированных</w:t>
      </w:r>
      <w:r w:rsidR="007E49A0">
        <w:rPr>
          <w:rFonts w:ascii="Times New Roman" w:eastAsia="Times New Roman" w:hAnsi="Times New Roman" w:cs="Times New Roman"/>
          <w:sz w:val="24"/>
          <w:szCs w:val="28"/>
          <w:lang w:eastAsia="ru-RU"/>
        </w:rPr>
        <w:t xml:space="preserve"> в </w:t>
      </w:r>
      <w:r w:rsidR="000151FB">
        <w:rPr>
          <w:rFonts w:ascii="Times New Roman" w:eastAsia="Times New Roman" w:hAnsi="Times New Roman" w:cs="Times New Roman"/>
          <w:b/>
          <w:i/>
          <w:sz w:val="24"/>
          <w:szCs w:val="28"/>
          <w:lang w:eastAsia="ru-RU"/>
        </w:rPr>
        <w:t>Едином</w:t>
      </w:r>
      <w:r w:rsidR="007E49A0" w:rsidRPr="00FD249C">
        <w:rPr>
          <w:rFonts w:ascii="Times New Roman" w:eastAsia="Times New Roman" w:hAnsi="Times New Roman" w:cs="Times New Roman"/>
          <w:b/>
          <w:i/>
          <w:sz w:val="24"/>
          <w:szCs w:val="28"/>
          <w:lang w:eastAsia="ru-RU"/>
        </w:rPr>
        <w:t xml:space="preserve"> государственном реестре недвижимости</w:t>
      </w:r>
      <w:r w:rsidR="007E49A0">
        <w:rPr>
          <w:rFonts w:ascii="Times New Roman" w:eastAsia="Times New Roman" w:hAnsi="Times New Roman" w:cs="Times New Roman"/>
          <w:sz w:val="24"/>
          <w:szCs w:val="28"/>
          <w:lang w:eastAsia="ru-RU"/>
        </w:rPr>
        <w:t>.</w:t>
      </w:r>
    </w:p>
    <w:p w14:paraId="5D0818FF" w14:textId="77777777" w:rsidR="007E49A0" w:rsidRPr="007277D7" w:rsidRDefault="007E49A0" w:rsidP="007E49A0">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 контексте стратегических задач пространственного развития территории Российской Федерации ключевым объектом профессиональной деятельности выпускника, освоившего программу бакалавриата по направлению подготовки </w:t>
      </w:r>
      <w:r w:rsidRPr="00FD249C">
        <w:rPr>
          <w:rFonts w:ascii="Times New Roman" w:eastAsia="Times New Roman" w:hAnsi="Times New Roman" w:cs="Times New Roman"/>
          <w:sz w:val="24"/>
          <w:szCs w:val="28"/>
          <w:lang w:eastAsia="ru-RU"/>
        </w:rPr>
        <w:t xml:space="preserve">21.03.02 </w:t>
      </w:r>
      <w:r w:rsidR="00D569F4">
        <w:rPr>
          <w:rFonts w:ascii="Times New Roman" w:eastAsia="Times New Roman" w:hAnsi="Times New Roman" w:cs="Times New Roman"/>
          <w:sz w:val="24"/>
          <w:szCs w:val="28"/>
          <w:lang w:eastAsia="ru-RU"/>
        </w:rPr>
        <w:t>«</w:t>
      </w:r>
      <w:r w:rsidRPr="00FD249C">
        <w:rPr>
          <w:rFonts w:ascii="Times New Roman" w:eastAsia="Times New Roman" w:hAnsi="Times New Roman" w:cs="Times New Roman"/>
          <w:sz w:val="24"/>
          <w:szCs w:val="28"/>
          <w:lang w:eastAsia="ru-RU"/>
        </w:rPr>
        <w:t>Землеустройство и кадастры</w:t>
      </w:r>
      <w:r w:rsidR="00D569F4">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является </w:t>
      </w:r>
      <w:r w:rsidRPr="00FD249C">
        <w:rPr>
          <w:rFonts w:ascii="Times New Roman" w:eastAsia="Times New Roman" w:hAnsi="Times New Roman" w:cs="Times New Roman"/>
          <w:b/>
          <w:i/>
          <w:sz w:val="24"/>
          <w:szCs w:val="28"/>
          <w:lang w:eastAsia="ru-RU"/>
        </w:rPr>
        <w:t>земля</w:t>
      </w:r>
      <w:r>
        <w:rPr>
          <w:rFonts w:ascii="Times New Roman" w:eastAsia="Times New Roman" w:hAnsi="Times New Roman" w:cs="Times New Roman"/>
          <w:sz w:val="24"/>
          <w:szCs w:val="28"/>
          <w:lang w:eastAsia="ru-RU"/>
        </w:rPr>
        <w:t xml:space="preserve">. </w:t>
      </w:r>
      <w:r w:rsidRPr="007277D7">
        <w:rPr>
          <w:rFonts w:ascii="Times New Roman" w:eastAsia="Times New Roman" w:hAnsi="Times New Roman" w:cs="Times New Roman"/>
          <w:sz w:val="24"/>
          <w:szCs w:val="28"/>
          <w:lang w:eastAsia="ru-RU"/>
        </w:rPr>
        <w:t>Полагаем, что реализация стратегии устойчивого</w:t>
      </w:r>
      <w:r w:rsidR="00D569F4">
        <w:rPr>
          <w:rFonts w:ascii="Times New Roman" w:eastAsia="Times New Roman" w:hAnsi="Times New Roman" w:cs="Times New Roman"/>
          <w:sz w:val="24"/>
          <w:szCs w:val="28"/>
          <w:lang w:eastAsia="ru-RU"/>
        </w:rPr>
        <w:t xml:space="preserve"> эколого-социально-экономического</w:t>
      </w:r>
      <w:r w:rsidRPr="007277D7">
        <w:rPr>
          <w:rFonts w:ascii="Times New Roman" w:eastAsia="Times New Roman" w:hAnsi="Times New Roman" w:cs="Times New Roman"/>
          <w:sz w:val="24"/>
          <w:szCs w:val="28"/>
          <w:lang w:eastAsia="ru-RU"/>
        </w:rPr>
        <w:t xml:space="preserve"> развития территории должна быть основана на системном планировании </w:t>
      </w:r>
      <w:r>
        <w:rPr>
          <w:rFonts w:ascii="Times New Roman" w:eastAsia="Times New Roman" w:hAnsi="Times New Roman" w:cs="Times New Roman"/>
          <w:sz w:val="24"/>
          <w:szCs w:val="28"/>
          <w:lang w:eastAsia="ru-RU"/>
        </w:rPr>
        <w:t xml:space="preserve">земельных ресурсов </w:t>
      </w:r>
      <w:r w:rsidRPr="007277D7">
        <w:rPr>
          <w:rFonts w:ascii="Times New Roman" w:eastAsia="Times New Roman" w:hAnsi="Times New Roman" w:cs="Times New Roman"/>
          <w:sz w:val="24"/>
          <w:szCs w:val="28"/>
          <w:lang w:eastAsia="ru-RU"/>
        </w:rPr>
        <w:t xml:space="preserve">регионов, муниципальных образований, населенных пунктов, их грамотном функциональном и градостроительном зонировании. Важным аспектом данной деятельности является наличие достоверной информации о правообладателях, площади, границах и других данных о </w:t>
      </w:r>
      <w:r w:rsidRPr="007277D7">
        <w:rPr>
          <w:rFonts w:ascii="Times New Roman" w:eastAsia="Times New Roman" w:hAnsi="Times New Roman" w:cs="Times New Roman"/>
          <w:b/>
          <w:i/>
          <w:sz w:val="24"/>
          <w:szCs w:val="28"/>
          <w:lang w:eastAsia="ru-RU"/>
        </w:rPr>
        <w:t>земельных участках</w:t>
      </w:r>
      <w:r w:rsidRPr="007277D7">
        <w:rPr>
          <w:rFonts w:ascii="Times New Roman" w:eastAsia="Times New Roman" w:hAnsi="Times New Roman" w:cs="Times New Roman"/>
          <w:sz w:val="24"/>
          <w:szCs w:val="28"/>
          <w:lang w:eastAsia="ru-RU"/>
        </w:rPr>
        <w:t xml:space="preserve"> – базисе сельскохозяйственной, промышленной, селитебной и иной хозяйственной деятельности человека. </w:t>
      </w:r>
    </w:p>
    <w:p w14:paraId="1AB3DC7C" w14:textId="77777777" w:rsidR="007E49A0" w:rsidRPr="007277D7" w:rsidRDefault="007E49A0" w:rsidP="007E49A0">
      <w:pPr>
        <w:spacing w:after="0" w:line="240" w:lineRule="auto"/>
        <w:ind w:firstLine="709"/>
        <w:jc w:val="both"/>
        <w:rPr>
          <w:rFonts w:ascii="Times New Roman" w:eastAsia="Times New Roman" w:hAnsi="Times New Roman" w:cs="Times New Roman"/>
          <w:sz w:val="24"/>
          <w:szCs w:val="28"/>
          <w:lang w:eastAsia="ru-RU"/>
        </w:rPr>
      </w:pPr>
      <w:r w:rsidRPr="007277D7">
        <w:rPr>
          <w:rFonts w:ascii="Times New Roman" w:eastAsia="Times New Roman" w:hAnsi="Times New Roman" w:cs="Times New Roman"/>
          <w:sz w:val="24"/>
          <w:szCs w:val="28"/>
          <w:lang w:eastAsia="ru-RU"/>
        </w:rPr>
        <w:t xml:space="preserve">В Земельном кодексе Российской Федерации № 136-ФЗ от 25 октября 2001 г. (ред. от </w:t>
      </w:r>
      <w:r>
        <w:rPr>
          <w:rFonts w:ascii="Times New Roman" w:eastAsia="Times New Roman" w:hAnsi="Times New Roman" w:cs="Times New Roman"/>
          <w:sz w:val="24"/>
          <w:szCs w:val="24"/>
          <w:lang w:eastAsia="ru-RU" w:bidi="ru-RU"/>
        </w:rPr>
        <w:t>15.10</w:t>
      </w:r>
      <w:r w:rsidRPr="00F12D25">
        <w:rPr>
          <w:rFonts w:ascii="Times New Roman" w:eastAsia="Times New Roman" w:hAnsi="Times New Roman" w:cs="Times New Roman"/>
          <w:sz w:val="24"/>
          <w:szCs w:val="24"/>
          <w:lang w:eastAsia="ru-RU" w:bidi="ru-RU"/>
        </w:rPr>
        <w:t>.2020</w:t>
      </w:r>
      <w:r w:rsidRPr="007B238E">
        <w:rPr>
          <w:rFonts w:ascii="Times New Roman" w:hAnsi="Times New Roman" w:cs="Times New Roman"/>
          <w:sz w:val="24"/>
          <w:szCs w:val="24"/>
        </w:rPr>
        <w:t xml:space="preserve"> г.</w:t>
      </w:r>
      <w:r>
        <w:rPr>
          <w:rFonts w:ascii="Times New Roman" w:eastAsia="Times New Roman" w:hAnsi="Times New Roman" w:cs="Times New Roman"/>
          <w:sz w:val="24"/>
          <w:szCs w:val="28"/>
          <w:lang w:eastAsia="ru-RU"/>
        </w:rPr>
        <w:t>) [4</w:t>
      </w:r>
      <w:r w:rsidRPr="007277D7">
        <w:rPr>
          <w:rFonts w:ascii="Times New Roman" w:eastAsia="Times New Roman" w:hAnsi="Times New Roman" w:cs="Times New Roman"/>
          <w:sz w:val="24"/>
          <w:szCs w:val="28"/>
          <w:lang w:eastAsia="ru-RU"/>
        </w:rPr>
        <w:t xml:space="preserve">] земля определяется как основа жизнедеятельности человека, природный объект, природный ресурс и </w:t>
      </w:r>
      <w:r w:rsidRPr="007277D7">
        <w:rPr>
          <w:rFonts w:ascii="Times New Roman" w:eastAsia="Times New Roman" w:hAnsi="Times New Roman" w:cs="Times New Roman"/>
          <w:b/>
          <w:i/>
          <w:sz w:val="24"/>
          <w:szCs w:val="28"/>
          <w:lang w:eastAsia="ru-RU"/>
        </w:rPr>
        <w:t>объект недвижимости</w:t>
      </w:r>
      <w:r w:rsidRPr="007277D7">
        <w:rPr>
          <w:rFonts w:ascii="Times New Roman" w:eastAsia="Times New Roman" w:hAnsi="Times New Roman" w:cs="Times New Roman"/>
          <w:sz w:val="24"/>
          <w:szCs w:val="28"/>
          <w:lang w:eastAsia="ru-RU"/>
        </w:rPr>
        <w:t>. В ст. 1 устанавливаются: 1) приоритет охраны земли как важнейшего компонента окружающей среды перед использованием в качестве объекта недвижимости; 2) приоритет охраны жизни и здоровья человека при осуществлении деятельности по использованию земельных ресурсов; 3) приоритет сохранения особо ценных земель и земель особо охраняемых территорий, дифференцированный подход к установлению правового режима земель, учитывающий природные, социальные, экономические и иные факторы.</w:t>
      </w:r>
    </w:p>
    <w:p w14:paraId="011E3F77" w14:textId="77777777" w:rsidR="007E49A0" w:rsidRPr="007277D7" w:rsidRDefault="007E49A0" w:rsidP="007E49A0">
      <w:pPr>
        <w:spacing w:after="0" w:line="240" w:lineRule="auto"/>
        <w:ind w:firstLine="709"/>
        <w:jc w:val="both"/>
        <w:rPr>
          <w:rFonts w:ascii="Times New Roman" w:eastAsia="Times New Roman" w:hAnsi="Times New Roman" w:cs="Times New Roman"/>
          <w:sz w:val="24"/>
          <w:szCs w:val="28"/>
          <w:lang w:eastAsia="ru-RU"/>
        </w:rPr>
      </w:pPr>
      <w:r w:rsidRPr="007277D7">
        <w:rPr>
          <w:rFonts w:ascii="Times New Roman" w:eastAsia="Times New Roman" w:hAnsi="Times New Roman" w:cs="Times New Roman"/>
          <w:sz w:val="24"/>
          <w:szCs w:val="28"/>
          <w:lang w:eastAsia="ru-RU"/>
        </w:rPr>
        <w:t>С другой стороны, обеспечение оптимальной пространственно-планировочной структуры территориальных образований невозможно без наличия достоверных сведениях о других объектах</w:t>
      </w:r>
      <w:r>
        <w:rPr>
          <w:rFonts w:ascii="Times New Roman" w:eastAsia="Times New Roman" w:hAnsi="Times New Roman" w:cs="Times New Roman"/>
          <w:sz w:val="24"/>
          <w:szCs w:val="28"/>
          <w:lang w:eastAsia="ru-RU"/>
        </w:rPr>
        <w:t xml:space="preserve"> недвижимости.</w:t>
      </w:r>
      <w:r w:rsidRPr="007277D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В</w:t>
      </w:r>
      <w:r w:rsidRPr="007277D7">
        <w:rPr>
          <w:rFonts w:ascii="Times New Roman" w:eastAsia="Times New Roman" w:hAnsi="Times New Roman" w:cs="Times New Roman"/>
          <w:sz w:val="24"/>
          <w:szCs w:val="28"/>
          <w:lang w:eastAsia="ru-RU"/>
        </w:rPr>
        <w:t xml:space="preserve"> соответствии со ст. 130 </w:t>
      </w:r>
      <w:r w:rsidRPr="007277D7">
        <w:rPr>
          <w:rFonts w:ascii="Times New Roman" w:eastAsia="Times New Roman" w:hAnsi="Times New Roman" w:cs="Times New Roman"/>
          <w:sz w:val="24"/>
          <w:szCs w:val="28"/>
          <w:lang w:eastAsia="ru-RU" w:bidi="ru-RU"/>
        </w:rPr>
        <w:t>Гражданского кодекса Российской Федерации (часть первая) от 30.11.1994 г. № 51-ФЗ (ред. от 31.07.2020 г.)</w:t>
      </w:r>
      <w:r>
        <w:rPr>
          <w:rFonts w:ascii="Times New Roman" w:eastAsia="Times New Roman" w:hAnsi="Times New Roman" w:cs="Times New Roman"/>
          <w:sz w:val="24"/>
          <w:szCs w:val="28"/>
          <w:lang w:eastAsia="ru-RU" w:bidi="ru-RU"/>
        </w:rPr>
        <w:t xml:space="preserve"> </w:t>
      </w:r>
      <w:r w:rsidR="000A688C">
        <w:rPr>
          <w:rFonts w:ascii="Times New Roman" w:eastAsia="Times New Roman" w:hAnsi="Times New Roman" w:cs="Times New Roman"/>
          <w:sz w:val="24"/>
          <w:szCs w:val="28"/>
          <w:lang w:eastAsia="ru-RU" w:bidi="ru-RU"/>
        </w:rPr>
        <w:t>[3</w:t>
      </w:r>
      <w:r w:rsidRPr="002F1BDB">
        <w:rPr>
          <w:rFonts w:ascii="Times New Roman" w:eastAsia="Times New Roman" w:hAnsi="Times New Roman" w:cs="Times New Roman"/>
          <w:sz w:val="24"/>
          <w:szCs w:val="28"/>
          <w:lang w:eastAsia="ru-RU" w:bidi="ru-RU"/>
        </w:rPr>
        <w:t xml:space="preserve">] </w:t>
      </w:r>
      <w:r>
        <w:rPr>
          <w:rFonts w:ascii="Times New Roman" w:eastAsia="Times New Roman" w:hAnsi="Times New Roman" w:cs="Times New Roman"/>
          <w:sz w:val="24"/>
          <w:szCs w:val="28"/>
          <w:lang w:eastAsia="ru-RU" w:bidi="ru-RU"/>
        </w:rPr>
        <w:t>к объектам недвижимости</w:t>
      </w:r>
      <w:r w:rsidRPr="007277D7">
        <w:rPr>
          <w:rFonts w:ascii="Times New Roman" w:eastAsia="Times New Roman" w:hAnsi="Times New Roman" w:cs="Times New Roman"/>
          <w:sz w:val="24"/>
          <w:szCs w:val="28"/>
          <w:lang w:eastAsia="ru-RU" w:bidi="ru-RU"/>
        </w:rPr>
        <w:t>, помимо земельных участков, относится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7277D7">
        <w:rPr>
          <w:rFonts w:ascii="Times New Roman" w:eastAsia="Times New Roman" w:hAnsi="Times New Roman" w:cs="Times New Roman"/>
          <w:sz w:val="24"/>
          <w:szCs w:val="28"/>
          <w:lang w:eastAsia="ru-RU" w:bidi="ru-RU"/>
        </w:rPr>
        <w:t>машино</w:t>
      </w:r>
      <w:proofErr w:type="spellEnd"/>
      <w:r w:rsidRPr="007277D7">
        <w:rPr>
          <w:rFonts w:ascii="Times New Roman" w:eastAsia="Times New Roman" w:hAnsi="Times New Roman" w:cs="Times New Roman"/>
          <w:sz w:val="24"/>
          <w:szCs w:val="28"/>
          <w:lang w:eastAsia="ru-RU" w:bidi="ru-RU"/>
        </w:rPr>
        <w:t>-места), если их границы описаны в установленном законодательством порядке. Также к объектам недвижимости относятся участки недр, подлежащие государственной регистрации воздушные и морские суда, суда внутреннего плавания</w:t>
      </w:r>
      <w:r>
        <w:rPr>
          <w:rFonts w:ascii="Times New Roman" w:eastAsia="Times New Roman" w:hAnsi="Times New Roman" w:cs="Times New Roman"/>
          <w:sz w:val="24"/>
          <w:szCs w:val="28"/>
          <w:lang w:eastAsia="ru-RU" w:bidi="ru-RU"/>
        </w:rPr>
        <w:t>, регистрация которых регламентируется отдельными норма</w:t>
      </w:r>
      <w:r w:rsidR="00841874">
        <w:rPr>
          <w:rFonts w:ascii="Times New Roman" w:eastAsia="Times New Roman" w:hAnsi="Times New Roman" w:cs="Times New Roman"/>
          <w:sz w:val="24"/>
          <w:szCs w:val="28"/>
          <w:lang w:eastAsia="ru-RU" w:bidi="ru-RU"/>
        </w:rPr>
        <w:t>ми законодательства, не входящие</w:t>
      </w:r>
      <w:r>
        <w:rPr>
          <w:rFonts w:ascii="Times New Roman" w:eastAsia="Times New Roman" w:hAnsi="Times New Roman" w:cs="Times New Roman"/>
          <w:sz w:val="24"/>
          <w:szCs w:val="28"/>
          <w:lang w:eastAsia="ru-RU" w:bidi="ru-RU"/>
        </w:rPr>
        <w:t xml:space="preserve"> в сферу профессиональной деятельности выпускника по направлению подготовки </w:t>
      </w:r>
      <w:r w:rsidRPr="00FD249C">
        <w:rPr>
          <w:rFonts w:ascii="Times New Roman" w:eastAsia="Times New Roman" w:hAnsi="Times New Roman" w:cs="Times New Roman"/>
          <w:sz w:val="24"/>
          <w:szCs w:val="28"/>
          <w:lang w:eastAsia="ru-RU" w:bidi="ru-RU"/>
        </w:rPr>
        <w:t xml:space="preserve">21.03.02 </w:t>
      </w:r>
      <w:r w:rsidR="00841874">
        <w:rPr>
          <w:rFonts w:ascii="Times New Roman" w:eastAsia="Times New Roman" w:hAnsi="Times New Roman" w:cs="Times New Roman"/>
          <w:sz w:val="24"/>
          <w:szCs w:val="28"/>
          <w:lang w:eastAsia="ru-RU" w:bidi="ru-RU"/>
        </w:rPr>
        <w:t>«</w:t>
      </w:r>
      <w:r w:rsidRPr="00FD249C">
        <w:rPr>
          <w:rFonts w:ascii="Times New Roman" w:eastAsia="Times New Roman" w:hAnsi="Times New Roman" w:cs="Times New Roman"/>
          <w:sz w:val="24"/>
          <w:szCs w:val="28"/>
          <w:lang w:eastAsia="ru-RU" w:bidi="ru-RU"/>
        </w:rPr>
        <w:t>Землеустройство и кадастры</w:t>
      </w:r>
      <w:r w:rsidR="00841874">
        <w:rPr>
          <w:rFonts w:ascii="Times New Roman" w:eastAsia="Times New Roman" w:hAnsi="Times New Roman" w:cs="Times New Roman"/>
          <w:sz w:val="24"/>
          <w:szCs w:val="28"/>
          <w:lang w:eastAsia="ru-RU" w:bidi="ru-RU"/>
        </w:rPr>
        <w:t>»</w:t>
      </w:r>
      <w:r w:rsidRPr="00FD249C">
        <w:rPr>
          <w:rFonts w:ascii="Times New Roman" w:eastAsia="Times New Roman" w:hAnsi="Times New Roman" w:cs="Times New Roman"/>
          <w:sz w:val="24"/>
          <w:szCs w:val="28"/>
          <w:lang w:eastAsia="ru-RU" w:bidi="ru-RU"/>
        </w:rPr>
        <w:t xml:space="preserve"> (уровень бакалавриата)</w:t>
      </w:r>
      <w:r w:rsidRPr="007277D7">
        <w:rPr>
          <w:rFonts w:ascii="Times New Roman" w:eastAsia="Times New Roman" w:hAnsi="Times New Roman" w:cs="Times New Roman"/>
          <w:sz w:val="24"/>
          <w:szCs w:val="28"/>
          <w:lang w:eastAsia="ru-RU" w:bidi="ru-RU"/>
        </w:rPr>
        <w:t>.</w:t>
      </w:r>
    </w:p>
    <w:p w14:paraId="00757779" w14:textId="77777777" w:rsidR="007E49A0" w:rsidRDefault="007E49A0" w:rsidP="007E49A0">
      <w:pPr>
        <w:spacing w:after="0" w:line="240" w:lineRule="auto"/>
        <w:ind w:firstLine="709"/>
        <w:jc w:val="both"/>
        <w:rPr>
          <w:rFonts w:ascii="Times New Roman" w:eastAsia="Times New Roman" w:hAnsi="Times New Roman" w:cs="Times New Roman"/>
          <w:sz w:val="24"/>
          <w:szCs w:val="28"/>
          <w:lang w:eastAsia="ru-RU"/>
        </w:rPr>
      </w:pPr>
      <w:r w:rsidRPr="00FD249C">
        <w:rPr>
          <w:rFonts w:ascii="Times New Roman" w:eastAsia="Times New Roman" w:hAnsi="Times New Roman" w:cs="Times New Roman"/>
          <w:sz w:val="24"/>
          <w:szCs w:val="28"/>
          <w:lang w:eastAsia="ru-RU"/>
        </w:rPr>
        <w:t>Вступление в силу с начала 2017 г</w:t>
      </w:r>
      <w:r>
        <w:rPr>
          <w:rFonts w:ascii="Times New Roman" w:eastAsia="Times New Roman" w:hAnsi="Times New Roman" w:cs="Times New Roman"/>
          <w:sz w:val="24"/>
          <w:szCs w:val="28"/>
          <w:lang w:eastAsia="ru-RU"/>
        </w:rPr>
        <w:t>.</w:t>
      </w:r>
      <w:r w:rsidRPr="00FD249C">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Федерального</w:t>
      </w:r>
      <w:r w:rsidRPr="004B1483">
        <w:rPr>
          <w:rFonts w:ascii="Times New Roman" w:eastAsia="Times New Roman" w:hAnsi="Times New Roman" w:cs="Times New Roman"/>
          <w:sz w:val="24"/>
          <w:szCs w:val="28"/>
          <w:lang w:eastAsia="ru-RU"/>
        </w:rPr>
        <w:t xml:space="preserve"> закон</w:t>
      </w:r>
      <w:r>
        <w:rPr>
          <w:rFonts w:ascii="Times New Roman" w:eastAsia="Times New Roman" w:hAnsi="Times New Roman" w:cs="Times New Roman"/>
          <w:sz w:val="24"/>
          <w:szCs w:val="28"/>
          <w:lang w:eastAsia="ru-RU"/>
        </w:rPr>
        <w:t>а</w:t>
      </w:r>
      <w:r w:rsidRPr="004B1483">
        <w:rPr>
          <w:rFonts w:ascii="Times New Roman" w:eastAsia="Times New Roman" w:hAnsi="Times New Roman" w:cs="Times New Roman"/>
          <w:sz w:val="24"/>
          <w:szCs w:val="28"/>
          <w:lang w:eastAsia="ru-RU"/>
        </w:rPr>
        <w:t xml:space="preserve"> от 13.07.2015 г. № 218-ФЗ (ред. от 31.07.2020 г.) «О государственной регистрации недвижимости» [</w:t>
      </w:r>
      <w:r w:rsidRPr="002F1BDB">
        <w:rPr>
          <w:rFonts w:ascii="Times New Roman" w:eastAsia="Times New Roman" w:hAnsi="Times New Roman" w:cs="Times New Roman"/>
          <w:sz w:val="24"/>
          <w:szCs w:val="28"/>
          <w:lang w:eastAsia="ru-RU"/>
        </w:rPr>
        <w:t>9</w:t>
      </w:r>
      <w:r w:rsidRPr="004B1483">
        <w:rPr>
          <w:rFonts w:ascii="Times New Roman" w:eastAsia="Times New Roman" w:hAnsi="Times New Roman" w:cs="Times New Roman"/>
          <w:sz w:val="24"/>
          <w:szCs w:val="28"/>
          <w:lang w:eastAsia="ru-RU"/>
        </w:rPr>
        <w:t>]</w:t>
      </w:r>
      <w:r w:rsidRPr="00FD249C">
        <w:rPr>
          <w:rFonts w:ascii="Times New Roman" w:eastAsia="Times New Roman" w:hAnsi="Times New Roman" w:cs="Times New Roman"/>
          <w:sz w:val="24"/>
          <w:szCs w:val="28"/>
          <w:lang w:eastAsia="ru-RU"/>
        </w:rPr>
        <w:t xml:space="preserve">, </w:t>
      </w:r>
      <w:r>
        <w:rPr>
          <w:rFonts w:ascii="Times New Roman" w:hAnsi="Times New Roman" w:cs="Times New Roman"/>
          <w:sz w:val="24"/>
          <w:szCs w:val="24"/>
        </w:rPr>
        <w:t>Федерального</w:t>
      </w:r>
      <w:r w:rsidRPr="00B905DC">
        <w:rPr>
          <w:rFonts w:ascii="Times New Roman" w:hAnsi="Times New Roman" w:cs="Times New Roman"/>
          <w:sz w:val="24"/>
          <w:szCs w:val="24"/>
        </w:rPr>
        <w:t xml:space="preserve"> закон</w:t>
      </w:r>
      <w:r>
        <w:rPr>
          <w:rFonts w:ascii="Times New Roman" w:hAnsi="Times New Roman" w:cs="Times New Roman"/>
          <w:sz w:val="24"/>
          <w:szCs w:val="24"/>
        </w:rPr>
        <w:t>а</w:t>
      </w:r>
      <w:r w:rsidRPr="00B905DC">
        <w:rPr>
          <w:rFonts w:ascii="Times New Roman" w:hAnsi="Times New Roman" w:cs="Times New Roman"/>
          <w:sz w:val="24"/>
          <w:szCs w:val="24"/>
        </w:rPr>
        <w:t xml:space="preserve"> от 24.07.2007 г. № 221-ФЗ (ред. от 02.08.2019 г.) «О када</w:t>
      </w:r>
      <w:r>
        <w:rPr>
          <w:rFonts w:ascii="Times New Roman" w:hAnsi="Times New Roman" w:cs="Times New Roman"/>
          <w:sz w:val="24"/>
          <w:szCs w:val="24"/>
        </w:rPr>
        <w:t xml:space="preserve">стровой деятельности» </w:t>
      </w:r>
      <w:r w:rsidRPr="004B1483">
        <w:rPr>
          <w:rFonts w:ascii="Times New Roman" w:hAnsi="Times New Roman" w:cs="Times New Roman"/>
          <w:sz w:val="24"/>
          <w:szCs w:val="24"/>
        </w:rPr>
        <w:t>[</w:t>
      </w:r>
      <w:r w:rsidRPr="002F1BDB">
        <w:rPr>
          <w:rFonts w:ascii="Times New Roman" w:hAnsi="Times New Roman" w:cs="Times New Roman"/>
          <w:sz w:val="24"/>
          <w:szCs w:val="24"/>
        </w:rPr>
        <w:t>10</w:t>
      </w:r>
      <w:r w:rsidRPr="004B1483">
        <w:rPr>
          <w:rFonts w:ascii="Times New Roman" w:hAnsi="Times New Roman" w:cs="Times New Roman"/>
          <w:sz w:val="24"/>
          <w:szCs w:val="24"/>
        </w:rPr>
        <w:t>]</w:t>
      </w:r>
      <w:r w:rsidRPr="00FD249C">
        <w:rPr>
          <w:rFonts w:ascii="Times New Roman" w:eastAsia="Times New Roman" w:hAnsi="Times New Roman" w:cs="Times New Roman"/>
          <w:sz w:val="24"/>
          <w:szCs w:val="28"/>
          <w:lang w:eastAsia="ru-RU"/>
        </w:rPr>
        <w:t>, а также поправок в существующие нормативно-правовые документы привело к серьезным изменениям в кадастровой сфере. Так, на современном этапе развития земельн</w:t>
      </w:r>
      <w:r>
        <w:rPr>
          <w:rFonts w:ascii="Times New Roman" w:eastAsia="Times New Roman" w:hAnsi="Times New Roman" w:cs="Times New Roman"/>
          <w:sz w:val="24"/>
          <w:szCs w:val="28"/>
          <w:lang w:eastAsia="ru-RU"/>
        </w:rPr>
        <w:t xml:space="preserve">о-имущественных </w:t>
      </w:r>
      <w:r>
        <w:rPr>
          <w:rFonts w:ascii="Times New Roman" w:eastAsia="Times New Roman" w:hAnsi="Times New Roman" w:cs="Times New Roman"/>
          <w:sz w:val="24"/>
          <w:szCs w:val="28"/>
          <w:lang w:eastAsia="ru-RU"/>
        </w:rPr>
        <w:lastRenderedPageBreak/>
        <w:t>отношений информация об объектах</w:t>
      </w:r>
      <w:r w:rsidRPr="00FD249C">
        <w:rPr>
          <w:rFonts w:ascii="Times New Roman" w:eastAsia="Times New Roman" w:hAnsi="Times New Roman" w:cs="Times New Roman"/>
          <w:sz w:val="24"/>
          <w:szCs w:val="28"/>
          <w:lang w:eastAsia="ru-RU"/>
        </w:rPr>
        <w:t xml:space="preserve"> недвижимости содержится в систематизированном виде в Едином государственном реестре недв</w:t>
      </w:r>
      <w:r>
        <w:rPr>
          <w:rFonts w:ascii="Times New Roman" w:eastAsia="Times New Roman" w:hAnsi="Times New Roman" w:cs="Times New Roman"/>
          <w:sz w:val="24"/>
          <w:szCs w:val="28"/>
          <w:lang w:eastAsia="ru-RU"/>
        </w:rPr>
        <w:t>ижимости (ЕГРН), сформированном</w:t>
      </w:r>
      <w:r w:rsidRPr="00FD249C">
        <w:rPr>
          <w:rFonts w:ascii="Times New Roman" w:eastAsia="Times New Roman" w:hAnsi="Times New Roman" w:cs="Times New Roman"/>
          <w:sz w:val="24"/>
          <w:szCs w:val="28"/>
          <w:lang w:eastAsia="ru-RU"/>
        </w:rPr>
        <w:t xml:space="preserve"> путем объединения Государственного кадастра недвижимости (ГКН) и Единого государственного реестра прав на недвижимое имущество и сделок с ним (ЕГРП). Наряду с этим, произошло ужесточение требований к подготовке кадастровых инженеров, законодательно закреплена необходимость их вступления в саморегулируемые организации </w:t>
      </w:r>
      <w:r w:rsidR="00841874" w:rsidRPr="00841874">
        <w:rPr>
          <w:rFonts w:ascii="Times New Roman" w:eastAsia="Times New Roman" w:hAnsi="Times New Roman" w:cs="Times New Roman"/>
          <w:sz w:val="24"/>
          <w:szCs w:val="28"/>
          <w:lang w:eastAsia="ru-RU"/>
        </w:rPr>
        <w:t>(СРО)</w:t>
      </w:r>
      <w:r w:rsidR="00841874">
        <w:rPr>
          <w:rFonts w:ascii="Times New Roman" w:eastAsia="Times New Roman" w:hAnsi="Times New Roman" w:cs="Times New Roman"/>
          <w:sz w:val="24"/>
          <w:szCs w:val="28"/>
          <w:lang w:eastAsia="ru-RU"/>
        </w:rPr>
        <w:t xml:space="preserve"> </w:t>
      </w:r>
      <w:r w:rsidRPr="00FD249C">
        <w:rPr>
          <w:rFonts w:ascii="Times New Roman" w:eastAsia="Times New Roman" w:hAnsi="Times New Roman" w:cs="Times New Roman"/>
          <w:sz w:val="24"/>
          <w:szCs w:val="28"/>
          <w:lang w:eastAsia="ru-RU"/>
        </w:rPr>
        <w:t>кадастровых инженеров. Существенно трансформированы требования к оформлению результатов кадастровых работ, которые закреплены в соответствующих</w:t>
      </w:r>
      <w:r w:rsidR="00841874">
        <w:rPr>
          <w:rFonts w:ascii="Times New Roman" w:eastAsia="Times New Roman" w:hAnsi="Times New Roman" w:cs="Times New Roman"/>
          <w:sz w:val="24"/>
          <w:szCs w:val="28"/>
          <w:lang w:eastAsia="ru-RU"/>
        </w:rPr>
        <w:t xml:space="preserve"> документах: п</w:t>
      </w:r>
      <w:r w:rsidRPr="00FD249C">
        <w:rPr>
          <w:rFonts w:ascii="Times New Roman" w:eastAsia="Times New Roman" w:hAnsi="Times New Roman" w:cs="Times New Roman"/>
          <w:sz w:val="24"/>
          <w:szCs w:val="28"/>
          <w:lang w:eastAsia="ru-RU"/>
        </w:rPr>
        <w:t>риказ</w:t>
      </w:r>
      <w:r w:rsidR="00841874">
        <w:rPr>
          <w:rFonts w:ascii="Times New Roman" w:eastAsia="Times New Roman" w:hAnsi="Times New Roman" w:cs="Times New Roman"/>
          <w:sz w:val="24"/>
          <w:szCs w:val="28"/>
          <w:lang w:eastAsia="ru-RU"/>
        </w:rPr>
        <w:t>е</w:t>
      </w:r>
      <w:r w:rsidRPr="00FD249C">
        <w:rPr>
          <w:rFonts w:ascii="Times New Roman" w:eastAsia="Times New Roman" w:hAnsi="Times New Roman" w:cs="Times New Roman"/>
          <w:sz w:val="24"/>
          <w:szCs w:val="28"/>
          <w:lang w:eastAsia="ru-RU"/>
        </w:rPr>
        <w:t xml:space="preserve"> </w:t>
      </w:r>
      <w:r w:rsidRPr="009D0E77">
        <w:rPr>
          <w:rFonts w:ascii="Times New Roman" w:hAnsi="Times New Roman" w:cs="Times New Roman"/>
          <w:sz w:val="24"/>
          <w:szCs w:val="24"/>
        </w:rPr>
        <w:t>Министерства экономического развития Российской Федерации</w:t>
      </w:r>
      <w:r w:rsidRPr="00FD249C">
        <w:rPr>
          <w:rFonts w:ascii="Times New Roman" w:eastAsia="Times New Roman" w:hAnsi="Times New Roman" w:cs="Times New Roman"/>
          <w:sz w:val="24"/>
          <w:szCs w:val="28"/>
          <w:lang w:eastAsia="ru-RU"/>
        </w:rPr>
        <w:t xml:space="preserve"> от 08.12.2015 </w:t>
      </w:r>
      <w:r>
        <w:rPr>
          <w:rFonts w:ascii="Times New Roman" w:eastAsia="Times New Roman" w:hAnsi="Times New Roman" w:cs="Times New Roman"/>
          <w:sz w:val="24"/>
          <w:szCs w:val="28"/>
          <w:lang w:eastAsia="ru-RU"/>
        </w:rPr>
        <w:t xml:space="preserve">г. </w:t>
      </w:r>
      <w:r w:rsidRPr="00FD249C">
        <w:rPr>
          <w:rFonts w:ascii="Times New Roman" w:eastAsia="Times New Roman" w:hAnsi="Times New Roman" w:cs="Times New Roman"/>
          <w:sz w:val="24"/>
          <w:szCs w:val="28"/>
          <w:lang w:eastAsia="ru-RU"/>
        </w:rPr>
        <w:t xml:space="preserve">№ 921 (ред. от </w:t>
      </w:r>
      <w:r w:rsidRPr="009D0E77">
        <w:rPr>
          <w:rFonts w:ascii="Times New Roman" w:hAnsi="Times New Roman" w:cs="Times New Roman"/>
          <w:sz w:val="24"/>
          <w:szCs w:val="24"/>
        </w:rPr>
        <w:t>14.12.2018</w:t>
      </w:r>
      <w:r w:rsidRPr="004B1483">
        <w:rPr>
          <w:rFonts w:ascii="Times New Roman" w:hAnsi="Times New Roman" w:cs="Times New Roman"/>
          <w:sz w:val="24"/>
          <w:szCs w:val="24"/>
        </w:rPr>
        <w:t xml:space="preserve"> </w:t>
      </w:r>
      <w:r>
        <w:rPr>
          <w:rFonts w:ascii="Times New Roman" w:hAnsi="Times New Roman" w:cs="Times New Roman"/>
          <w:sz w:val="24"/>
          <w:szCs w:val="24"/>
        </w:rPr>
        <w:t>г.</w:t>
      </w:r>
      <w:r w:rsidRPr="00FD249C">
        <w:rPr>
          <w:rFonts w:ascii="Times New Roman" w:eastAsia="Times New Roman" w:hAnsi="Times New Roman" w:cs="Times New Roman"/>
          <w:sz w:val="24"/>
          <w:szCs w:val="28"/>
          <w:lang w:eastAsia="ru-RU"/>
        </w:rPr>
        <w:t>) «Об утверждении формы и состава сведений межевого плана,</w:t>
      </w:r>
      <w:r>
        <w:rPr>
          <w:rFonts w:ascii="Times New Roman" w:eastAsia="Times New Roman" w:hAnsi="Times New Roman" w:cs="Times New Roman"/>
          <w:sz w:val="24"/>
          <w:szCs w:val="28"/>
          <w:lang w:eastAsia="ru-RU"/>
        </w:rPr>
        <w:t xml:space="preserve"> требований к его подготовке» [</w:t>
      </w:r>
      <w:r w:rsidRPr="002F1BDB">
        <w:rPr>
          <w:rFonts w:ascii="Times New Roman" w:eastAsia="Times New Roman" w:hAnsi="Times New Roman" w:cs="Times New Roman"/>
          <w:sz w:val="24"/>
          <w:szCs w:val="28"/>
          <w:lang w:eastAsia="ru-RU"/>
        </w:rPr>
        <w:t>18</w:t>
      </w:r>
      <w:r w:rsidRPr="00FD249C">
        <w:rPr>
          <w:rFonts w:ascii="Times New Roman" w:eastAsia="Times New Roman" w:hAnsi="Times New Roman" w:cs="Times New Roman"/>
          <w:sz w:val="24"/>
          <w:szCs w:val="28"/>
          <w:lang w:eastAsia="ru-RU"/>
        </w:rPr>
        <w:t xml:space="preserve">]; </w:t>
      </w:r>
      <w:r w:rsidR="00841874">
        <w:rPr>
          <w:rFonts w:ascii="Times New Roman" w:eastAsia="Times New Roman" w:hAnsi="Times New Roman" w:cs="Times New Roman"/>
          <w:bCs/>
          <w:sz w:val="24"/>
          <w:szCs w:val="28"/>
          <w:lang w:eastAsia="ru-RU"/>
        </w:rPr>
        <w:t>п</w:t>
      </w:r>
      <w:r w:rsidRPr="00FD249C">
        <w:rPr>
          <w:rFonts w:ascii="Times New Roman" w:eastAsia="Times New Roman" w:hAnsi="Times New Roman" w:cs="Times New Roman"/>
          <w:bCs/>
          <w:sz w:val="24"/>
          <w:szCs w:val="28"/>
          <w:lang w:eastAsia="ru-RU"/>
        </w:rPr>
        <w:t>риказ</w:t>
      </w:r>
      <w:r w:rsidR="00841874">
        <w:rPr>
          <w:rFonts w:ascii="Times New Roman" w:eastAsia="Times New Roman" w:hAnsi="Times New Roman" w:cs="Times New Roman"/>
          <w:bCs/>
          <w:sz w:val="24"/>
          <w:szCs w:val="28"/>
          <w:lang w:eastAsia="ru-RU"/>
        </w:rPr>
        <w:t>е</w:t>
      </w:r>
      <w:r w:rsidRPr="00FD249C">
        <w:rPr>
          <w:rFonts w:ascii="Times New Roman" w:eastAsia="Times New Roman" w:hAnsi="Times New Roman" w:cs="Times New Roman"/>
          <w:bCs/>
          <w:sz w:val="24"/>
          <w:szCs w:val="28"/>
          <w:lang w:eastAsia="ru-RU"/>
        </w:rPr>
        <w:t xml:space="preserve"> </w:t>
      </w:r>
      <w:r w:rsidRPr="004B1483">
        <w:rPr>
          <w:rFonts w:ascii="Times New Roman" w:eastAsia="Times New Roman" w:hAnsi="Times New Roman" w:cs="Times New Roman"/>
          <w:bCs/>
          <w:sz w:val="24"/>
          <w:szCs w:val="28"/>
          <w:lang w:eastAsia="ru-RU"/>
        </w:rPr>
        <w:t>Министерства экономического развития Российской Федерации</w:t>
      </w:r>
      <w:r w:rsidRPr="00FD249C">
        <w:rPr>
          <w:rFonts w:ascii="Times New Roman" w:eastAsia="Times New Roman" w:hAnsi="Times New Roman" w:cs="Times New Roman"/>
          <w:bCs/>
          <w:sz w:val="24"/>
          <w:szCs w:val="28"/>
          <w:lang w:eastAsia="ru-RU"/>
        </w:rPr>
        <w:t xml:space="preserve"> от 18.12.2015</w:t>
      </w:r>
      <w:r>
        <w:rPr>
          <w:rFonts w:ascii="Times New Roman" w:eastAsia="Times New Roman" w:hAnsi="Times New Roman" w:cs="Times New Roman"/>
          <w:bCs/>
          <w:sz w:val="24"/>
          <w:szCs w:val="28"/>
          <w:lang w:eastAsia="ru-RU"/>
        </w:rPr>
        <w:t xml:space="preserve"> г.</w:t>
      </w:r>
      <w:r w:rsidRPr="00FD249C">
        <w:rPr>
          <w:rFonts w:ascii="Times New Roman" w:eastAsia="Times New Roman" w:hAnsi="Times New Roman" w:cs="Times New Roman"/>
          <w:bCs/>
          <w:sz w:val="24"/>
          <w:szCs w:val="28"/>
          <w:lang w:eastAsia="ru-RU"/>
        </w:rPr>
        <w:t xml:space="preserve"> № 953 (ред. от </w:t>
      </w:r>
      <w:r>
        <w:rPr>
          <w:rFonts w:ascii="Times New Roman" w:hAnsi="Times New Roman" w:cs="Times New Roman"/>
          <w:sz w:val="24"/>
          <w:szCs w:val="24"/>
        </w:rPr>
        <w:t>25.12</w:t>
      </w:r>
      <w:r w:rsidRPr="001D5CAF">
        <w:rPr>
          <w:rFonts w:ascii="Times New Roman" w:hAnsi="Times New Roman" w:cs="Times New Roman"/>
          <w:sz w:val="24"/>
          <w:szCs w:val="24"/>
        </w:rPr>
        <w:t>.2019 г.</w:t>
      </w:r>
      <w:r w:rsidRPr="00FD249C">
        <w:rPr>
          <w:rFonts w:ascii="Times New Roman" w:eastAsia="Times New Roman" w:hAnsi="Times New Roman" w:cs="Times New Roman"/>
          <w:bCs/>
          <w:sz w:val="24"/>
          <w:szCs w:val="28"/>
          <w:lang w:eastAsia="ru-RU"/>
        </w:rPr>
        <w:t>)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Pr>
          <w:rFonts w:ascii="Times New Roman" w:eastAsia="Times New Roman" w:hAnsi="Times New Roman" w:cs="Times New Roman"/>
          <w:bCs/>
          <w:sz w:val="24"/>
          <w:szCs w:val="28"/>
          <w:lang w:eastAsia="ru-RU"/>
        </w:rPr>
        <w:t xml:space="preserve"> </w:t>
      </w:r>
      <w:r w:rsidRPr="004B1483">
        <w:rPr>
          <w:rFonts w:ascii="Times New Roman" w:eastAsia="Times New Roman" w:hAnsi="Times New Roman" w:cs="Times New Roman"/>
          <w:bCs/>
          <w:sz w:val="24"/>
          <w:szCs w:val="28"/>
          <w:lang w:eastAsia="ru-RU"/>
        </w:rPr>
        <w:t>[</w:t>
      </w:r>
      <w:r w:rsidRPr="002F1BDB">
        <w:rPr>
          <w:rFonts w:ascii="Times New Roman" w:eastAsia="Times New Roman" w:hAnsi="Times New Roman" w:cs="Times New Roman"/>
          <w:bCs/>
          <w:sz w:val="24"/>
          <w:szCs w:val="28"/>
          <w:lang w:eastAsia="ru-RU"/>
        </w:rPr>
        <w:t>19</w:t>
      </w:r>
      <w:r w:rsidRPr="004B1483">
        <w:rPr>
          <w:rFonts w:ascii="Times New Roman" w:eastAsia="Times New Roman" w:hAnsi="Times New Roman" w:cs="Times New Roman"/>
          <w:bCs/>
          <w:sz w:val="24"/>
          <w:szCs w:val="28"/>
          <w:lang w:eastAsia="ru-RU"/>
        </w:rPr>
        <w:t>]</w:t>
      </w:r>
      <w:r>
        <w:rPr>
          <w:rFonts w:ascii="Times New Roman" w:eastAsia="Times New Roman" w:hAnsi="Times New Roman" w:cs="Times New Roman"/>
          <w:bCs/>
          <w:sz w:val="24"/>
          <w:szCs w:val="28"/>
          <w:lang w:eastAsia="ru-RU"/>
        </w:rPr>
        <w:t xml:space="preserve">; </w:t>
      </w:r>
      <w:r w:rsidR="00841874">
        <w:rPr>
          <w:rFonts w:ascii="Times New Roman" w:hAnsi="Times New Roman" w:cs="Times New Roman"/>
          <w:sz w:val="24"/>
          <w:szCs w:val="24"/>
        </w:rPr>
        <w:t>п</w:t>
      </w:r>
      <w:r w:rsidRPr="001F1395">
        <w:rPr>
          <w:rFonts w:ascii="Times New Roman" w:hAnsi="Times New Roman" w:cs="Times New Roman"/>
          <w:sz w:val="24"/>
          <w:szCs w:val="24"/>
        </w:rPr>
        <w:t>риказ</w:t>
      </w:r>
      <w:r w:rsidR="00841874">
        <w:rPr>
          <w:rFonts w:ascii="Times New Roman" w:hAnsi="Times New Roman" w:cs="Times New Roman"/>
          <w:sz w:val="24"/>
          <w:szCs w:val="24"/>
        </w:rPr>
        <w:t>е</w:t>
      </w:r>
      <w:r w:rsidRPr="001F1395">
        <w:rPr>
          <w:rFonts w:ascii="Times New Roman" w:hAnsi="Times New Roman" w:cs="Times New Roman"/>
          <w:sz w:val="24"/>
          <w:szCs w:val="24"/>
        </w:rPr>
        <w:t xml:space="preserve"> Министерства экономического развития Российской Федерации от 20.11.2015 г. № 861 (ред. от 25.09.2019 г.) «Об утверждении формы и состава сведений акта обследования, а также требований к его подготовке»</w:t>
      </w:r>
      <w:r w:rsidRPr="00FD249C">
        <w:rPr>
          <w:rFonts w:ascii="Times New Roman" w:eastAsia="Times New Roman" w:hAnsi="Times New Roman" w:cs="Times New Roman"/>
          <w:sz w:val="24"/>
          <w:szCs w:val="28"/>
          <w:lang w:eastAsia="ru-RU"/>
        </w:rPr>
        <w:t xml:space="preserve"> </w:t>
      </w:r>
      <w:r w:rsidRPr="004B1483">
        <w:rPr>
          <w:rFonts w:ascii="Times New Roman" w:eastAsia="Times New Roman" w:hAnsi="Times New Roman" w:cs="Times New Roman"/>
          <w:sz w:val="24"/>
          <w:szCs w:val="28"/>
          <w:lang w:eastAsia="ru-RU"/>
        </w:rPr>
        <w:t>[</w:t>
      </w:r>
      <w:r w:rsidRPr="002F1BDB">
        <w:rPr>
          <w:rFonts w:ascii="Times New Roman" w:eastAsia="Times New Roman" w:hAnsi="Times New Roman" w:cs="Times New Roman"/>
          <w:sz w:val="24"/>
          <w:szCs w:val="28"/>
          <w:lang w:eastAsia="ru-RU"/>
        </w:rPr>
        <w:t>17</w:t>
      </w:r>
      <w:r w:rsidRPr="004B1483">
        <w:rPr>
          <w:rFonts w:ascii="Times New Roman" w:eastAsia="Times New Roman" w:hAnsi="Times New Roman" w:cs="Times New Roman"/>
          <w:sz w:val="24"/>
          <w:szCs w:val="28"/>
          <w:lang w:eastAsia="ru-RU"/>
        </w:rPr>
        <w:t>]</w:t>
      </w:r>
      <w:r w:rsidRPr="00FD249C">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Получил развитие новый вид кадастровых работ – комплексные кадастровые работы, предусматривающие подготовку карты-плана территории</w:t>
      </w:r>
      <w:r w:rsidRPr="004B1483">
        <w:rPr>
          <w:rFonts w:ascii="Times New Roman" w:eastAsia="Times New Roman" w:hAnsi="Times New Roman" w:cs="Times New Roman"/>
          <w:sz w:val="24"/>
          <w:szCs w:val="28"/>
          <w:lang w:eastAsia="ru-RU"/>
        </w:rPr>
        <w:t xml:space="preserve"> [</w:t>
      </w:r>
      <w:r w:rsidRPr="002F1BDB">
        <w:rPr>
          <w:rFonts w:ascii="Times New Roman" w:eastAsia="Times New Roman" w:hAnsi="Times New Roman" w:cs="Times New Roman"/>
          <w:sz w:val="24"/>
          <w:szCs w:val="28"/>
          <w:lang w:eastAsia="ru-RU"/>
        </w:rPr>
        <w:t>13</w:t>
      </w:r>
      <w:r w:rsidRPr="004B1483">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w:t>
      </w:r>
    </w:p>
    <w:p w14:paraId="35751C20" w14:textId="77777777" w:rsidR="007E49A0" w:rsidRDefault="007E49A0" w:rsidP="007E49A0">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Динамичный характер изменений законодательной базы требует совершенствования подходов к реализации образовательного процесса</w:t>
      </w:r>
      <w:r w:rsidR="00B20C51">
        <w:rPr>
          <w:rFonts w:ascii="Times New Roman" w:eastAsia="Times New Roman" w:hAnsi="Times New Roman" w:cs="Times New Roman"/>
          <w:sz w:val="24"/>
          <w:szCs w:val="28"/>
          <w:lang w:eastAsia="ru-RU"/>
        </w:rPr>
        <w:t xml:space="preserve">. Данную цель преследует учебное </w:t>
      </w:r>
      <w:r>
        <w:rPr>
          <w:rFonts w:ascii="Times New Roman" w:eastAsia="Times New Roman" w:hAnsi="Times New Roman" w:cs="Times New Roman"/>
          <w:sz w:val="24"/>
          <w:szCs w:val="28"/>
          <w:lang w:eastAsia="ru-RU"/>
        </w:rPr>
        <w:t xml:space="preserve">пособие по дисциплине «Основы кадастра недвижимости». </w:t>
      </w:r>
    </w:p>
    <w:p w14:paraId="68C4BB51" w14:textId="77777777" w:rsidR="007E49A0" w:rsidRDefault="007E49A0" w:rsidP="007E49A0">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Издание включает 4 части:</w:t>
      </w:r>
    </w:p>
    <w:p w14:paraId="5E531327" w14:textId="77777777" w:rsidR="007E49A0" w:rsidRPr="001F23CC" w:rsidRDefault="007E49A0" w:rsidP="007E49A0">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w:t>
      </w:r>
      <w:r w:rsidRPr="001F23CC">
        <w:rPr>
          <w:rFonts w:ascii="Times New Roman" w:eastAsia="Times New Roman" w:hAnsi="Times New Roman" w:cs="Times New Roman"/>
          <w:sz w:val="24"/>
          <w:szCs w:val="28"/>
          <w:lang w:eastAsia="ru-RU"/>
        </w:rPr>
        <w:t>асть 1 «Учебно-методическое обеспечение дисциплины»;</w:t>
      </w:r>
    </w:p>
    <w:p w14:paraId="34129B42" w14:textId="77777777" w:rsidR="007E49A0" w:rsidRPr="001F23CC" w:rsidRDefault="007E49A0" w:rsidP="007E49A0">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w:t>
      </w:r>
      <w:r w:rsidRPr="001F23CC">
        <w:rPr>
          <w:rFonts w:ascii="Times New Roman" w:eastAsia="Times New Roman" w:hAnsi="Times New Roman" w:cs="Times New Roman"/>
          <w:sz w:val="24"/>
          <w:szCs w:val="28"/>
          <w:lang w:eastAsia="ru-RU"/>
        </w:rPr>
        <w:t>асть 2 «Теоретический (лекционный) материал»;</w:t>
      </w:r>
    </w:p>
    <w:p w14:paraId="48DAEF85" w14:textId="77777777" w:rsidR="007E49A0" w:rsidRPr="001F23CC" w:rsidRDefault="007E49A0" w:rsidP="007E49A0">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w:t>
      </w:r>
      <w:r w:rsidRPr="001F23CC">
        <w:rPr>
          <w:rFonts w:ascii="Times New Roman" w:eastAsia="Times New Roman" w:hAnsi="Times New Roman" w:cs="Times New Roman"/>
          <w:sz w:val="24"/>
          <w:szCs w:val="28"/>
          <w:lang w:eastAsia="ru-RU"/>
        </w:rPr>
        <w:t>асть 3 «Практические (семинарские) занятия. Оценочные средства»;</w:t>
      </w:r>
    </w:p>
    <w:p w14:paraId="1223922B" w14:textId="77777777" w:rsidR="007E49A0" w:rsidRPr="001F23CC" w:rsidRDefault="007E49A0" w:rsidP="007E49A0">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w:t>
      </w:r>
      <w:r w:rsidRPr="001F23CC">
        <w:rPr>
          <w:rFonts w:ascii="Times New Roman" w:eastAsia="Times New Roman" w:hAnsi="Times New Roman" w:cs="Times New Roman"/>
          <w:sz w:val="24"/>
          <w:szCs w:val="28"/>
          <w:lang w:eastAsia="ru-RU"/>
        </w:rPr>
        <w:t>асть 4 «Словарь-справочник».</w:t>
      </w:r>
    </w:p>
    <w:p w14:paraId="79AB2EB8" w14:textId="77777777" w:rsidR="00512557" w:rsidRDefault="007E49A0" w:rsidP="007E49A0">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Часть 4 посвящена систематизации основных терминов, существующих в кадастре недвижимости. Всего </w:t>
      </w:r>
      <w:r w:rsidR="00C91C19">
        <w:rPr>
          <w:rFonts w:ascii="Times New Roman" w:eastAsia="Times New Roman" w:hAnsi="Times New Roman" w:cs="Times New Roman"/>
          <w:sz w:val="24"/>
          <w:szCs w:val="24"/>
          <w:lang w:eastAsia="ru-RU" w:bidi="ru-RU"/>
        </w:rPr>
        <w:t xml:space="preserve">в словаре-справочнике </w:t>
      </w:r>
      <w:r>
        <w:rPr>
          <w:rFonts w:ascii="Times New Roman" w:eastAsia="Times New Roman" w:hAnsi="Times New Roman" w:cs="Times New Roman"/>
          <w:sz w:val="24"/>
          <w:szCs w:val="24"/>
          <w:lang w:eastAsia="ru-RU" w:bidi="ru-RU"/>
        </w:rPr>
        <w:t xml:space="preserve">приведено </w:t>
      </w:r>
      <w:r w:rsidR="004C5ACE">
        <w:rPr>
          <w:rFonts w:ascii="Times New Roman" w:eastAsia="Times New Roman" w:hAnsi="Times New Roman" w:cs="Times New Roman"/>
          <w:sz w:val="24"/>
          <w:szCs w:val="24"/>
          <w:lang w:eastAsia="ru-RU" w:bidi="ru-RU"/>
        </w:rPr>
        <w:t xml:space="preserve">более </w:t>
      </w:r>
      <w:r w:rsidR="008D6B08">
        <w:rPr>
          <w:rFonts w:ascii="Times New Roman" w:eastAsia="Times New Roman" w:hAnsi="Times New Roman" w:cs="Times New Roman"/>
          <w:sz w:val="24"/>
          <w:szCs w:val="24"/>
          <w:lang w:eastAsia="ru-RU" w:bidi="ru-RU"/>
        </w:rPr>
        <w:t>30</w:t>
      </w:r>
      <w:r w:rsidR="00C91C19">
        <w:rPr>
          <w:rFonts w:ascii="Times New Roman" w:eastAsia="Times New Roman" w:hAnsi="Times New Roman" w:cs="Times New Roman"/>
          <w:sz w:val="24"/>
          <w:szCs w:val="24"/>
          <w:lang w:eastAsia="ru-RU" w:bidi="ru-RU"/>
        </w:rPr>
        <w:t xml:space="preserve">0 понятий, </w:t>
      </w:r>
      <w:r w:rsidR="00841874">
        <w:rPr>
          <w:rFonts w:ascii="Times New Roman" w:eastAsia="Times New Roman" w:hAnsi="Times New Roman" w:cs="Times New Roman"/>
          <w:sz w:val="24"/>
          <w:szCs w:val="24"/>
          <w:lang w:eastAsia="ru-RU" w:bidi="ru-RU"/>
        </w:rPr>
        <w:t xml:space="preserve">даны </w:t>
      </w:r>
      <w:r w:rsidR="00C91C19">
        <w:rPr>
          <w:rFonts w:ascii="Times New Roman" w:eastAsia="Times New Roman" w:hAnsi="Times New Roman" w:cs="Times New Roman"/>
          <w:sz w:val="24"/>
          <w:szCs w:val="24"/>
          <w:lang w:eastAsia="ru-RU" w:bidi="ru-RU"/>
        </w:rPr>
        <w:t xml:space="preserve">их определения, </w:t>
      </w:r>
      <w:r w:rsidR="00841874">
        <w:rPr>
          <w:rFonts w:ascii="Times New Roman" w:eastAsia="Times New Roman" w:hAnsi="Times New Roman" w:cs="Times New Roman"/>
          <w:sz w:val="24"/>
          <w:szCs w:val="24"/>
          <w:lang w:eastAsia="ru-RU" w:bidi="ru-RU"/>
        </w:rPr>
        <w:t xml:space="preserve">указаны </w:t>
      </w:r>
      <w:r w:rsidR="00C91C19">
        <w:rPr>
          <w:rFonts w:ascii="Times New Roman" w:eastAsia="Times New Roman" w:hAnsi="Times New Roman" w:cs="Times New Roman"/>
          <w:sz w:val="24"/>
          <w:szCs w:val="24"/>
          <w:lang w:eastAsia="ru-RU" w:bidi="ru-RU"/>
        </w:rPr>
        <w:t xml:space="preserve">источники нормативного правового регулирования: Конституция Российской Федерации, кодексы, федеральные законы, постановления Правительства Российской Федерации, приказы органов федеральной власти, а также ГОСТы, СНиПы, своды правил и др. </w:t>
      </w:r>
      <w:r w:rsidR="0093708A">
        <w:rPr>
          <w:rFonts w:ascii="Times New Roman" w:eastAsia="Times New Roman" w:hAnsi="Times New Roman" w:cs="Times New Roman"/>
          <w:sz w:val="24"/>
          <w:szCs w:val="24"/>
          <w:lang w:eastAsia="ru-RU" w:bidi="ru-RU"/>
        </w:rPr>
        <w:t>Там, где это возможно, для источников законодательной базы приве</w:t>
      </w:r>
      <w:r w:rsidR="00841874">
        <w:rPr>
          <w:rFonts w:ascii="Times New Roman" w:eastAsia="Times New Roman" w:hAnsi="Times New Roman" w:cs="Times New Roman"/>
          <w:sz w:val="24"/>
          <w:szCs w:val="24"/>
          <w:lang w:eastAsia="ru-RU" w:bidi="ru-RU"/>
        </w:rPr>
        <w:t>дены</w:t>
      </w:r>
      <w:r w:rsidR="0093708A">
        <w:rPr>
          <w:rFonts w:ascii="Times New Roman" w:eastAsia="Times New Roman" w:hAnsi="Times New Roman" w:cs="Times New Roman"/>
          <w:sz w:val="24"/>
          <w:szCs w:val="24"/>
          <w:lang w:eastAsia="ru-RU" w:bidi="ru-RU"/>
        </w:rPr>
        <w:t xml:space="preserve"> конкре</w:t>
      </w:r>
      <w:r w:rsidR="00841874">
        <w:rPr>
          <w:rFonts w:ascii="Times New Roman" w:eastAsia="Times New Roman" w:hAnsi="Times New Roman" w:cs="Times New Roman"/>
          <w:sz w:val="24"/>
          <w:szCs w:val="24"/>
          <w:lang w:eastAsia="ru-RU" w:bidi="ru-RU"/>
        </w:rPr>
        <w:t>тный раздел, параграф или статья</w:t>
      </w:r>
      <w:r w:rsidR="0093708A">
        <w:rPr>
          <w:rFonts w:ascii="Times New Roman" w:eastAsia="Times New Roman" w:hAnsi="Times New Roman" w:cs="Times New Roman"/>
          <w:sz w:val="24"/>
          <w:szCs w:val="24"/>
          <w:lang w:eastAsia="ru-RU" w:bidi="ru-RU"/>
        </w:rPr>
        <w:t xml:space="preserve"> в документе, в которых содержится информация по рассматриваемому термину.</w:t>
      </w:r>
    </w:p>
    <w:p w14:paraId="372C4467" w14:textId="77777777" w:rsidR="00512557" w:rsidRDefault="00C91C19" w:rsidP="0051255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 xml:space="preserve">Во многих случаях приведены </w:t>
      </w:r>
      <w:r w:rsidRPr="00C91C19">
        <w:rPr>
          <w:rFonts w:ascii="Times New Roman" w:eastAsia="Times New Roman" w:hAnsi="Times New Roman" w:cs="Times New Roman"/>
          <w:sz w:val="24"/>
          <w:szCs w:val="24"/>
          <w:lang w:eastAsia="ru-RU" w:bidi="ru-RU"/>
        </w:rPr>
        <w:t xml:space="preserve">публикации органов власти, разъясняющие некоторые вопросы нормативного правового регулирования </w:t>
      </w:r>
      <w:r>
        <w:rPr>
          <w:rFonts w:ascii="Times New Roman" w:eastAsia="Times New Roman" w:hAnsi="Times New Roman" w:cs="Times New Roman"/>
          <w:sz w:val="24"/>
          <w:szCs w:val="24"/>
          <w:lang w:eastAsia="ru-RU" w:bidi="ru-RU"/>
        </w:rPr>
        <w:t xml:space="preserve">рассматриваемого понятия. </w:t>
      </w:r>
      <w:r w:rsidR="00512557">
        <w:rPr>
          <w:rFonts w:ascii="Times New Roman" w:eastAsia="Times New Roman" w:hAnsi="Times New Roman" w:cs="Times New Roman"/>
          <w:sz w:val="24"/>
          <w:szCs w:val="24"/>
          <w:lang w:eastAsia="ru-RU"/>
        </w:rPr>
        <w:t xml:space="preserve">Прежде всего в этот перечень вошли письма Министерства экономического развития Российской Федерации, </w:t>
      </w:r>
      <w:r w:rsidR="00512557" w:rsidRPr="00C5395D">
        <w:rPr>
          <w:rFonts w:ascii="Times New Roman" w:eastAsia="Times New Roman" w:hAnsi="Times New Roman" w:cs="Times New Roman"/>
          <w:sz w:val="24"/>
          <w:szCs w:val="24"/>
          <w:lang w:eastAsia="ru-RU"/>
        </w:rPr>
        <w:t>Федеральной службы государственной регистрации, кадастра и картографии</w:t>
      </w:r>
      <w:r w:rsidR="00512557">
        <w:rPr>
          <w:rFonts w:ascii="Times New Roman" w:eastAsia="Times New Roman" w:hAnsi="Times New Roman" w:cs="Times New Roman"/>
          <w:sz w:val="24"/>
          <w:szCs w:val="24"/>
          <w:lang w:eastAsia="ru-RU"/>
        </w:rPr>
        <w:t xml:space="preserve">, </w:t>
      </w:r>
      <w:r w:rsidR="00512557" w:rsidRPr="00C5395D">
        <w:rPr>
          <w:rFonts w:ascii="Times New Roman" w:eastAsia="Times New Roman" w:hAnsi="Times New Roman" w:cs="Times New Roman"/>
          <w:sz w:val="24"/>
          <w:szCs w:val="24"/>
          <w:lang w:eastAsia="ru-RU"/>
        </w:rPr>
        <w:t>Министерства строительства и жилищно-коммун</w:t>
      </w:r>
      <w:r w:rsidR="00512557">
        <w:rPr>
          <w:rFonts w:ascii="Times New Roman" w:eastAsia="Times New Roman" w:hAnsi="Times New Roman" w:cs="Times New Roman"/>
          <w:sz w:val="24"/>
          <w:szCs w:val="24"/>
          <w:lang w:eastAsia="ru-RU"/>
        </w:rPr>
        <w:t>ального хозяйства Российской Фе</w:t>
      </w:r>
      <w:r w:rsidR="00512557" w:rsidRPr="00C5395D">
        <w:rPr>
          <w:rFonts w:ascii="Times New Roman" w:eastAsia="Times New Roman" w:hAnsi="Times New Roman" w:cs="Times New Roman"/>
          <w:sz w:val="24"/>
          <w:szCs w:val="24"/>
          <w:lang w:eastAsia="ru-RU"/>
        </w:rPr>
        <w:t>дерации</w:t>
      </w:r>
      <w:r w:rsidR="00512557">
        <w:rPr>
          <w:rFonts w:ascii="Times New Roman" w:eastAsia="Times New Roman" w:hAnsi="Times New Roman" w:cs="Times New Roman"/>
          <w:sz w:val="24"/>
          <w:szCs w:val="24"/>
          <w:lang w:eastAsia="ru-RU"/>
        </w:rPr>
        <w:t xml:space="preserve">. В данных документах органы власти в рамках своих полномочий разъясняют наиболее сложные вопросы законодательства в области кадастра недвижимости, процедур государственного кадастрового учета и государственной регистрации прав на объекты недвижимого имущества, подготовки результатов кадастровых работ и т. д. </w:t>
      </w:r>
    </w:p>
    <w:p w14:paraId="3848EB20" w14:textId="77777777" w:rsidR="0093708A" w:rsidRDefault="0093708A" w:rsidP="0051255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sidR="00F738C5">
        <w:rPr>
          <w:rFonts w:ascii="Times New Roman" w:eastAsia="Times New Roman" w:hAnsi="Times New Roman" w:cs="Times New Roman"/>
          <w:sz w:val="24"/>
          <w:szCs w:val="24"/>
          <w:lang w:eastAsia="ru-RU"/>
        </w:rPr>
        <w:t>многих</w:t>
      </w:r>
      <w:r>
        <w:rPr>
          <w:rFonts w:ascii="Times New Roman" w:eastAsia="Times New Roman" w:hAnsi="Times New Roman" w:cs="Times New Roman"/>
          <w:sz w:val="24"/>
          <w:szCs w:val="24"/>
          <w:lang w:eastAsia="ru-RU"/>
        </w:rPr>
        <w:t xml:space="preserve"> терминов указаны </w:t>
      </w:r>
      <w:r w:rsidRPr="0093708A">
        <w:rPr>
          <w:rFonts w:ascii="Times New Roman" w:eastAsia="Times New Roman" w:hAnsi="Times New Roman" w:cs="Times New Roman"/>
          <w:sz w:val="24"/>
          <w:szCs w:val="24"/>
          <w:lang w:eastAsia="ru-RU"/>
        </w:rPr>
        <w:t>аббревиатур</w:t>
      </w:r>
      <w:r>
        <w:rPr>
          <w:rFonts w:ascii="Times New Roman" w:eastAsia="Times New Roman" w:hAnsi="Times New Roman" w:cs="Times New Roman"/>
          <w:sz w:val="24"/>
          <w:szCs w:val="24"/>
          <w:lang w:eastAsia="ru-RU"/>
        </w:rPr>
        <w:t xml:space="preserve">ы, </w:t>
      </w:r>
      <w:r w:rsidR="001E1F5D">
        <w:rPr>
          <w:rFonts w:ascii="Times New Roman" w:eastAsia="Times New Roman" w:hAnsi="Times New Roman" w:cs="Times New Roman"/>
          <w:sz w:val="24"/>
          <w:szCs w:val="24"/>
          <w:lang w:eastAsia="ru-RU"/>
        </w:rPr>
        <w:t xml:space="preserve">входящие в терминологию профессионального сообщества </w:t>
      </w:r>
      <w:r w:rsidR="00F738C5">
        <w:rPr>
          <w:rFonts w:ascii="Times New Roman" w:eastAsia="Times New Roman" w:hAnsi="Times New Roman" w:cs="Times New Roman"/>
          <w:sz w:val="24"/>
          <w:szCs w:val="24"/>
          <w:lang w:eastAsia="ru-RU"/>
        </w:rPr>
        <w:t>в сфере кадастровых отношений, приводятся комментарии, учет которых важен для будущей профессиональной деятельности выпускника.</w:t>
      </w:r>
    </w:p>
    <w:p w14:paraId="6070FDF2" w14:textId="77777777" w:rsidR="007E49A0" w:rsidRDefault="00F738C5" w:rsidP="007E49A0">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Термины, включенные в словарь-справочник,</w:t>
      </w:r>
      <w:r w:rsidR="00512557">
        <w:rPr>
          <w:rFonts w:ascii="Times New Roman" w:eastAsia="Times New Roman" w:hAnsi="Times New Roman" w:cs="Times New Roman"/>
          <w:sz w:val="24"/>
          <w:szCs w:val="24"/>
          <w:lang w:eastAsia="ru-RU" w:bidi="ru-RU"/>
        </w:rPr>
        <w:t xml:space="preserve"> относятся к следующим предметным областям:</w:t>
      </w:r>
    </w:p>
    <w:p w14:paraId="69CB0627" w14:textId="77777777" w:rsidR="00512557" w:rsidRPr="00F738C5" w:rsidRDefault="00512557" w:rsidP="00F738C5">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sidRPr="00F738C5">
        <w:rPr>
          <w:rFonts w:ascii="Times New Roman" w:eastAsia="Times New Roman" w:hAnsi="Times New Roman" w:cs="Times New Roman"/>
          <w:sz w:val="24"/>
          <w:szCs w:val="28"/>
          <w:lang w:eastAsia="ru-RU"/>
        </w:rPr>
        <w:t>недвижимо</w:t>
      </w:r>
      <w:r w:rsidR="000A688C">
        <w:rPr>
          <w:rFonts w:ascii="Times New Roman" w:eastAsia="Times New Roman" w:hAnsi="Times New Roman" w:cs="Times New Roman"/>
          <w:sz w:val="24"/>
          <w:szCs w:val="28"/>
          <w:lang w:eastAsia="ru-RU"/>
        </w:rPr>
        <w:t>сть, классификация недвижимости</w:t>
      </w:r>
      <w:r w:rsidRPr="00F738C5">
        <w:rPr>
          <w:rFonts w:ascii="Times New Roman" w:eastAsia="Times New Roman" w:hAnsi="Times New Roman" w:cs="Times New Roman"/>
          <w:sz w:val="24"/>
          <w:szCs w:val="28"/>
          <w:lang w:eastAsia="ru-RU"/>
        </w:rPr>
        <w:t>;</w:t>
      </w:r>
    </w:p>
    <w:p w14:paraId="2CB7ECD2" w14:textId="77777777" w:rsidR="001E1F5D" w:rsidRPr="00F738C5" w:rsidRDefault="001E1F5D" w:rsidP="00F738C5">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sidRPr="00F738C5">
        <w:rPr>
          <w:rFonts w:ascii="Times New Roman" w:eastAsia="Times New Roman" w:hAnsi="Times New Roman" w:cs="Times New Roman"/>
          <w:sz w:val="24"/>
          <w:szCs w:val="28"/>
          <w:lang w:eastAsia="ru-RU"/>
        </w:rPr>
        <w:t>объекты капитального строительства и их классификация</w:t>
      </w:r>
      <w:r w:rsidR="00F738C5">
        <w:rPr>
          <w:rFonts w:ascii="Times New Roman" w:eastAsia="Times New Roman" w:hAnsi="Times New Roman" w:cs="Times New Roman"/>
          <w:sz w:val="24"/>
          <w:szCs w:val="28"/>
          <w:lang w:eastAsia="ru-RU"/>
        </w:rPr>
        <w:t>;</w:t>
      </w:r>
    </w:p>
    <w:p w14:paraId="27050849" w14:textId="77777777" w:rsidR="00512557" w:rsidRPr="00F738C5" w:rsidRDefault="00512557" w:rsidP="00F738C5">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sidRPr="00F738C5">
        <w:rPr>
          <w:rFonts w:ascii="Times New Roman" w:eastAsia="Times New Roman" w:hAnsi="Times New Roman" w:cs="Times New Roman"/>
          <w:sz w:val="24"/>
          <w:szCs w:val="28"/>
          <w:lang w:eastAsia="ru-RU"/>
        </w:rPr>
        <w:t>Единый государственный реестр недвижимости, его структура</w:t>
      </w:r>
      <w:r w:rsidR="00F738C5">
        <w:rPr>
          <w:rFonts w:ascii="Times New Roman" w:eastAsia="Times New Roman" w:hAnsi="Times New Roman" w:cs="Times New Roman"/>
          <w:sz w:val="24"/>
          <w:szCs w:val="28"/>
          <w:lang w:eastAsia="ru-RU"/>
        </w:rPr>
        <w:t>;</w:t>
      </w:r>
    </w:p>
    <w:p w14:paraId="071BA3C0" w14:textId="77777777" w:rsidR="000A688C" w:rsidRDefault="001E1F5D" w:rsidP="00F738C5">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sidRPr="00F738C5">
        <w:rPr>
          <w:rFonts w:ascii="Times New Roman" w:eastAsia="Times New Roman" w:hAnsi="Times New Roman" w:cs="Times New Roman"/>
          <w:sz w:val="24"/>
          <w:szCs w:val="28"/>
          <w:lang w:eastAsia="ru-RU"/>
        </w:rPr>
        <w:lastRenderedPageBreak/>
        <w:t>г</w:t>
      </w:r>
      <w:r w:rsidR="00512557" w:rsidRPr="00F738C5">
        <w:rPr>
          <w:rFonts w:ascii="Times New Roman" w:eastAsia="Times New Roman" w:hAnsi="Times New Roman" w:cs="Times New Roman"/>
          <w:sz w:val="24"/>
          <w:szCs w:val="28"/>
          <w:lang w:eastAsia="ru-RU"/>
        </w:rPr>
        <w:t>осударственный кадастровый учет и государственная регистрация прав на объекты недвижимости</w:t>
      </w:r>
      <w:r w:rsidR="000A688C">
        <w:rPr>
          <w:rFonts w:ascii="Times New Roman" w:eastAsia="Times New Roman" w:hAnsi="Times New Roman" w:cs="Times New Roman"/>
          <w:sz w:val="24"/>
          <w:szCs w:val="28"/>
          <w:lang w:eastAsia="ru-RU"/>
        </w:rPr>
        <w:t>;</w:t>
      </w:r>
    </w:p>
    <w:p w14:paraId="4A65BE50" w14:textId="77777777" w:rsidR="00512557" w:rsidRPr="00F738C5" w:rsidRDefault="000A688C" w:rsidP="00F738C5">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вещные права, </w:t>
      </w:r>
      <w:r w:rsidR="00F738C5">
        <w:rPr>
          <w:rFonts w:ascii="Times New Roman" w:eastAsia="Times New Roman" w:hAnsi="Times New Roman" w:cs="Times New Roman"/>
          <w:sz w:val="24"/>
          <w:szCs w:val="28"/>
          <w:lang w:eastAsia="ru-RU"/>
        </w:rPr>
        <w:t>о</w:t>
      </w:r>
      <w:r w:rsidR="00512557" w:rsidRPr="00F738C5">
        <w:rPr>
          <w:rFonts w:ascii="Times New Roman" w:eastAsia="Times New Roman" w:hAnsi="Times New Roman" w:cs="Times New Roman"/>
          <w:sz w:val="24"/>
          <w:szCs w:val="28"/>
          <w:lang w:eastAsia="ru-RU"/>
        </w:rPr>
        <w:t>граничения (обременения)</w:t>
      </w:r>
      <w:r w:rsidR="00F738C5">
        <w:rPr>
          <w:rFonts w:ascii="Times New Roman" w:eastAsia="Times New Roman" w:hAnsi="Times New Roman" w:cs="Times New Roman"/>
          <w:sz w:val="24"/>
          <w:szCs w:val="28"/>
          <w:lang w:eastAsia="ru-RU"/>
        </w:rPr>
        <w:t xml:space="preserve"> прав</w:t>
      </w:r>
      <w:r>
        <w:rPr>
          <w:rFonts w:ascii="Times New Roman" w:eastAsia="Times New Roman" w:hAnsi="Times New Roman" w:cs="Times New Roman"/>
          <w:sz w:val="24"/>
          <w:szCs w:val="28"/>
          <w:lang w:eastAsia="ru-RU"/>
        </w:rPr>
        <w:t>, сделки с недвижимостью</w:t>
      </w:r>
      <w:r w:rsidR="00F738C5">
        <w:rPr>
          <w:rFonts w:ascii="Times New Roman" w:eastAsia="Times New Roman" w:hAnsi="Times New Roman" w:cs="Times New Roman"/>
          <w:sz w:val="24"/>
          <w:szCs w:val="28"/>
          <w:lang w:eastAsia="ru-RU"/>
        </w:rPr>
        <w:t>;</w:t>
      </w:r>
    </w:p>
    <w:p w14:paraId="3C42DA6E" w14:textId="77777777" w:rsidR="00512557" w:rsidRDefault="001E1F5D" w:rsidP="00F738C5">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sidRPr="00F738C5">
        <w:rPr>
          <w:rFonts w:ascii="Times New Roman" w:eastAsia="Times New Roman" w:hAnsi="Times New Roman" w:cs="Times New Roman"/>
          <w:sz w:val="24"/>
          <w:szCs w:val="28"/>
          <w:lang w:eastAsia="ru-RU"/>
        </w:rPr>
        <w:t>г</w:t>
      </w:r>
      <w:r w:rsidR="00512557" w:rsidRPr="00F738C5">
        <w:rPr>
          <w:rFonts w:ascii="Times New Roman" w:eastAsia="Times New Roman" w:hAnsi="Times New Roman" w:cs="Times New Roman"/>
          <w:sz w:val="24"/>
          <w:szCs w:val="28"/>
          <w:lang w:eastAsia="ru-RU"/>
        </w:rPr>
        <w:t>еодезическая и картографическа</w:t>
      </w:r>
      <w:r w:rsidR="00841874">
        <w:rPr>
          <w:rFonts w:ascii="Times New Roman" w:eastAsia="Times New Roman" w:hAnsi="Times New Roman" w:cs="Times New Roman"/>
          <w:sz w:val="24"/>
          <w:szCs w:val="28"/>
          <w:lang w:eastAsia="ru-RU"/>
        </w:rPr>
        <w:t>я основа Единого государственного</w:t>
      </w:r>
      <w:r w:rsidR="00512557" w:rsidRPr="00F738C5">
        <w:rPr>
          <w:rFonts w:ascii="Times New Roman" w:eastAsia="Times New Roman" w:hAnsi="Times New Roman" w:cs="Times New Roman"/>
          <w:sz w:val="24"/>
          <w:szCs w:val="28"/>
          <w:lang w:eastAsia="ru-RU"/>
        </w:rPr>
        <w:t xml:space="preserve"> реестр</w:t>
      </w:r>
      <w:r w:rsidR="00841874">
        <w:rPr>
          <w:rFonts w:ascii="Times New Roman" w:eastAsia="Times New Roman" w:hAnsi="Times New Roman" w:cs="Times New Roman"/>
          <w:sz w:val="24"/>
          <w:szCs w:val="28"/>
          <w:lang w:eastAsia="ru-RU"/>
        </w:rPr>
        <w:t>а</w:t>
      </w:r>
      <w:r w:rsidR="00512557" w:rsidRPr="00F738C5">
        <w:rPr>
          <w:rFonts w:ascii="Times New Roman" w:eastAsia="Times New Roman" w:hAnsi="Times New Roman" w:cs="Times New Roman"/>
          <w:sz w:val="24"/>
          <w:szCs w:val="28"/>
          <w:lang w:eastAsia="ru-RU"/>
        </w:rPr>
        <w:t xml:space="preserve"> недвижимости</w:t>
      </w:r>
      <w:r w:rsidR="00F738C5">
        <w:rPr>
          <w:rFonts w:ascii="Times New Roman" w:eastAsia="Times New Roman" w:hAnsi="Times New Roman" w:cs="Times New Roman"/>
          <w:sz w:val="24"/>
          <w:szCs w:val="28"/>
          <w:lang w:eastAsia="ru-RU"/>
        </w:rPr>
        <w:t>;</w:t>
      </w:r>
    </w:p>
    <w:p w14:paraId="6BC27FDB" w14:textId="77777777" w:rsidR="000A688C" w:rsidRDefault="000A688C" w:rsidP="00F738C5">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кадастровое деление территории Российской Федерации;</w:t>
      </w:r>
    </w:p>
    <w:p w14:paraId="1FAFE2DB" w14:textId="77777777" w:rsidR="000A688C" w:rsidRPr="00F738C5" w:rsidRDefault="000A688C" w:rsidP="00F738C5">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территориальное планирование и градостроительное зонирование;</w:t>
      </w:r>
    </w:p>
    <w:p w14:paraId="399EAD6C" w14:textId="77777777" w:rsidR="001E1F5D" w:rsidRPr="00F738C5" w:rsidRDefault="001E1F5D" w:rsidP="00F738C5">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sidRPr="00F738C5">
        <w:rPr>
          <w:rFonts w:ascii="Times New Roman" w:eastAsia="Times New Roman" w:hAnsi="Times New Roman" w:cs="Times New Roman"/>
          <w:sz w:val="24"/>
          <w:szCs w:val="28"/>
          <w:lang w:eastAsia="ru-RU"/>
        </w:rPr>
        <w:t>кадастровая деятельность и саморегулирование кадастровой деятельности</w:t>
      </w:r>
      <w:r w:rsidR="00F738C5">
        <w:rPr>
          <w:rFonts w:ascii="Times New Roman" w:eastAsia="Times New Roman" w:hAnsi="Times New Roman" w:cs="Times New Roman"/>
          <w:sz w:val="24"/>
          <w:szCs w:val="28"/>
          <w:lang w:eastAsia="ru-RU"/>
        </w:rPr>
        <w:t>;</w:t>
      </w:r>
    </w:p>
    <w:p w14:paraId="176FD51D" w14:textId="77777777" w:rsidR="001E1F5D" w:rsidRDefault="001E1F5D" w:rsidP="00F738C5">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sidRPr="00F738C5">
        <w:rPr>
          <w:rFonts w:ascii="Times New Roman" w:eastAsia="Times New Roman" w:hAnsi="Times New Roman" w:cs="Times New Roman"/>
          <w:sz w:val="24"/>
          <w:szCs w:val="28"/>
          <w:lang w:eastAsia="ru-RU"/>
        </w:rPr>
        <w:t>результаты кадастровых работ и комплексных кадастровых работ</w:t>
      </w:r>
      <w:r w:rsidR="00F738C5">
        <w:rPr>
          <w:rFonts w:ascii="Times New Roman" w:eastAsia="Times New Roman" w:hAnsi="Times New Roman" w:cs="Times New Roman"/>
          <w:sz w:val="24"/>
          <w:szCs w:val="28"/>
          <w:lang w:eastAsia="ru-RU"/>
        </w:rPr>
        <w:t>;</w:t>
      </w:r>
    </w:p>
    <w:p w14:paraId="384F7AF3" w14:textId="77777777" w:rsidR="001E1F5D" w:rsidRPr="00F738C5" w:rsidRDefault="00F738C5" w:rsidP="00F738C5">
      <w:pPr>
        <w:pStyle w:val="af2"/>
        <w:numPr>
          <w:ilvl w:val="0"/>
          <w:numId w:val="43"/>
        </w:numPr>
        <w:spacing w:after="0" w:line="240" w:lineRule="auto"/>
        <w:ind w:left="709"/>
        <w:jc w:val="both"/>
        <w:rPr>
          <w:rFonts w:ascii="Times New Roman" w:eastAsia="Times New Roman" w:hAnsi="Times New Roman" w:cs="Times New Roman"/>
          <w:sz w:val="24"/>
          <w:szCs w:val="28"/>
          <w:lang w:eastAsia="ru-RU"/>
        </w:rPr>
      </w:pPr>
      <w:r w:rsidRPr="00F738C5">
        <w:rPr>
          <w:rFonts w:ascii="Times New Roman" w:eastAsia="Times New Roman" w:hAnsi="Times New Roman" w:cs="Times New Roman"/>
          <w:sz w:val="24"/>
          <w:szCs w:val="28"/>
          <w:lang w:eastAsia="ru-RU"/>
        </w:rPr>
        <w:t>иное</w:t>
      </w:r>
      <w:r>
        <w:rPr>
          <w:rFonts w:ascii="Times New Roman" w:eastAsia="Times New Roman" w:hAnsi="Times New Roman" w:cs="Times New Roman"/>
          <w:sz w:val="24"/>
          <w:szCs w:val="28"/>
          <w:lang w:eastAsia="ru-RU"/>
        </w:rPr>
        <w:t>.</w:t>
      </w:r>
    </w:p>
    <w:p w14:paraId="5C2C85B5" w14:textId="77777777" w:rsidR="00512557" w:rsidRDefault="00F738C5" w:rsidP="007E49A0">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Для удобства пользования текст словаря-справочника включает гиперссылки, обеспечивающие переход между первыми буквами слов.</w:t>
      </w:r>
    </w:p>
    <w:p w14:paraId="33124AE5" w14:textId="77777777" w:rsidR="00BE2712" w:rsidRDefault="00B20C51" w:rsidP="00F738C5">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Материал учебного </w:t>
      </w:r>
      <w:r w:rsidR="00BE2712" w:rsidRPr="00BE2712">
        <w:rPr>
          <w:rFonts w:ascii="Times New Roman" w:eastAsia="Times New Roman" w:hAnsi="Times New Roman" w:cs="Times New Roman"/>
          <w:sz w:val="24"/>
          <w:szCs w:val="24"/>
          <w:lang w:eastAsia="ru-RU" w:bidi="ru-RU"/>
        </w:rPr>
        <w:t xml:space="preserve">пособия составлен с учетом положений нормативной правовой основы кадастровой деятельности и принципов ведения </w:t>
      </w:r>
      <w:r w:rsidR="00BE2712">
        <w:rPr>
          <w:rFonts w:ascii="Times New Roman" w:eastAsia="Times New Roman" w:hAnsi="Times New Roman" w:cs="Times New Roman"/>
          <w:sz w:val="24"/>
          <w:szCs w:val="24"/>
          <w:lang w:eastAsia="ru-RU" w:bidi="ru-RU"/>
        </w:rPr>
        <w:t>ЕГРН</w:t>
      </w:r>
      <w:r w:rsidR="00BE2712" w:rsidRPr="00BE2712">
        <w:rPr>
          <w:rFonts w:ascii="Times New Roman" w:eastAsia="Times New Roman" w:hAnsi="Times New Roman" w:cs="Times New Roman"/>
          <w:sz w:val="24"/>
          <w:szCs w:val="24"/>
          <w:lang w:eastAsia="ru-RU" w:bidi="ru-RU"/>
        </w:rPr>
        <w:t xml:space="preserve"> по состоянию на 01.11.2020 г.</w:t>
      </w:r>
    </w:p>
    <w:p w14:paraId="5FCFFA5F" w14:textId="77777777" w:rsidR="007E49A0" w:rsidRDefault="00F738C5" w:rsidP="00F738C5">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Рассматриваемые термины являются базовыми не только для дисциплины «Основы кадастра недвижимости», они составляют терминологическую основу большинства предметов базовой</w:t>
      </w:r>
      <w:r w:rsidRPr="00BC0C7D">
        <w:rPr>
          <w:rFonts w:ascii="Times New Roman" w:eastAsia="Times New Roman" w:hAnsi="Times New Roman" w:cs="Times New Roman"/>
          <w:sz w:val="24"/>
          <w:szCs w:val="24"/>
          <w:lang w:eastAsia="ru-RU" w:bidi="ru-RU"/>
        </w:rPr>
        <w:t xml:space="preserve"> част</w:t>
      </w:r>
      <w:r>
        <w:rPr>
          <w:rFonts w:ascii="Times New Roman" w:eastAsia="Times New Roman" w:hAnsi="Times New Roman" w:cs="Times New Roman"/>
          <w:sz w:val="24"/>
          <w:szCs w:val="24"/>
          <w:lang w:eastAsia="ru-RU" w:bidi="ru-RU"/>
        </w:rPr>
        <w:t>и</w:t>
      </w:r>
      <w:r w:rsidRPr="00BC0C7D">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основной профессиональной образовательной программы. Ответственный подход </w:t>
      </w:r>
      <w:r w:rsidR="00AB7CB0">
        <w:rPr>
          <w:rFonts w:ascii="Times New Roman" w:eastAsia="Times New Roman" w:hAnsi="Times New Roman" w:cs="Times New Roman"/>
          <w:sz w:val="24"/>
          <w:szCs w:val="24"/>
          <w:lang w:eastAsia="ru-RU" w:bidi="ru-RU"/>
        </w:rPr>
        <w:t xml:space="preserve">обучающихся </w:t>
      </w:r>
      <w:r w:rsidR="003B5D09">
        <w:rPr>
          <w:rFonts w:ascii="Times New Roman" w:eastAsia="Times New Roman" w:hAnsi="Times New Roman" w:cs="Times New Roman"/>
          <w:sz w:val="24"/>
          <w:szCs w:val="24"/>
          <w:lang w:eastAsia="ru-RU" w:bidi="ru-RU"/>
        </w:rPr>
        <w:t>к их изучению обеспечи</w:t>
      </w:r>
      <w:r>
        <w:rPr>
          <w:rFonts w:ascii="Times New Roman" w:eastAsia="Times New Roman" w:hAnsi="Times New Roman" w:cs="Times New Roman"/>
          <w:sz w:val="24"/>
          <w:szCs w:val="24"/>
          <w:lang w:eastAsia="ru-RU" w:bidi="ru-RU"/>
        </w:rPr>
        <w:t xml:space="preserve">т формирование </w:t>
      </w:r>
      <w:r w:rsidR="00AB7CB0">
        <w:rPr>
          <w:rFonts w:ascii="Times New Roman" w:eastAsia="Times New Roman" w:hAnsi="Times New Roman" w:cs="Times New Roman"/>
          <w:sz w:val="24"/>
          <w:szCs w:val="24"/>
          <w:lang w:eastAsia="ru-RU" w:bidi="ru-RU"/>
        </w:rPr>
        <w:t xml:space="preserve">у них </w:t>
      </w:r>
      <w:r>
        <w:rPr>
          <w:rFonts w:ascii="Times New Roman" w:eastAsia="Times New Roman" w:hAnsi="Times New Roman" w:cs="Times New Roman"/>
          <w:sz w:val="24"/>
          <w:szCs w:val="24"/>
          <w:lang w:eastAsia="ru-RU" w:bidi="ru-RU"/>
        </w:rPr>
        <w:t xml:space="preserve">знаний, необходимых для успешного прохождения государственной итоговой аттестации и последующей профессиональной </w:t>
      </w:r>
      <w:r w:rsidR="00AB7CB0">
        <w:rPr>
          <w:rFonts w:ascii="Times New Roman" w:eastAsia="Times New Roman" w:hAnsi="Times New Roman" w:cs="Times New Roman"/>
          <w:sz w:val="24"/>
          <w:szCs w:val="24"/>
          <w:lang w:eastAsia="ru-RU" w:bidi="ru-RU"/>
        </w:rPr>
        <w:t>дея</w:t>
      </w:r>
      <w:r>
        <w:rPr>
          <w:rFonts w:ascii="Times New Roman" w:eastAsia="Times New Roman" w:hAnsi="Times New Roman" w:cs="Times New Roman"/>
          <w:sz w:val="24"/>
          <w:szCs w:val="24"/>
          <w:lang w:eastAsia="ru-RU" w:bidi="ru-RU"/>
        </w:rPr>
        <w:t>тельности.</w:t>
      </w:r>
    </w:p>
    <w:p w14:paraId="48C4FDC8" w14:textId="77777777" w:rsidR="007E49A0" w:rsidRDefault="007E49A0"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sectPr w:rsidR="007E49A0" w:rsidSect="00894467">
          <w:pgSz w:w="11906" w:h="16838"/>
          <w:pgMar w:top="1134" w:right="1134" w:bottom="1134" w:left="1134" w:header="709" w:footer="709" w:gutter="0"/>
          <w:cols w:space="708"/>
          <w:docGrid w:linePitch="360"/>
        </w:sectPr>
      </w:pPr>
    </w:p>
    <w:bookmarkStart w:id="3" w:name="_1._Цель_и"/>
    <w:bookmarkStart w:id="4" w:name="_ЗАКЛЮЧЕНИЕ_1"/>
    <w:bookmarkStart w:id="5" w:name="_ГЛОССАРИЙ"/>
    <w:bookmarkStart w:id="6" w:name="_ГЛОССАРИЙ_1"/>
    <w:bookmarkStart w:id="7" w:name="_А_Б_В"/>
    <w:bookmarkEnd w:id="3"/>
    <w:bookmarkEnd w:id="4"/>
    <w:bookmarkEnd w:id="5"/>
    <w:bookmarkEnd w:id="6"/>
    <w:bookmarkEnd w:id="7"/>
    <w:p w14:paraId="4848B161" w14:textId="77777777" w:rsidR="00933DE6" w:rsidRPr="00B54DD9" w:rsidRDefault="00863151" w:rsidP="00684F01">
      <w:pPr>
        <w:pStyle w:val="1"/>
        <w:spacing w:before="0"/>
        <w:ind w:firstLine="709"/>
        <w:rPr>
          <w:rFonts w:ascii="Times New Roman" w:eastAsia="Times New Roman" w:hAnsi="Times New Roman" w:cs="Times New Roman"/>
          <w:b/>
          <w:color w:val="auto"/>
          <w:sz w:val="36"/>
          <w:szCs w:val="36"/>
        </w:rPr>
      </w:pPr>
      <w:r w:rsidRPr="00521A96">
        <w:rPr>
          <w:rFonts w:ascii="Times New Roman" w:eastAsia="Times New Roman" w:hAnsi="Times New Roman" w:cs="Times New Roman"/>
          <w:b/>
          <w:color w:val="auto"/>
          <w:sz w:val="56"/>
          <w:szCs w:val="56"/>
        </w:rPr>
        <w:lastRenderedPageBreak/>
        <w:fldChar w:fldCharType="begin"/>
      </w:r>
      <w:r w:rsidRPr="00521A96">
        <w:rPr>
          <w:rFonts w:ascii="Times New Roman" w:eastAsia="Times New Roman" w:hAnsi="Times New Roman" w:cs="Times New Roman"/>
          <w:b/>
          <w:color w:val="auto"/>
          <w:sz w:val="56"/>
          <w:szCs w:val="56"/>
        </w:rPr>
        <w:instrText xml:space="preserve"> HYPERLINK  \l "_1._Цель_и" </w:instrText>
      </w:r>
      <w:r w:rsidRPr="00521A96">
        <w:rPr>
          <w:rFonts w:ascii="Times New Roman" w:eastAsia="Times New Roman" w:hAnsi="Times New Roman" w:cs="Times New Roman"/>
          <w:b/>
          <w:color w:val="auto"/>
          <w:sz w:val="56"/>
          <w:szCs w:val="56"/>
        </w:rPr>
        <w:fldChar w:fldCharType="separate"/>
      </w:r>
      <w:r w:rsidR="00933DE6" w:rsidRPr="00521A96">
        <w:rPr>
          <w:rStyle w:val="a8"/>
          <w:rFonts w:ascii="Times New Roman" w:eastAsia="Times New Roman" w:hAnsi="Times New Roman" w:cs="Times New Roman"/>
          <w:b/>
          <w:sz w:val="56"/>
          <w:szCs w:val="56"/>
          <w:u w:val="none"/>
        </w:rPr>
        <w:t>А</w:t>
      </w:r>
      <w:r w:rsidRPr="00521A96">
        <w:rPr>
          <w:rFonts w:ascii="Times New Roman" w:eastAsia="Times New Roman" w:hAnsi="Times New Roman" w:cs="Times New Roman"/>
          <w:b/>
          <w:color w:val="auto"/>
          <w:sz w:val="56"/>
          <w:szCs w:val="56"/>
        </w:rPr>
        <w:fldChar w:fldCharType="end"/>
      </w:r>
      <w:r w:rsidR="00684F01" w:rsidRPr="00684F01">
        <w:rPr>
          <w:rFonts w:ascii="Times New Roman" w:eastAsia="Times New Roman" w:hAnsi="Times New Roman" w:cs="Times New Roman"/>
          <w:b/>
          <w:color w:val="auto"/>
          <w:sz w:val="28"/>
        </w:rPr>
        <w:t xml:space="preserve"> </w:t>
      </w:r>
      <w:hyperlink w:anchor="_А__Б" w:history="1">
        <w:r w:rsidR="00543DF6" w:rsidRPr="00801B8A">
          <w:rPr>
            <w:rStyle w:val="a8"/>
            <w:rFonts w:ascii="Times New Roman" w:hAnsi="Times New Roman" w:cs="Times New Roman"/>
            <w:sz w:val="36"/>
            <w:szCs w:val="36"/>
          </w:rPr>
          <w:t>Б</w:t>
        </w:r>
      </w:hyperlink>
      <w:r w:rsidR="00684F01" w:rsidRPr="00B54DD9">
        <w:rPr>
          <w:rFonts w:ascii="Times New Roman" w:hAnsi="Times New Roman" w:cs="Times New Roman"/>
          <w:color w:val="auto"/>
          <w:sz w:val="36"/>
          <w:szCs w:val="36"/>
        </w:rPr>
        <w:t xml:space="preserve"> </w:t>
      </w:r>
      <w:hyperlink w:anchor="_АБ_В_ГДЕЖЗИКЛМНОПРСТУФХЧЭ" w:history="1">
        <w:r w:rsidR="00543DF6" w:rsidRPr="00801B8A">
          <w:rPr>
            <w:rStyle w:val="a8"/>
            <w:rFonts w:ascii="Times New Roman" w:hAnsi="Times New Roman" w:cs="Times New Roman"/>
            <w:sz w:val="36"/>
            <w:szCs w:val="36"/>
          </w:rPr>
          <w:t>В</w:t>
        </w:r>
      </w:hyperlink>
      <w:r w:rsidR="00684F01" w:rsidRPr="00B54DD9">
        <w:rPr>
          <w:rFonts w:ascii="Times New Roman" w:hAnsi="Times New Roman" w:cs="Times New Roman"/>
          <w:color w:val="auto"/>
          <w:sz w:val="36"/>
          <w:szCs w:val="36"/>
        </w:rPr>
        <w:t xml:space="preserve"> </w:t>
      </w:r>
      <w:hyperlink w:anchor="_А_Б_В_2" w:history="1">
        <w:r w:rsidR="00543DF6" w:rsidRPr="00DB7988">
          <w:rPr>
            <w:rStyle w:val="a8"/>
            <w:rFonts w:ascii="Times New Roman" w:hAnsi="Times New Roman" w:cs="Times New Roman"/>
            <w:sz w:val="36"/>
            <w:szCs w:val="36"/>
          </w:rPr>
          <w:t>Г</w:t>
        </w:r>
      </w:hyperlink>
      <w:r w:rsidR="00684F01" w:rsidRPr="00B54DD9">
        <w:rPr>
          <w:rFonts w:ascii="Times New Roman" w:hAnsi="Times New Roman" w:cs="Times New Roman"/>
          <w:color w:val="auto"/>
          <w:sz w:val="36"/>
          <w:szCs w:val="36"/>
        </w:rPr>
        <w:t xml:space="preserve"> </w:t>
      </w:r>
      <w:hyperlink w:anchor="_А_Б_В_3" w:history="1">
        <w:r w:rsidR="00543DF6" w:rsidRPr="00801B8A">
          <w:rPr>
            <w:rStyle w:val="a8"/>
            <w:rFonts w:ascii="Times New Roman" w:hAnsi="Times New Roman" w:cs="Times New Roman"/>
            <w:sz w:val="36"/>
            <w:szCs w:val="36"/>
          </w:rPr>
          <w:t>Д</w:t>
        </w:r>
      </w:hyperlink>
      <w:r w:rsidR="00684F01" w:rsidRPr="00B54DD9">
        <w:rPr>
          <w:rFonts w:ascii="Times New Roman" w:hAnsi="Times New Roman" w:cs="Times New Roman"/>
          <w:color w:val="auto"/>
          <w:sz w:val="36"/>
          <w:szCs w:val="36"/>
        </w:rPr>
        <w:t xml:space="preserve"> </w:t>
      </w:r>
      <w:hyperlink w:anchor="_А_Б_В_4" w:history="1">
        <w:r w:rsidR="00543DF6" w:rsidRPr="00DB7988">
          <w:rPr>
            <w:rStyle w:val="a8"/>
            <w:rFonts w:ascii="Times New Roman" w:hAnsi="Times New Roman" w:cs="Times New Roman"/>
            <w:sz w:val="36"/>
            <w:szCs w:val="36"/>
          </w:rPr>
          <w:t>Е</w:t>
        </w:r>
      </w:hyperlink>
      <w:r w:rsidR="00684F01" w:rsidRPr="00B54DD9">
        <w:rPr>
          <w:rFonts w:ascii="Times New Roman" w:hAnsi="Times New Roman" w:cs="Times New Roman"/>
          <w:color w:val="auto"/>
          <w:sz w:val="36"/>
          <w:szCs w:val="36"/>
        </w:rPr>
        <w:t xml:space="preserve"> </w:t>
      </w:r>
      <w:hyperlink w:anchor="_А_Б_В_5" w:history="1">
        <w:r w:rsidR="00543DF6" w:rsidRPr="00DB7988">
          <w:rPr>
            <w:rStyle w:val="a8"/>
            <w:rFonts w:ascii="Times New Roman" w:hAnsi="Times New Roman" w:cs="Times New Roman"/>
            <w:sz w:val="36"/>
            <w:szCs w:val="36"/>
          </w:rPr>
          <w:t>Ж</w:t>
        </w:r>
      </w:hyperlink>
      <w:r w:rsidR="00684F01" w:rsidRPr="00B54DD9">
        <w:rPr>
          <w:rFonts w:ascii="Times New Roman" w:hAnsi="Times New Roman" w:cs="Times New Roman"/>
          <w:color w:val="auto"/>
          <w:sz w:val="36"/>
          <w:szCs w:val="36"/>
        </w:rPr>
        <w:t xml:space="preserve"> </w:t>
      </w:r>
      <w:hyperlink w:anchor="_А_Б_В_6" w:history="1">
        <w:r w:rsidR="00543DF6" w:rsidRPr="00DB7988">
          <w:rPr>
            <w:rStyle w:val="a8"/>
            <w:rFonts w:ascii="Times New Roman" w:hAnsi="Times New Roman" w:cs="Times New Roman"/>
            <w:sz w:val="36"/>
            <w:szCs w:val="36"/>
          </w:rPr>
          <w:t>З</w:t>
        </w:r>
      </w:hyperlink>
      <w:r w:rsidR="00684F01" w:rsidRPr="00B54DD9">
        <w:rPr>
          <w:rFonts w:ascii="Times New Roman" w:hAnsi="Times New Roman" w:cs="Times New Roman"/>
          <w:color w:val="auto"/>
          <w:sz w:val="36"/>
          <w:szCs w:val="36"/>
        </w:rPr>
        <w:t xml:space="preserve"> </w:t>
      </w:r>
      <w:hyperlink w:anchor="_А_Б_В_7" w:history="1">
        <w:r w:rsidR="00543DF6" w:rsidRPr="00DB7988">
          <w:rPr>
            <w:rStyle w:val="a8"/>
            <w:rFonts w:ascii="Times New Roman" w:hAnsi="Times New Roman" w:cs="Times New Roman"/>
            <w:sz w:val="36"/>
            <w:szCs w:val="36"/>
          </w:rPr>
          <w:t>И</w:t>
        </w:r>
      </w:hyperlink>
      <w:r w:rsidR="00684F01" w:rsidRPr="00B54DD9">
        <w:rPr>
          <w:rFonts w:ascii="Times New Roman" w:hAnsi="Times New Roman" w:cs="Times New Roman"/>
          <w:color w:val="auto"/>
          <w:sz w:val="36"/>
          <w:szCs w:val="36"/>
        </w:rPr>
        <w:t xml:space="preserve"> </w:t>
      </w:r>
      <w:hyperlink w:anchor="_А_Б_В_8" w:history="1">
        <w:r w:rsidR="00543DF6" w:rsidRPr="00801B8A">
          <w:rPr>
            <w:rStyle w:val="a8"/>
            <w:rFonts w:ascii="Times New Roman" w:hAnsi="Times New Roman" w:cs="Times New Roman"/>
            <w:sz w:val="36"/>
            <w:szCs w:val="36"/>
          </w:rPr>
          <w:t>К</w:t>
        </w:r>
      </w:hyperlink>
      <w:r w:rsidR="00684F01" w:rsidRPr="00B54DD9">
        <w:rPr>
          <w:rFonts w:ascii="Times New Roman" w:hAnsi="Times New Roman" w:cs="Times New Roman"/>
          <w:color w:val="auto"/>
          <w:sz w:val="36"/>
          <w:szCs w:val="36"/>
        </w:rPr>
        <w:t xml:space="preserve"> </w:t>
      </w:r>
      <w:hyperlink w:anchor="_А_Б_В_9" w:history="1">
        <w:r w:rsidR="00543DF6" w:rsidRPr="00801B8A">
          <w:rPr>
            <w:rStyle w:val="a8"/>
            <w:rFonts w:ascii="Times New Roman" w:hAnsi="Times New Roman" w:cs="Times New Roman"/>
            <w:sz w:val="36"/>
            <w:szCs w:val="36"/>
          </w:rPr>
          <w:t>Л</w:t>
        </w:r>
      </w:hyperlink>
      <w:r w:rsidR="00684F01" w:rsidRPr="00B54DD9">
        <w:rPr>
          <w:rFonts w:ascii="Times New Roman" w:hAnsi="Times New Roman" w:cs="Times New Roman"/>
          <w:color w:val="auto"/>
          <w:sz w:val="36"/>
          <w:szCs w:val="36"/>
        </w:rPr>
        <w:t xml:space="preserve"> </w:t>
      </w:r>
      <w:hyperlink w:anchor="_А_Б_В_10" w:history="1">
        <w:r w:rsidR="00543DF6" w:rsidRPr="00801B8A">
          <w:rPr>
            <w:rStyle w:val="a8"/>
            <w:rFonts w:ascii="Times New Roman" w:hAnsi="Times New Roman" w:cs="Times New Roman"/>
            <w:sz w:val="36"/>
            <w:szCs w:val="36"/>
          </w:rPr>
          <w:t>М</w:t>
        </w:r>
      </w:hyperlink>
      <w:r w:rsidR="00684F01" w:rsidRPr="00B54DD9">
        <w:rPr>
          <w:rFonts w:ascii="Times New Roman" w:hAnsi="Times New Roman" w:cs="Times New Roman"/>
          <w:color w:val="auto"/>
          <w:sz w:val="36"/>
          <w:szCs w:val="36"/>
        </w:rPr>
        <w:t xml:space="preserve"> </w:t>
      </w:r>
      <w:hyperlink w:anchor="_А_Б_В_11" w:history="1">
        <w:r w:rsidR="00543DF6" w:rsidRPr="00801B8A">
          <w:rPr>
            <w:rStyle w:val="a8"/>
            <w:rFonts w:ascii="Times New Roman" w:hAnsi="Times New Roman" w:cs="Times New Roman"/>
            <w:sz w:val="36"/>
            <w:szCs w:val="36"/>
          </w:rPr>
          <w:t>Н</w:t>
        </w:r>
      </w:hyperlink>
      <w:r w:rsidR="00684F01" w:rsidRPr="00B54DD9">
        <w:rPr>
          <w:rFonts w:ascii="Times New Roman" w:hAnsi="Times New Roman" w:cs="Times New Roman"/>
          <w:color w:val="auto"/>
          <w:sz w:val="36"/>
          <w:szCs w:val="36"/>
        </w:rPr>
        <w:t xml:space="preserve"> </w:t>
      </w:r>
      <w:hyperlink w:anchor="_А_Б_В_12" w:history="1">
        <w:r w:rsidR="00543DF6" w:rsidRPr="00801B8A">
          <w:rPr>
            <w:rStyle w:val="a8"/>
            <w:rFonts w:ascii="Times New Roman" w:hAnsi="Times New Roman" w:cs="Times New Roman"/>
            <w:sz w:val="36"/>
            <w:szCs w:val="36"/>
          </w:rPr>
          <w:t>О</w:t>
        </w:r>
      </w:hyperlink>
      <w:r w:rsidR="00684F01" w:rsidRPr="00B54DD9">
        <w:rPr>
          <w:rFonts w:ascii="Times New Roman" w:hAnsi="Times New Roman" w:cs="Times New Roman"/>
          <w:color w:val="auto"/>
          <w:sz w:val="36"/>
          <w:szCs w:val="36"/>
        </w:rPr>
        <w:t xml:space="preserve"> </w:t>
      </w:r>
      <w:hyperlink w:anchor="_А_Б_В_13" w:history="1">
        <w:r w:rsidR="00543DF6" w:rsidRPr="00801B8A">
          <w:rPr>
            <w:rStyle w:val="a8"/>
            <w:rFonts w:ascii="Times New Roman" w:hAnsi="Times New Roman" w:cs="Times New Roman"/>
            <w:sz w:val="36"/>
            <w:szCs w:val="36"/>
          </w:rPr>
          <w:t>П</w:t>
        </w:r>
      </w:hyperlink>
      <w:r w:rsidR="00684F01" w:rsidRPr="00B54DD9">
        <w:rPr>
          <w:rFonts w:ascii="Times New Roman" w:hAnsi="Times New Roman" w:cs="Times New Roman"/>
          <w:color w:val="auto"/>
          <w:sz w:val="36"/>
          <w:szCs w:val="36"/>
        </w:rPr>
        <w:t xml:space="preserve"> </w:t>
      </w:r>
      <w:hyperlink w:anchor="_А_Б_В_14" w:history="1">
        <w:r w:rsidR="00543DF6" w:rsidRPr="00801B8A">
          <w:rPr>
            <w:rStyle w:val="a8"/>
            <w:rFonts w:ascii="Times New Roman" w:hAnsi="Times New Roman" w:cs="Times New Roman"/>
            <w:sz w:val="36"/>
            <w:szCs w:val="36"/>
          </w:rPr>
          <w:t>Р</w:t>
        </w:r>
      </w:hyperlink>
      <w:r w:rsidR="00684F01" w:rsidRPr="00B54DD9">
        <w:rPr>
          <w:rFonts w:ascii="Times New Roman" w:hAnsi="Times New Roman" w:cs="Times New Roman"/>
          <w:color w:val="auto"/>
          <w:sz w:val="36"/>
          <w:szCs w:val="36"/>
        </w:rPr>
        <w:t xml:space="preserve"> </w:t>
      </w:r>
      <w:hyperlink w:anchor="_А_Б_В_15" w:history="1">
        <w:r w:rsidR="00543DF6" w:rsidRPr="00801B8A">
          <w:rPr>
            <w:rStyle w:val="a8"/>
            <w:rFonts w:ascii="Times New Roman" w:hAnsi="Times New Roman" w:cs="Times New Roman"/>
            <w:sz w:val="36"/>
            <w:szCs w:val="36"/>
          </w:rPr>
          <w:t>С</w:t>
        </w:r>
      </w:hyperlink>
      <w:r w:rsidR="00B54DD9" w:rsidRPr="00B54DD9">
        <w:rPr>
          <w:rFonts w:ascii="Times New Roman" w:hAnsi="Times New Roman" w:cs="Times New Roman"/>
          <w:color w:val="auto"/>
          <w:sz w:val="36"/>
          <w:szCs w:val="36"/>
        </w:rPr>
        <w:t xml:space="preserve"> </w:t>
      </w:r>
      <w:hyperlink w:anchor="_А_Б_В_16" w:history="1">
        <w:r w:rsidR="00543DF6" w:rsidRPr="00801B8A">
          <w:rPr>
            <w:rStyle w:val="a8"/>
            <w:rFonts w:ascii="Times New Roman" w:hAnsi="Times New Roman" w:cs="Times New Roman"/>
            <w:sz w:val="36"/>
            <w:szCs w:val="36"/>
          </w:rPr>
          <w:t>Т</w:t>
        </w:r>
      </w:hyperlink>
      <w:r w:rsidR="00684F01" w:rsidRPr="00B54DD9">
        <w:rPr>
          <w:rFonts w:ascii="Times New Roman" w:hAnsi="Times New Roman" w:cs="Times New Roman"/>
          <w:color w:val="auto"/>
          <w:sz w:val="36"/>
          <w:szCs w:val="36"/>
        </w:rPr>
        <w:t xml:space="preserve"> </w:t>
      </w:r>
      <w:hyperlink w:anchor="_А_Б_В_17" w:history="1">
        <w:r w:rsidR="00543DF6" w:rsidRPr="00801B8A">
          <w:rPr>
            <w:rStyle w:val="a8"/>
            <w:rFonts w:ascii="Times New Roman" w:hAnsi="Times New Roman" w:cs="Times New Roman"/>
            <w:sz w:val="36"/>
            <w:szCs w:val="36"/>
          </w:rPr>
          <w:t>У</w:t>
        </w:r>
      </w:hyperlink>
      <w:r w:rsidR="00684F01" w:rsidRPr="00B54DD9">
        <w:rPr>
          <w:rFonts w:ascii="Times New Roman" w:hAnsi="Times New Roman" w:cs="Times New Roman"/>
          <w:color w:val="auto"/>
          <w:sz w:val="36"/>
          <w:szCs w:val="36"/>
        </w:rPr>
        <w:t xml:space="preserve"> </w:t>
      </w:r>
      <w:hyperlink w:anchor="_А_Б_В_18" w:history="1">
        <w:r w:rsidR="00543DF6" w:rsidRPr="00801B8A">
          <w:rPr>
            <w:rStyle w:val="a8"/>
            <w:rFonts w:ascii="Times New Roman" w:hAnsi="Times New Roman" w:cs="Times New Roman"/>
            <w:sz w:val="36"/>
            <w:szCs w:val="36"/>
          </w:rPr>
          <w:t>Ф</w:t>
        </w:r>
      </w:hyperlink>
      <w:r w:rsidR="00684F01" w:rsidRPr="00B54DD9">
        <w:rPr>
          <w:rFonts w:ascii="Times New Roman" w:hAnsi="Times New Roman" w:cs="Times New Roman"/>
          <w:color w:val="auto"/>
          <w:sz w:val="36"/>
          <w:szCs w:val="36"/>
        </w:rPr>
        <w:t xml:space="preserve"> </w:t>
      </w:r>
      <w:hyperlink w:anchor="_А_Б_В_19" w:history="1">
        <w:r w:rsidR="00543DF6" w:rsidRPr="00801B8A">
          <w:rPr>
            <w:rStyle w:val="a8"/>
            <w:rFonts w:ascii="Times New Roman" w:hAnsi="Times New Roman" w:cs="Times New Roman"/>
            <w:sz w:val="36"/>
            <w:szCs w:val="36"/>
          </w:rPr>
          <w:t>Х</w:t>
        </w:r>
      </w:hyperlink>
      <w:r w:rsidR="00684F01" w:rsidRPr="00B54DD9">
        <w:rPr>
          <w:rFonts w:ascii="Times New Roman" w:hAnsi="Times New Roman" w:cs="Times New Roman"/>
          <w:color w:val="auto"/>
          <w:sz w:val="36"/>
          <w:szCs w:val="36"/>
        </w:rPr>
        <w:t xml:space="preserve"> </w:t>
      </w:r>
      <w:hyperlink w:anchor="_А_Б_В_20" w:history="1">
        <w:r w:rsidR="00543DF6" w:rsidRPr="00801B8A">
          <w:rPr>
            <w:rStyle w:val="a8"/>
            <w:rFonts w:ascii="Times New Roman" w:hAnsi="Times New Roman" w:cs="Times New Roman"/>
            <w:sz w:val="36"/>
            <w:szCs w:val="36"/>
          </w:rPr>
          <w:t>Ч</w:t>
        </w:r>
      </w:hyperlink>
      <w:r w:rsidR="00684F01" w:rsidRPr="00B54DD9">
        <w:rPr>
          <w:rFonts w:ascii="Times New Roman" w:hAnsi="Times New Roman" w:cs="Times New Roman"/>
          <w:color w:val="auto"/>
          <w:sz w:val="36"/>
          <w:szCs w:val="36"/>
        </w:rPr>
        <w:t xml:space="preserve"> </w:t>
      </w:r>
      <w:hyperlink w:anchor="_А_Б_В_21" w:history="1">
        <w:r w:rsidR="00543DF6" w:rsidRPr="00801B8A">
          <w:rPr>
            <w:rStyle w:val="a8"/>
            <w:rFonts w:ascii="Times New Roman" w:hAnsi="Times New Roman" w:cs="Times New Roman"/>
            <w:sz w:val="36"/>
            <w:szCs w:val="36"/>
          </w:rPr>
          <w:t>Э</w:t>
        </w:r>
      </w:hyperlink>
      <w:r w:rsidR="00801B8A">
        <w:rPr>
          <w:rFonts w:ascii="Times New Roman" w:hAnsi="Times New Roman" w:cs="Times New Roman"/>
          <w:color w:val="auto"/>
          <w:sz w:val="36"/>
          <w:szCs w:val="36"/>
        </w:rPr>
        <w:t xml:space="preserve"> </w:t>
      </w:r>
    </w:p>
    <w:p w14:paraId="27C9BA45" w14:textId="77777777" w:rsidR="00933DE6" w:rsidRPr="00491140" w:rsidRDefault="00933DE6" w:rsidP="00040778">
      <w:pPr>
        <w:spacing w:after="0" w:line="240" w:lineRule="auto"/>
        <w:ind w:firstLine="709"/>
        <w:jc w:val="both"/>
        <w:rPr>
          <w:rFonts w:ascii="Times New Roman" w:hAnsi="Times New Roman" w:cs="Times New Roman"/>
          <w:sz w:val="24"/>
          <w:szCs w:val="24"/>
        </w:rPr>
      </w:pPr>
    </w:p>
    <w:p w14:paraId="00FBAF5A" w14:textId="77777777" w:rsidR="00492F52" w:rsidRPr="003717CC" w:rsidRDefault="00492F52" w:rsidP="00040778">
      <w:pPr>
        <w:spacing w:after="0" w:line="240" w:lineRule="auto"/>
        <w:ind w:firstLine="709"/>
        <w:jc w:val="both"/>
        <w:rPr>
          <w:rFonts w:ascii="Times New Roman" w:hAnsi="Times New Roman" w:cs="Times New Roman"/>
          <w:b/>
          <w:sz w:val="24"/>
          <w:szCs w:val="24"/>
        </w:rPr>
      </w:pPr>
      <w:r w:rsidRPr="003717CC">
        <w:rPr>
          <w:rFonts w:ascii="Times New Roman" w:hAnsi="Times New Roman" w:cs="Times New Roman"/>
          <w:b/>
          <w:sz w:val="24"/>
          <w:szCs w:val="24"/>
        </w:rPr>
        <w:t>Абрисы узловых точек границ земельных участков</w:t>
      </w:r>
      <w:r w:rsidR="003717CC" w:rsidRPr="003717CC">
        <w:rPr>
          <w:rFonts w:ascii="Times New Roman" w:hAnsi="Times New Roman" w:cs="Times New Roman"/>
          <w:b/>
          <w:sz w:val="24"/>
          <w:szCs w:val="24"/>
        </w:rPr>
        <w:t xml:space="preserve"> </w:t>
      </w:r>
      <w:r w:rsidR="003717CC" w:rsidRPr="00383FB7">
        <w:rPr>
          <w:rFonts w:ascii="Times New Roman" w:hAnsi="Times New Roman" w:cs="Times New Roman"/>
          <w:sz w:val="24"/>
          <w:szCs w:val="24"/>
        </w:rPr>
        <w:t>–</w:t>
      </w:r>
      <w:r w:rsidR="003717CC" w:rsidRPr="003717CC">
        <w:rPr>
          <w:rFonts w:ascii="Times New Roman" w:hAnsi="Times New Roman" w:cs="Times New Roman"/>
          <w:b/>
          <w:sz w:val="24"/>
          <w:szCs w:val="24"/>
        </w:rPr>
        <w:t xml:space="preserve"> </w:t>
      </w:r>
      <w:r w:rsidR="003717CC" w:rsidRPr="003717CC">
        <w:rPr>
          <w:rFonts w:ascii="Times New Roman" w:hAnsi="Times New Roman" w:cs="Times New Roman"/>
          <w:sz w:val="24"/>
          <w:szCs w:val="24"/>
        </w:rPr>
        <w:t>один из разделов графической части межевого плана, включаемый в его состав в случае, если кадастровые работы осуществлялись в целях образования земельных участков или уточнения местоположения границ земельных участков при выполнении следующего условия: границы земельных участков должны содержать узловые точки (характерные точки, являющиеся общими для границ трех и более земельных участков) при наличии в радиусе 40 м от такой узловой точки не менее трех долговременных, четко опознаваемых объектов местности (например, элементов зданий, сооружений, опор линий электропередачи). На абрисе указываются значения измеренных расстояний до указанных объектов.</w:t>
      </w:r>
    </w:p>
    <w:p w14:paraId="5282D1B5" w14:textId="77777777" w:rsidR="00492F52" w:rsidRPr="003717CC" w:rsidRDefault="00492F52" w:rsidP="00040778">
      <w:pPr>
        <w:spacing w:after="0" w:line="240" w:lineRule="auto"/>
        <w:ind w:firstLine="709"/>
        <w:jc w:val="both"/>
        <w:rPr>
          <w:rFonts w:ascii="Times New Roman" w:hAnsi="Times New Roman" w:cs="Times New Roman"/>
          <w:b/>
          <w:i/>
          <w:sz w:val="24"/>
          <w:szCs w:val="24"/>
        </w:rPr>
      </w:pPr>
      <w:r w:rsidRPr="003717CC">
        <w:rPr>
          <w:rFonts w:ascii="Times New Roman" w:hAnsi="Times New Roman" w:cs="Times New Roman"/>
          <w:b/>
          <w:i/>
          <w:sz w:val="24"/>
          <w:szCs w:val="24"/>
        </w:rPr>
        <w:t>См. основные источники нормативного правового регулирования:</w:t>
      </w:r>
    </w:p>
    <w:p w14:paraId="7FB3E791" w14:textId="77777777" w:rsidR="003717CC" w:rsidRPr="003717CC" w:rsidRDefault="00383FB7" w:rsidP="00D86A0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717CC" w:rsidRPr="003717CC">
        <w:rPr>
          <w:rFonts w:ascii="Times New Roman" w:hAnsi="Times New Roman" w:cs="Times New Roman"/>
          <w:sz w:val="24"/>
          <w:szCs w:val="24"/>
        </w:rPr>
        <w:t xml:space="preserve">риказ Министерства экономического развития Российской Федерации от 08.12.2015 г. № 921 (ред. от </w:t>
      </w:r>
      <w:r w:rsidR="00A82660" w:rsidRPr="00A841FA">
        <w:rPr>
          <w:rFonts w:ascii="Times New Roman" w:hAnsi="Times New Roman" w:cs="Times New Roman"/>
          <w:sz w:val="24"/>
          <w:szCs w:val="24"/>
        </w:rPr>
        <w:t>14.12.2018</w:t>
      </w:r>
      <w:r w:rsidR="003717CC" w:rsidRPr="003717CC">
        <w:rPr>
          <w:rFonts w:ascii="Times New Roman" w:hAnsi="Times New Roman" w:cs="Times New Roman"/>
          <w:sz w:val="24"/>
          <w:szCs w:val="24"/>
        </w:rPr>
        <w:t xml:space="preserve"> г.) «Об утверждении формы и состава сведений межевого плана, требований к его подготовке».</w:t>
      </w:r>
    </w:p>
    <w:p w14:paraId="33C790AD" w14:textId="77777777" w:rsidR="003717CC" w:rsidRDefault="003717CC" w:rsidP="00040778">
      <w:pPr>
        <w:spacing w:after="0" w:line="240" w:lineRule="auto"/>
        <w:ind w:firstLine="709"/>
        <w:jc w:val="both"/>
        <w:rPr>
          <w:rFonts w:ascii="Times New Roman" w:hAnsi="Times New Roman" w:cs="Times New Roman"/>
          <w:b/>
          <w:sz w:val="24"/>
          <w:szCs w:val="24"/>
        </w:rPr>
      </w:pPr>
    </w:p>
    <w:p w14:paraId="0A05FF03" w14:textId="77777777" w:rsidR="00B12155" w:rsidRDefault="00B12155" w:rsidP="00040778">
      <w:pPr>
        <w:spacing w:after="0" w:line="240" w:lineRule="auto"/>
        <w:ind w:firstLine="709"/>
        <w:jc w:val="both"/>
        <w:rPr>
          <w:rFonts w:ascii="Times New Roman" w:hAnsi="Times New Roman" w:cs="Times New Roman"/>
          <w:sz w:val="24"/>
          <w:szCs w:val="24"/>
        </w:rPr>
      </w:pPr>
      <w:r w:rsidRPr="00B12155">
        <w:rPr>
          <w:rFonts w:ascii="Times New Roman" w:hAnsi="Times New Roman" w:cs="Times New Roman"/>
          <w:b/>
          <w:sz w:val="24"/>
          <w:szCs w:val="24"/>
        </w:rPr>
        <w:t>Акт обследования</w:t>
      </w:r>
      <w:r w:rsidR="00894467" w:rsidRPr="00383FB7">
        <w:rPr>
          <w:rFonts w:ascii="Times New Roman" w:hAnsi="Times New Roman" w:cs="Times New Roman"/>
          <w:sz w:val="24"/>
          <w:szCs w:val="24"/>
        </w:rPr>
        <w:t xml:space="preserve"> –</w:t>
      </w:r>
      <w:r w:rsidR="00894467">
        <w:rPr>
          <w:rFonts w:ascii="Times New Roman" w:hAnsi="Times New Roman" w:cs="Times New Roman"/>
          <w:b/>
          <w:sz w:val="24"/>
          <w:szCs w:val="24"/>
        </w:rPr>
        <w:t xml:space="preserve"> </w:t>
      </w:r>
      <w:r w:rsidR="00894467" w:rsidRPr="00894467">
        <w:rPr>
          <w:rFonts w:ascii="Times New Roman" w:hAnsi="Times New Roman" w:cs="Times New Roman"/>
          <w:sz w:val="24"/>
          <w:szCs w:val="24"/>
        </w:rPr>
        <w:t xml:space="preserve">документ, в котором кадастровый инженер в результате осмотра места нахождения здания, сооружения, помещения, </w:t>
      </w:r>
      <w:proofErr w:type="spellStart"/>
      <w:r w:rsidR="00894467" w:rsidRPr="00894467">
        <w:rPr>
          <w:rFonts w:ascii="Times New Roman" w:hAnsi="Times New Roman" w:cs="Times New Roman"/>
          <w:sz w:val="24"/>
          <w:szCs w:val="24"/>
        </w:rPr>
        <w:t>машино</w:t>
      </w:r>
      <w:proofErr w:type="spellEnd"/>
      <w:r w:rsidR="00894467" w:rsidRPr="00894467">
        <w:rPr>
          <w:rFonts w:ascii="Times New Roman" w:hAnsi="Times New Roman" w:cs="Times New Roman"/>
          <w:sz w:val="24"/>
          <w:szCs w:val="24"/>
        </w:rPr>
        <w:t xml:space="preserve">-места или объекта незавершенного строительства с учетом имеющихся сведений </w:t>
      </w:r>
      <w:r w:rsidR="00894467">
        <w:rPr>
          <w:rFonts w:ascii="Times New Roman" w:hAnsi="Times New Roman" w:cs="Times New Roman"/>
          <w:sz w:val="24"/>
          <w:szCs w:val="24"/>
        </w:rPr>
        <w:t>ЕГРН</w:t>
      </w:r>
      <w:r w:rsidR="00894467" w:rsidRPr="00894467">
        <w:rPr>
          <w:rFonts w:ascii="Times New Roman" w:hAnsi="Times New Roman" w:cs="Times New Roman"/>
          <w:sz w:val="24"/>
          <w:szCs w:val="24"/>
        </w:rPr>
        <w:t xml:space="preserve"> о таком объекте недвижимости, а также иных предусмотренных </w:t>
      </w:r>
      <w:r w:rsidR="004B22F1">
        <w:rPr>
          <w:rFonts w:ascii="Times New Roman" w:hAnsi="Times New Roman" w:cs="Times New Roman"/>
          <w:sz w:val="24"/>
          <w:szCs w:val="24"/>
        </w:rPr>
        <w:t>законодательством</w:t>
      </w:r>
      <w:r w:rsidR="00894467" w:rsidRPr="00894467">
        <w:rPr>
          <w:rFonts w:ascii="Times New Roman" w:hAnsi="Times New Roman" w:cs="Times New Roman"/>
          <w:sz w:val="24"/>
          <w:szCs w:val="24"/>
        </w:rPr>
        <w:t xml:space="preserve">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w:t>
      </w:r>
      <w:proofErr w:type="spellStart"/>
      <w:r w:rsidR="00894467" w:rsidRPr="00894467">
        <w:rPr>
          <w:rFonts w:ascii="Times New Roman" w:hAnsi="Times New Roman" w:cs="Times New Roman"/>
          <w:sz w:val="24"/>
          <w:szCs w:val="24"/>
        </w:rPr>
        <w:t>машино</w:t>
      </w:r>
      <w:proofErr w:type="spellEnd"/>
      <w:r w:rsidR="00894467" w:rsidRPr="00894467">
        <w:rPr>
          <w:rFonts w:ascii="Times New Roman" w:hAnsi="Times New Roman" w:cs="Times New Roman"/>
          <w:sz w:val="24"/>
          <w:szCs w:val="24"/>
        </w:rPr>
        <w:t xml:space="preserve">-места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w:t>
      </w:r>
      <w:proofErr w:type="spellStart"/>
      <w:r w:rsidR="00894467" w:rsidRPr="00894467">
        <w:rPr>
          <w:rFonts w:ascii="Times New Roman" w:hAnsi="Times New Roman" w:cs="Times New Roman"/>
          <w:sz w:val="24"/>
          <w:szCs w:val="24"/>
        </w:rPr>
        <w:t>машино</w:t>
      </w:r>
      <w:proofErr w:type="spellEnd"/>
      <w:r w:rsidR="00894467" w:rsidRPr="00894467">
        <w:rPr>
          <w:rFonts w:ascii="Times New Roman" w:hAnsi="Times New Roman" w:cs="Times New Roman"/>
          <w:sz w:val="24"/>
          <w:szCs w:val="24"/>
        </w:rPr>
        <w:t>-место было расположено</w:t>
      </w:r>
      <w:r w:rsidR="00894467">
        <w:rPr>
          <w:rFonts w:ascii="Times New Roman" w:hAnsi="Times New Roman" w:cs="Times New Roman"/>
          <w:sz w:val="24"/>
          <w:szCs w:val="24"/>
        </w:rPr>
        <w:t xml:space="preserve">. </w:t>
      </w:r>
    </w:p>
    <w:p w14:paraId="2314D87A" w14:textId="77777777" w:rsidR="00894467" w:rsidRPr="00D136A3" w:rsidRDefault="00D136A3" w:rsidP="00040778">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См. </w:t>
      </w:r>
      <w:r w:rsidR="00200D80">
        <w:rPr>
          <w:rFonts w:ascii="Times New Roman" w:hAnsi="Times New Roman" w:cs="Times New Roman"/>
          <w:b/>
          <w:i/>
          <w:sz w:val="24"/>
          <w:szCs w:val="24"/>
        </w:rPr>
        <w:t xml:space="preserve">основные </w:t>
      </w:r>
      <w:r>
        <w:rPr>
          <w:rFonts w:ascii="Times New Roman" w:hAnsi="Times New Roman" w:cs="Times New Roman"/>
          <w:b/>
          <w:i/>
          <w:sz w:val="24"/>
          <w:szCs w:val="24"/>
        </w:rPr>
        <w:t>источники нормативного правового регулирования</w:t>
      </w:r>
      <w:r w:rsidRPr="00D136A3">
        <w:rPr>
          <w:rFonts w:ascii="Times New Roman" w:hAnsi="Times New Roman" w:cs="Times New Roman"/>
          <w:b/>
          <w:i/>
          <w:sz w:val="24"/>
          <w:szCs w:val="24"/>
        </w:rPr>
        <w:t>:</w:t>
      </w:r>
    </w:p>
    <w:p w14:paraId="71C1979C" w14:textId="77777777" w:rsidR="00D136A3" w:rsidRPr="001F1395" w:rsidRDefault="001F1395" w:rsidP="00D86A08">
      <w:pPr>
        <w:pStyle w:val="af2"/>
        <w:numPr>
          <w:ilvl w:val="0"/>
          <w:numId w:val="2"/>
        </w:numPr>
        <w:spacing w:after="0" w:line="240" w:lineRule="auto"/>
        <w:ind w:left="709"/>
        <w:jc w:val="both"/>
        <w:rPr>
          <w:rFonts w:ascii="Times New Roman" w:hAnsi="Times New Roman" w:cs="Times New Roman"/>
          <w:sz w:val="24"/>
          <w:szCs w:val="24"/>
        </w:rPr>
      </w:pPr>
      <w:r w:rsidRPr="001F1395">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1F1395">
        <w:rPr>
          <w:rFonts w:ascii="Times New Roman" w:hAnsi="Times New Roman" w:cs="Times New Roman"/>
          <w:sz w:val="24"/>
          <w:szCs w:val="24"/>
        </w:rPr>
        <w:t xml:space="preserve"> «О государственной регистрации недвижимости» (статья 23);</w:t>
      </w:r>
    </w:p>
    <w:p w14:paraId="2AE22CF7" w14:textId="77777777" w:rsidR="001F1395" w:rsidRPr="001F1395" w:rsidRDefault="00383FB7" w:rsidP="00D86A08">
      <w:pPr>
        <w:pStyle w:val="af2"/>
        <w:numPr>
          <w:ilvl w:val="0"/>
          <w:numId w:val="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1F1395" w:rsidRPr="001F1395">
        <w:rPr>
          <w:rFonts w:ascii="Times New Roman" w:hAnsi="Times New Roman" w:cs="Times New Roman"/>
          <w:sz w:val="24"/>
          <w:szCs w:val="24"/>
        </w:rPr>
        <w:t>риказ Министерства экономического развития Российской Федерации от 20.11.2015 г. № 861 (ред. от 25.09.2019 г.) «Об утверждении формы и состава сведений акта обследования, а также требований к его подготовке»</w:t>
      </w:r>
      <w:r w:rsidR="001F1395">
        <w:rPr>
          <w:rFonts w:ascii="Times New Roman" w:hAnsi="Times New Roman" w:cs="Times New Roman"/>
          <w:sz w:val="24"/>
          <w:szCs w:val="24"/>
        </w:rPr>
        <w:t>.</w:t>
      </w:r>
    </w:p>
    <w:p w14:paraId="41E3CBC8" w14:textId="77777777" w:rsidR="003717CC" w:rsidRPr="003717CC" w:rsidRDefault="003717CC" w:rsidP="00040778">
      <w:pPr>
        <w:spacing w:after="0" w:line="240" w:lineRule="auto"/>
        <w:ind w:firstLine="709"/>
        <w:jc w:val="both"/>
        <w:rPr>
          <w:rFonts w:ascii="Times New Roman" w:hAnsi="Times New Roman" w:cs="Times New Roman"/>
          <w:b/>
          <w:i/>
          <w:sz w:val="24"/>
          <w:szCs w:val="24"/>
        </w:rPr>
      </w:pPr>
    </w:p>
    <w:p w14:paraId="5B0D9F81" w14:textId="77777777" w:rsidR="00B12155" w:rsidRDefault="00B12155" w:rsidP="00040778">
      <w:pPr>
        <w:spacing w:after="0" w:line="240" w:lineRule="auto"/>
        <w:ind w:firstLine="709"/>
        <w:jc w:val="both"/>
        <w:rPr>
          <w:rFonts w:ascii="Times New Roman" w:hAnsi="Times New Roman" w:cs="Times New Roman"/>
          <w:sz w:val="24"/>
          <w:szCs w:val="24"/>
        </w:rPr>
      </w:pPr>
      <w:r w:rsidRPr="00B12155">
        <w:rPr>
          <w:rFonts w:ascii="Times New Roman" w:hAnsi="Times New Roman" w:cs="Times New Roman"/>
          <w:b/>
          <w:sz w:val="24"/>
          <w:szCs w:val="24"/>
        </w:rPr>
        <w:t>Акт согласования местоположения границ</w:t>
      </w:r>
      <w:r w:rsidR="00B80FEA">
        <w:rPr>
          <w:rFonts w:ascii="Times New Roman" w:hAnsi="Times New Roman" w:cs="Times New Roman"/>
          <w:b/>
          <w:sz w:val="24"/>
          <w:szCs w:val="24"/>
        </w:rPr>
        <w:t xml:space="preserve"> </w:t>
      </w:r>
      <w:r w:rsidR="00A67574">
        <w:rPr>
          <w:rFonts w:ascii="Times New Roman" w:hAnsi="Times New Roman" w:cs="Times New Roman"/>
          <w:b/>
          <w:sz w:val="24"/>
          <w:szCs w:val="24"/>
        </w:rPr>
        <w:t xml:space="preserve">земельного участка </w:t>
      </w:r>
      <w:r w:rsidR="00B80FEA" w:rsidRPr="00383FB7">
        <w:rPr>
          <w:rFonts w:ascii="Times New Roman" w:hAnsi="Times New Roman" w:cs="Times New Roman"/>
          <w:sz w:val="24"/>
          <w:szCs w:val="24"/>
        </w:rPr>
        <w:t>–</w:t>
      </w:r>
      <w:r w:rsidR="00B80FEA">
        <w:rPr>
          <w:rFonts w:ascii="Times New Roman" w:hAnsi="Times New Roman" w:cs="Times New Roman"/>
          <w:b/>
          <w:sz w:val="24"/>
          <w:szCs w:val="24"/>
        </w:rPr>
        <w:t xml:space="preserve"> </w:t>
      </w:r>
      <w:r w:rsidR="00A67574" w:rsidRPr="00A67574">
        <w:rPr>
          <w:rFonts w:ascii="Times New Roman" w:hAnsi="Times New Roman" w:cs="Times New Roman"/>
          <w:sz w:val="24"/>
          <w:szCs w:val="24"/>
        </w:rPr>
        <w:t>документ, представляющий результат согласования местоположения границ</w:t>
      </w:r>
      <w:r w:rsidR="00362847">
        <w:rPr>
          <w:rFonts w:ascii="Times New Roman" w:hAnsi="Times New Roman" w:cs="Times New Roman"/>
          <w:sz w:val="24"/>
          <w:szCs w:val="24"/>
        </w:rPr>
        <w:t>, а также перечень возражений заинтересованных сторон (при наличии)</w:t>
      </w:r>
      <w:r w:rsidR="00B80FEA">
        <w:rPr>
          <w:rFonts w:ascii="Times New Roman" w:hAnsi="Times New Roman" w:cs="Times New Roman"/>
          <w:sz w:val="24"/>
          <w:szCs w:val="24"/>
        </w:rPr>
        <w:t>. О</w:t>
      </w:r>
      <w:r w:rsidR="00B80FEA" w:rsidRPr="00B80FEA">
        <w:rPr>
          <w:rFonts w:ascii="Times New Roman" w:hAnsi="Times New Roman" w:cs="Times New Roman"/>
          <w:sz w:val="24"/>
          <w:szCs w:val="24"/>
        </w:rPr>
        <w:t>формляется ка</w:t>
      </w:r>
      <w:r w:rsidR="001F1395">
        <w:rPr>
          <w:rFonts w:ascii="Times New Roman" w:hAnsi="Times New Roman" w:cs="Times New Roman"/>
          <w:sz w:val="24"/>
          <w:szCs w:val="24"/>
        </w:rPr>
        <w:t>дастровым инженером</w:t>
      </w:r>
      <w:r w:rsidR="00B80FEA" w:rsidRPr="00B80FEA">
        <w:rPr>
          <w:rFonts w:ascii="Times New Roman" w:hAnsi="Times New Roman" w:cs="Times New Roman"/>
          <w:sz w:val="24"/>
          <w:szCs w:val="24"/>
        </w:rPr>
        <w:t xml:space="preserve"> </w:t>
      </w:r>
      <w:r w:rsidR="00362847">
        <w:rPr>
          <w:rFonts w:ascii="Times New Roman" w:hAnsi="Times New Roman" w:cs="Times New Roman"/>
          <w:sz w:val="24"/>
          <w:szCs w:val="24"/>
        </w:rPr>
        <w:t xml:space="preserve">в форме бумажного документа </w:t>
      </w:r>
      <w:r w:rsidR="00B80FEA" w:rsidRPr="00B80FEA">
        <w:rPr>
          <w:rFonts w:ascii="Times New Roman" w:hAnsi="Times New Roman" w:cs="Times New Roman"/>
          <w:sz w:val="24"/>
          <w:szCs w:val="24"/>
        </w:rPr>
        <w:t>на обороте листа графической части межевого плана</w:t>
      </w:r>
      <w:r w:rsidR="00B80FEA">
        <w:rPr>
          <w:rFonts w:ascii="Times New Roman" w:hAnsi="Times New Roman" w:cs="Times New Roman"/>
          <w:sz w:val="24"/>
          <w:szCs w:val="24"/>
        </w:rPr>
        <w:t>.</w:t>
      </w:r>
    </w:p>
    <w:p w14:paraId="34AD0EA0" w14:textId="77777777" w:rsidR="00B80FEA" w:rsidRPr="00D136A3" w:rsidRDefault="00B80FEA" w:rsidP="00040778">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См. </w:t>
      </w:r>
      <w:r w:rsidR="00200D80" w:rsidRPr="00200D80">
        <w:rPr>
          <w:rFonts w:ascii="Times New Roman" w:hAnsi="Times New Roman" w:cs="Times New Roman"/>
          <w:b/>
          <w:i/>
          <w:sz w:val="24"/>
          <w:szCs w:val="24"/>
        </w:rPr>
        <w:t xml:space="preserve">основные </w:t>
      </w:r>
      <w:r>
        <w:rPr>
          <w:rFonts w:ascii="Times New Roman" w:hAnsi="Times New Roman" w:cs="Times New Roman"/>
          <w:b/>
          <w:i/>
          <w:sz w:val="24"/>
          <w:szCs w:val="24"/>
        </w:rPr>
        <w:t>источники нормативного правового регулирования</w:t>
      </w:r>
      <w:r w:rsidRPr="00D136A3">
        <w:rPr>
          <w:rFonts w:ascii="Times New Roman" w:hAnsi="Times New Roman" w:cs="Times New Roman"/>
          <w:b/>
          <w:i/>
          <w:sz w:val="24"/>
          <w:szCs w:val="24"/>
        </w:rPr>
        <w:t>:</w:t>
      </w:r>
    </w:p>
    <w:p w14:paraId="6E16E624" w14:textId="77777777" w:rsidR="00A67574" w:rsidRDefault="00B905DC" w:rsidP="00D86A08">
      <w:pPr>
        <w:pStyle w:val="af2"/>
        <w:numPr>
          <w:ilvl w:val="0"/>
          <w:numId w:val="3"/>
        </w:numPr>
        <w:spacing w:after="0" w:line="240" w:lineRule="auto"/>
        <w:ind w:left="709"/>
        <w:jc w:val="both"/>
        <w:rPr>
          <w:rFonts w:ascii="Times New Roman" w:hAnsi="Times New Roman" w:cs="Times New Roman"/>
          <w:sz w:val="24"/>
          <w:szCs w:val="24"/>
        </w:rPr>
      </w:pPr>
      <w:r w:rsidRPr="00B905DC">
        <w:rPr>
          <w:rFonts w:ascii="Times New Roman" w:hAnsi="Times New Roman" w:cs="Times New Roman"/>
          <w:sz w:val="24"/>
          <w:szCs w:val="24"/>
        </w:rPr>
        <w:t>Федеральный закон от 24.07.2007 г. № 221-ФЗ (ред. от 02.08.2019 г.) «О кадаст</w:t>
      </w:r>
      <w:r w:rsidR="00A67574">
        <w:rPr>
          <w:rFonts w:ascii="Times New Roman" w:hAnsi="Times New Roman" w:cs="Times New Roman"/>
          <w:sz w:val="24"/>
          <w:szCs w:val="24"/>
        </w:rPr>
        <w:t>ровой деятельности» (статья 40);</w:t>
      </w:r>
    </w:p>
    <w:p w14:paraId="7F87E0FF" w14:textId="77777777" w:rsidR="0045400F" w:rsidRDefault="00383FB7" w:rsidP="00D86A08">
      <w:pPr>
        <w:pStyle w:val="af2"/>
        <w:numPr>
          <w:ilvl w:val="0"/>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A67574" w:rsidRPr="00A67574">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w:t>
      </w:r>
      <w:r w:rsidR="0045400F">
        <w:rPr>
          <w:rFonts w:ascii="Times New Roman" w:hAnsi="Times New Roman" w:cs="Times New Roman"/>
          <w:sz w:val="24"/>
          <w:szCs w:val="24"/>
        </w:rPr>
        <w:t>а, требований к его подготовке».</w:t>
      </w:r>
    </w:p>
    <w:p w14:paraId="1ACF8276" w14:textId="77777777" w:rsidR="0045400F" w:rsidRPr="0045400F" w:rsidRDefault="0045400F" w:rsidP="00040778">
      <w:pPr>
        <w:pStyle w:val="af2"/>
        <w:spacing w:after="0" w:line="240" w:lineRule="auto"/>
        <w:ind w:left="0" w:firstLine="709"/>
        <w:jc w:val="both"/>
        <w:rPr>
          <w:rFonts w:ascii="Times New Roman" w:hAnsi="Times New Roman" w:cs="Times New Roman"/>
          <w:b/>
          <w:i/>
          <w:sz w:val="24"/>
          <w:szCs w:val="24"/>
        </w:rPr>
      </w:pPr>
      <w:r w:rsidRPr="0045400F">
        <w:rPr>
          <w:rFonts w:ascii="Times New Roman" w:hAnsi="Times New Roman" w:cs="Times New Roman"/>
          <w:b/>
          <w:i/>
          <w:sz w:val="24"/>
          <w:szCs w:val="24"/>
        </w:rPr>
        <w:t xml:space="preserve">См. </w:t>
      </w:r>
      <w:r>
        <w:rPr>
          <w:rFonts w:ascii="Times New Roman" w:hAnsi="Times New Roman" w:cs="Times New Roman"/>
          <w:b/>
          <w:i/>
          <w:sz w:val="24"/>
          <w:szCs w:val="24"/>
        </w:rPr>
        <w:t>публикации</w:t>
      </w:r>
      <w:r w:rsidRPr="0045400F">
        <w:rPr>
          <w:rFonts w:ascii="Times New Roman" w:hAnsi="Times New Roman" w:cs="Times New Roman"/>
          <w:b/>
          <w:i/>
          <w:sz w:val="24"/>
          <w:szCs w:val="24"/>
        </w:rPr>
        <w:t xml:space="preserve"> органов власти</w:t>
      </w:r>
      <w:r>
        <w:rPr>
          <w:rFonts w:ascii="Times New Roman" w:hAnsi="Times New Roman" w:cs="Times New Roman"/>
          <w:b/>
          <w:i/>
          <w:sz w:val="24"/>
          <w:szCs w:val="24"/>
        </w:rPr>
        <w:t>, разъясняющ</w:t>
      </w:r>
      <w:r w:rsidR="004F586B">
        <w:rPr>
          <w:rFonts w:ascii="Times New Roman" w:hAnsi="Times New Roman" w:cs="Times New Roman"/>
          <w:b/>
          <w:i/>
          <w:sz w:val="24"/>
          <w:szCs w:val="24"/>
        </w:rPr>
        <w:t>ие некоторые вопросы нормативного п</w:t>
      </w:r>
      <w:r>
        <w:rPr>
          <w:rFonts w:ascii="Times New Roman" w:hAnsi="Times New Roman" w:cs="Times New Roman"/>
          <w:b/>
          <w:i/>
          <w:sz w:val="24"/>
          <w:szCs w:val="24"/>
        </w:rPr>
        <w:t>равового регулирования в отношении рассматриваемого термина:</w:t>
      </w:r>
    </w:p>
    <w:p w14:paraId="25CCAB08" w14:textId="77777777" w:rsidR="0045400F" w:rsidRPr="0045400F" w:rsidRDefault="00383FB7" w:rsidP="00D86A08">
      <w:pPr>
        <w:pStyle w:val="af2"/>
        <w:numPr>
          <w:ilvl w:val="0"/>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45400F" w:rsidRPr="0045400F">
        <w:rPr>
          <w:rFonts w:ascii="Times New Roman" w:hAnsi="Times New Roman" w:cs="Times New Roman"/>
          <w:sz w:val="24"/>
          <w:szCs w:val="24"/>
        </w:rPr>
        <w:t xml:space="preserve">исьмо Министерства экономического развития Российской Федерации от </w:t>
      </w:r>
      <w:r w:rsidR="003B5D09">
        <w:rPr>
          <w:rFonts w:ascii="Times New Roman" w:hAnsi="Times New Roman" w:cs="Times New Roman"/>
          <w:sz w:val="24"/>
          <w:szCs w:val="24"/>
        </w:rPr>
        <w:t xml:space="preserve">      </w:t>
      </w:r>
      <w:r w:rsidR="0045400F" w:rsidRPr="0045400F">
        <w:rPr>
          <w:rFonts w:ascii="Times New Roman" w:hAnsi="Times New Roman" w:cs="Times New Roman"/>
          <w:sz w:val="24"/>
          <w:szCs w:val="24"/>
        </w:rPr>
        <w:t xml:space="preserve">02.09.2019 </w:t>
      </w:r>
      <w:r w:rsidR="0045400F">
        <w:rPr>
          <w:rFonts w:ascii="Times New Roman" w:hAnsi="Times New Roman" w:cs="Times New Roman"/>
          <w:sz w:val="24"/>
          <w:szCs w:val="24"/>
        </w:rPr>
        <w:t>г. № Д23и-29745 «О</w:t>
      </w:r>
      <w:r w:rsidR="0045400F" w:rsidRPr="0045400F">
        <w:rPr>
          <w:rFonts w:ascii="Times New Roman" w:hAnsi="Times New Roman" w:cs="Times New Roman"/>
          <w:sz w:val="24"/>
          <w:szCs w:val="24"/>
        </w:rPr>
        <w:t xml:space="preserve"> согласовании местоположения границ уточняемых земельных участков в целях кадастрового учета</w:t>
      </w:r>
      <w:r w:rsidR="0045400F">
        <w:rPr>
          <w:rFonts w:ascii="Times New Roman" w:hAnsi="Times New Roman" w:cs="Times New Roman"/>
          <w:sz w:val="24"/>
          <w:szCs w:val="24"/>
        </w:rPr>
        <w:t>»;</w:t>
      </w:r>
    </w:p>
    <w:p w14:paraId="37CA144B" w14:textId="77777777" w:rsidR="00D82DFA" w:rsidRDefault="00383FB7" w:rsidP="00D86A08">
      <w:pPr>
        <w:pStyle w:val="af2"/>
        <w:numPr>
          <w:ilvl w:val="0"/>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п</w:t>
      </w:r>
      <w:r w:rsidR="003E036C" w:rsidRPr="003E036C">
        <w:rPr>
          <w:rFonts w:ascii="Times New Roman" w:hAnsi="Times New Roman" w:cs="Times New Roman"/>
          <w:sz w:val="24"/>
          <w:szCs w:val="24"/>
        </w:rPr>
        <w:t xml:space="preserve">исьмо </w:t>
      </w:r>
      <w:r w:rsidR="003E036C" w:rsidRPr="00A67574">
        <w:rPr>
          <w:rFonts w:ascii="Times New Roman" w:hAnsi="Times New Roman" w:cs="Times New Roman"/>
          <w:sz w:val="24"/>
          <w:szCs w:val="24"/>
        </w:rPr>
        <w:t>Министерства экономическо</w:t>
      </w:r>
      <w:r>
        <w:rPr>
          <w:rFonts w:ascii="Times New Roman" w:hAnsi="Times New Roman" w:cs="Times New Roman"/>
          <w:sz w:val="24"/>
          <w:szCs w:val="24"/>
        </w:rPr>
        <w:t xml:space="preserve">го развития Российской Федерации от </w:t>
      </w:r>
      <w:r w:rsidR="003B5D09">
        <w:rPr>
          <w:rFonts w:ascii="Times New Roman" w:hAnsi="Times New Roman" w:cs="Times New Roman"/>
          <w:sz w:val="24"/>
          <w:szCs w:val="24"/>
        </w:rPr>
        <w:t xml:space="preserve">       </w:t>
      </w:r>
      <w:r w:rsidR="003E036C">
        <w:rPr>
          <w:rFonts w:ascii="Times New Roman" w:hAnsi="Times New Roman" w:cs="Times New Roman"/>
          <w:sz w:val="24"/>
          <w:szCs w:val="24"/>
        </w:rPr>
        <w:t>22.02.2017 г. № ОГ-Д23-2021 «</w:t>
      </w:r>
      <w:r w:rsidR="003E036C" w:rsidRPr="003E036C">
        <w:rPr>
          <w:rFonts w:ascii="Times New Roman" w:hAnsi="Times New Roman" w:cs="Times New Roman"/>
          <w:sz w:val="24"/>
          <w:szCs w:val="24"/>
        </w:rPr>
        <w:t>Относительно передачи актов согласования местоположения границ земельных участков, подготовленных в ходе выполнения кадастровых работ, в орган, уполномоченный на осуществ</w:t>
      </w:r>
      <w:r w:rsidR="00D82DFA">
        <w:rPr>
          <w:rFonts w:ascii="Times New Roman" w:hAnsi="Times New Roman" w:cs="Times New Roman"/>
          <w:sz w:val="24"/>
          <w:szCs w:val="24"/>
        </w:rPr>
        <w:t>ление кадастрового учета»;</w:t>
      </w:r>
    </w:p>
    <w:p w14:paraId="5E795889" w14:textId="77777777" w:rsidR="00D82DFA" w:rsidRPr="00D82DFA" w:rsidRDefault="00383FB7" w:rsidP="00D86A08">
      <w:pPr>
        <w:pStyle w:val="af2"/>
        <w:numPr>
          <w:ilvl w:val="0"/>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D82DFA" w:rsidRPr="00D82DFA">
        <w:rPr>
          <w:rFonts w:ascii="Times New Roman" w:hAnsi="Times New Roman" w:cs="Times New Roman"/>
          <w:sz w:val="24"/>
          <w:szCs w:val="24"/>
        </w:rPr>
        <w:t xml:space="preserve">исьмо Министерства экономического развития Российской Федерации от </w:t>
      </w:r>
      <w:r w:rsidR="003B5D09">
        <w:rPr>
          <w:rFonts w:ascii="Times New Roman" w:hAnsi="Times New Roman" w:cs="Times New Roman"/>
          <w:sz w:val="24"/>
          <w:szCs w:val="24"/>
        </w:rPr>
        <w:t xml:space="preserve">     </w:t>
      </w:r>
      <w:r w:rsidR="00D82DFA" w:rsidRPr="00D82DFA">
        <w:rPr>
          <w:rFonts w:ascii="Times New Roman" w:hAnsi="Times New Roman" w:cs="Times New Roman"/>
          <w:sz w:val="24"/>
          <w:szCs w:val="24"/>
        </w:rPr>
        <w:t xml:space="preserve">20.03.2017 г. № ОГ-Д23-3018 </w:t>
      </w:r>
      <w:r w:rsidR="00D82DFA">
        <w:rPr>
          <w:rFonts w:ascii="Times New Roman" w:hAnsi="Times New Roman" w:cs="Times New Roman"/>
          <w:sz w:val="24"/>
          <w:szCs w:val="24"/>
        </w:rPr>
        <w:t>«</w:t>
      </w:r>
      <w:r w:rsidR="00D82DFA" w:rsidRPr="00D82DFA">
        <w:rPr>
          <w:rFonts w:ascii="Times New Roman" w:hAnsi="Times New Roman" w:cs="Times New Roman"/>
          <w:sz w:val="24"/>
          <w:szCs w:val="24"/>
        </w:rPr>
        <w:t>Относительно заполнения формы межевого плана земельного участка, утверждённой приказом Минэкономразвития России от</w:t>
      </w:r>
      <w:r w:rsidR="00D14452">
        <w:rPr>
          <w:rFonts w:ascii="Times New Roman" w:hAnsi="Times New Roman" w:cs="Times New Roman"/>
          <w:sz w:val="24"/>
          <w:szCs w:val="24"/>
        </w:rPr>
        <w:t xml:space="preserve"> </w:t>
      </w:r>
      <w:r w:rsidR="003B5D09">
        <w:rPr>
          <w:rFonts w:ascii="Times New Roman" w:hAnsi="Times New Roman" w:cs="Times New Roman"/>
          <w:sz w:val="24"/>
          <w:szCs w:val="24"/>
        </w:rPr>
        <w:t xml:space="preserve">       </w:t>
      </w:r>
      <w:r w:rsidR="00D82DFA">
        <w:rPr>
          <w:rFonts w:ascii="Times New Roman" w:hAnsi="Times New Roman" w:cs="Times New Roman"/>
          <w:sz w:val="24"/>
          <w:szCs w:val="24"/>
        </w:rPr>
        <w:t xml:space="preserve">08.12.2015 </w:t>
      </w:r>
      <w:r w:rsidR="004F586B">
        <w:rPr>
          <w:rFonts w:ascii="Times New Roman" w:hAnsi="Times New Roman" w:cs="Times New Roman"/>
          <w:sz w:val="24"/>
          <w:szCs w:val="24"/>
        </w:rPr>
        <w:t xml:space="preserve">г. </w:t>
      </w:r>
      <w:r w:rsidR="00D82DFA">
        <w:rPr>
          <w:rFonts w:ascii="Times New Roman" w:hAnsi="Times New Roman" w:cs="Times New Roman"/>
          <w:sz w:val="24"/>
          <w:szCs w:val="24"/>
        </w:rPr>
        <w:t>№ 921».</w:t>
      </w:r>
    </w:p>
    <w:p w14:paraId="7046710F" w14:textId="77777777" w:rsidR="00A67574" w:rsidRDefault="00A67574" w:rsidP="00040778">
      <w:pPr>
        <w:spacing w:after="0" w:line="240" w:lineRule="auto"/>
        <w:jc w:val="both"/>
        <w:rPr>
          <w:rFonts w:ascii="Times New Roman" w:hAnsi="Times New Roman" w:cs="Times New Roman"/>
          <w:sz w:val="24"/>
          <w:szCs w:val="24"/>
        </w:rPr>
      </w:pPr>
    </w:p>
    <w:p w14:paraId="596C3EDD" w14:textId="77777777" w:rsidR="00A67574" w:rsidRPr="00A67574" w:rsidRDefault="00A67574" w:rsidP="00040778">
      <w:pPr>
        <w:spacing w:after="0" w:line="240" w:lineRule="auto"/>
        <w:ind w:firstLine="709"/>
        <w:jc w:val="both"/>
        <w:rPr>
          <w:rFonts w:ascii="Times New Roman" w:hAnsi="Times New Roman" w:cs="Times New Roman"/>
          <w:sz w:val="24"/>
          <w:szCs w:val="24"/>
        </w:rPr>
      </w:pPr>
      <w:r w:rsidRPr="00A67574">
        <w:rPr>
          <w:rFonts w:ascii="Times New Roman" w:hAnsi="Times New Roman" w:cs="Times New Roman"/>
          <w:b/>
          <w:sz w:val="24"/>
          <w:szCs w:val="24"/>
        </w:rPr>
        <w:t xml:space="preserve">Акт согласования местоположения границ </w:t>
      </w:r>
      <w:r>
        <w:rPr>
          <w:rFonts w:ascii="Times New Roman" w:hAnsi="Times New Roman" w:cs="Times New Roman"/>
          <w:b/>
          <w:sz w:val="24"/>
          <w:szCs w:val="24"/>
        </w:rPr>
        <w:t xml:space="preserve">земельных участков при выполнении комплексных кадастровых работ </w:t>
      </w:r>
      <w:r w:rsidRPr="006F095A">
        <w:rPr>
          <w:rFonts w:ascii="Times New Roman" w:hAnsi="Times New Roman" w:cs="Times New Roman"/>
          <w:sz w:val="24"/>
          <w:szCs w:val="24"/>
        </w:rPr>
        <w:t>–</w:t>
      </w:r>
      <w:r w:rsidRPr="00A67574">
        <w:rPr>
          <w:rFonts w:ascii="Times New Roman" w:hAnsi="Times New Roman" w:cs="Times New Roman"/>
          <w:b/>
          <w:sz w:val="24"/>
          <w:szCs w:val="24"/>
        </w:rPr>
        <w:t xml:space="preserve"> </w:t>
      </w:r>
      <w:r w:rsidRPr="00A67574">
        <w:rPr>
          <w:rFonts w:ascii="Times New Roman" w:hAnsi="Times New Roman" w:cs="Times New Roman"/>
          <w:sz w:val="24"/>
          <w:szCs w:val="24"/>
        </w:rPr>
        <w:t>документ, представляющий результат согласования местоположения границ</w:t>
      </w:r>
      <w:r>
        <w:rPr>
          <w:rFonts w:ascii="Times New Roman" w:hAnsi="Times New Roman" w:cs="Times New Roman"/>
          <w:sz w:val="24"/>
          <w:szCs w:val="24"/>
        </w:rPr>
        <w:t xml:space="preserve"> земельных участков, </w:t>
      </w:r>
      <w:r w:rsidR="003B5D09">
        <w:rPr>
          <w:rFonts w:ascii="Times New Roman" w:hAnsi="Times New Roman" w:cs="Times New Roman"/>
          <w:sz w:val="24"/>
          <w:szCs w:val="24"/>
        </w:rPr>
        <w:t xml:space="preserve">осуществляемого </w:t>
      </w:r>
      <w:r>
        <w:rPr>
          <w:rFonts w:ascii="Times New Roman" w:hAnsi="Times New Roman" w:cs="Times New Roman"/>
          <w:sz w:val="24"/>
          <w:szCs w:val="24"/>
        </w:rPr>
        <w:t>при выполнении комплексных кадастровых работ</w:t>
      </w:r>
      <w:r w:rsidRPr="00A67574">
        <w:rPr>
          <w:rFonts w:ascii="Times New Roman" w:hAnsi="Times New Roman" w:cs="Times New Roman"/>
          <w:sz w:val="24"/>
          <w:szCs w:val="24"/>
        </w:rPr>
        <w:t>.</w:t>
      </w:r>
      <w:r w:rsidR="00362847">
        <w:rPr>
          <w:rFonts w:ascii="Times New Roman" w:hAnsi="Times New Roman" w:cs="Times New Roman"/>
          <w:sz w:val="24"/>
          <w:szCs w:val="24"/>
        </w:rPr>
        <w:t xml:space="preserve"> По результатам согласования границы земельных участков и их частей могут иметь статус согласованных или спорных.</w:t>
      </w:r>
      <w:r w:rsidRPr="00A67574">
        <w:rPr>
          <w:rFonts w:ascii="Times New Roman" w:hAnsi="Times New Roman" w:cs="Times New Roman"/>
          <w:sz w:val="24"/>
          <w:szCs w:val="24"/>
        </w:rPr>
        <w:t xml:space="preserve"> </w:t>
      </w:r>
      <w:r w:rsidR="00362847">
        <w:rPr>
          <w:rFonts w:ascii="Times New Roman" w:hAnsi="Times New Roman" w:cs="Times New Roman"/>
          <w:sz w:val="24"/>
          <w:szCs w:val="24"/>
        </w:rPr>
        <w:t>Акт оформляется</w:t>
      </w:r>
      <w:r w:rsidR="00362847" w:rsidRPr="00362847">
        <w:rPr>
          <w:rFonts w:ascii="Times New Roman" w:hAnsi="Times New Roman" w:cs="Times New Roman"/>
          <w:sz w:val="24"/>
          <w:szCs w:val="24"/>
        </w:rPr>
        <w:t xml:space="preserve"> согласитель</w:t>
      </w:r>
      <w:r w:rsidR="00362847">
        <w:rPr>
          <w:rFonts w:ascii="Times New Roman" w:hAnsi="Times New Roman" w:cs="Times New Roman"/>
          <w:sz w:val="24"/>
          <w:szCs w:val="24"/>
        </w:rPr>
        <w:t>ной комиссией в форме документа на бумажном носителе, который</w:t>
      </w:r>
      <w:r w:rsidR="00362847" w:rsidRPr="00362847">
        <w:rPr>
          <w:rFonts w:ascii="Times New Roman" w:hAnsi="Times New Roman" w:cs="Times New Roman"/>
          <w:sz w:val="24"/>
          <w:szCs w:val="24"/>
        </w:rPr>
        <w:t xml:space="preserve"> хранятся органом, сформировавшим согласительную комиссию</w:t>
      </w:r>
      <w:r w:rsidR="00362847">
        <w:rPr>
          <w:rFonts w:ascii="Times New Roman" w:hAnsi="Times New Roman" w:cs="Times New Roman"/>
          <w:sz w:val="24"/>
          <w:szCs w:val="24"/>
        </w:rPr>
        <w:t>.</w:t>
      </w:r>
    </w:p>
    <w:p w14:paraId="28B48C36" w14:textId="77777777" w:rsidR="00A67574" w:rsidRPr="00A67574" w:rsidRDefault="00A67574" w:rsidP="00040778">
      <w:pPr>
        <w:spacing w:after="0" w:line="240" w:lineRule="auto"/>
        <w:ind w:firstLine="709"/>
        <w:jc w:val="both"/>
        <w:rPr>
          <w:rFonts w:ascii="Times New Roman" w:hAnsi="Times New Roman" w:cs="Times New Roman"/>
          <w:b/>
          <w:i/>
          <w:sz w:val="24"/>
          <w:szCs w:val="24"/>
        </w:rPr>
      </w:pPr>
      <w:r w:rsidRPr="00A67574">
        <w:rPr>
          <w:rFonts w:ascii="Times New Roman" w:hAnsi="Times New Roman" w:cs="Times New Roman"/>
          <w:b/>
          <w:i/>
          <w:sz w:val="24"/>
          <w:szCs w:val="24"/>
        </w:rPr>
        <w:t>См. основные источники нормативного правового регулирования:</w:t>
      </w:r>
    </w:p>
    <w:p w14:paraId="3173CAFC" w14:textId="77777777" w:rsidR="000D44B0" w:rsidRDefault="00A67574" w:rsidP="00D86A08">
      <w:pPr>
        <w:numPr>
          <w:ilvl w:val="0"/>
          <w:numId w:val="3"/>
        </w:numPr>
        <w:spacing w:after="0" w:line="240" w:lineRule="auto"/>
        <w:ind w:left="709"/>
        <w:contextualSpacing/>
        <w:jc w:val="both"/>
        <w:rPr>
          <w:rFonts w:ascii="Times New Roman" w:hAnsi="Times New Roman" w:cs="Times New Roman"/>
          <w:sz w:val="24"/>
          <w:szCs w:val="24"/>
        </w:rPr>
      </w:pPr>
      <w:r w:rsidRPr="00A67574">
        <w:rPr>
          <w:rFonts w:ascii="Times New Roman" w:hAnsi="Times New Roman" w:cs="Times New Roman"/>
          <w:sz w:val="24"/>
          <w:szCs w:val="24"/>
        </w:rPr>
        <w:t>Федеральный закон от 24.07.2007 г. № 221-ФЗ (ред. от 02.08.2019 г.) «О кадаст</w:t>
      </w:r>
      <w:r w:rsidR="000D44B0">
        <w:rPr>
          <w:rFonts w:ascii="Times New Roman" w:hAnsi="Times New Roman" w:cs="Times New Roman"/>
          <w:sz w:val="24"/>
          <w:szCs w:val="24"/>
        </w:rPr>
        <w:t>ровой деятельности» (статья 40);</w:t>
      </w:r>
    </w:p>
    <w:p w14:paraId="423EF772" w14:textId="77777777" w:rsidR="000D44B0" w:rsidRPr="000D44B0" w:rsidRDefault="00383FB7" w:rsidP="00D86A0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D44B0" w:rsidRPr="000D44B0">
        <w:rPr>
          <w:rFonts w:ascii="Times New Roman" w:hAnsi="Times New Roman" w:cs="Times New Roman"/>
          <w:sz w:val="24"/>
          <w:szCs w:val="24"/>
        </w:rPr>
        <w:t>риказ Министерства экономического развития Российской Федерации от 21.11.2016 г. № 734 (ред. от 13.09.2019 г.)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p>
    <w:p w14:paraId="04A79859" w14:textId="77777777" w:rsidR="003D1C17" w:rsidRDefault="003D1C17" w:rsidP="00040778">
      <w:pPr>
        <w:spacing w:after="0" w:line="240" w:lineRule="auto"/>
        <w:contextualSpacing/>
        <w:jc w:val="both"/>
        <w:rPr>
          <w:rFonts w:ascii="Times New Roman" w:hAnsi="Times New Roman" w:cs="Times New Roman"/>
          <w:sz w:val="24"/>
          <w:szCs w:val="24"/>
        </w:rPr>
      </w:pPr>
    </w:p>
    <w:p w14:paraId="2C8C5032" w14:textId="77777777" w:rsidR="003D1C17" w:rsidRPr="00531770" w:rsidRDefault="003D1C17" w:rsidP="00040778">
      <w:pPr>
        <w:spacing w:after="0" w:line="240" w:lineRule="auto"/>
        <w:ind w:firstLine="709"/>
        <w:contextualSpacing/>
        <w:jc w:val="both"/>
        <w:rPr>
          <w:rFonts w:ascii="Times New Roman" w:hAnsi="Times New Roman" w:cs="Times New Roman"/>
          <w:b/>
          <w:sz w:val="24"/>
          <w:szCs w:val="24"/>
        </w:rPr>
      </w:pPr>
      <w:r w:rsidRPr="00531770">
        <w:rPr>
          <w:rFonts w:ascii="Times New Roman" w:hAnsi="Times New Roman" w:cs="Times New Roman"/>
          <w:b/>
          <w:sz w:val="24"/>
          <w:szCs w:val="24"/>
        </w:rPr>
        <w:t>Антресоль</w:t>
      </w:r>
      <w:r w:rsidR="006A3F5D" w:rsidRPr="00531770">
        <w:rPr>
          <w:rFonts w:ascii="Times New Roman" w:hAnsi="Times New Roman" w:cs="Times New Roman"/>
          <w:b/>
          <w:sz w:val="24"/>
          <w:szCs w:val="24"/>
        </w:rPr>
        <w:t xml:space="preserve"> </w:t>
      </w:r>
      <w:r w:rsidR="006A3F5D" w:rsidRPr="003B5D09">
        <w:rPr>
          <w:rFonts w:ascii="Times New Roman" w:hAnsi="Times New Roman" w:cs="Times New Roman"/>
          <w:sz w:val="24"/>
          <w:szCs w:val="24"/>
        </w:rPr>
        <w:t>–</w:t>
      </w:r>
      <w:r w:rsidR="006A3F5D" w:rsidRPr="00531770">
        <w:rPr>
          <w:rFonts w:ascii="Times New Roman" w:hAnsi="Times New Roman" w:cs="Times New Roman"/>
          <w:b/>
          <w:sz w:val="24"/>
          <w:szCs w:val="24"/>
        </w:rPr>
        <w:t xml:space="preserve"> </w:t>
      </w:r>
      <w:r w:rsidR="006A3F5D" w:rsidRPr="00531770">
        <w:rPr>
          <w:rFonts w:ascii="Times New Roman" w:hAnsi="Times New Roman" w:cs="Times New Roman"/>
          <w:sz w:val="24"/>
          <w:szCs w:val="24"/>
        </w:rPr>
        <w:t>площадка в объеме двусветного помещения площадью менее 40 % площади помещения, в котором она находится. Антресоль не является этажом. При проведении кадастровых работ площадь антресолей включается в площадь нежилого здания. В площадь этажа включаются в одноэтажном нежилом здании, сооружении – площадь ярусов антресолей, в многоэтажном нежилом здании, сооружении – площадь ярусов антресолей в пределах расстояния по высоте между отметками ярусов антресолей площадью на каждой отметке более 40 % площади пола этажа.</w:t>
      </w:r>
    </w:p>
    <w:p w14:paraId="1DED5B0B" w14:textId="77777777" w:rsidR="003D1C17" w:rsidRPr="00531770" w:rsidRDefault="003D1C17" w:rsidP="00040778">
      <w:pPr>
        <w:spacing w:after="0" w:line="240" w:lineRule="auto"/>
        <w:ind w:firstLine="709"/>
        <w:jc w:val="both"/>
        <w:rPr>
          <w:rFonts w:ascii="Times New Roman" w:hAnsi="Times New Roman" w:cs="Times New Roman"/>
          <w:b/>
          <w:i/>
          <w:sz w:val="24"/>
          <w:szCs w:val="24"/>
        </w:rPr>
      </w:pPr>
      <w:r w:rsidRPr="00531770">
        <w:rPr>
          <w:rFonts w:ascii="Times New Roman" w:hAnsi="Times New Roman" w:cs="Times New Roman"/>
          <w:b/>
          <w:i/>
          <w:sz w:val="24"/>
          <w:szCs w:val="24"/>
        </w:rPr>
        <w:t>См. основные источники нормативного правового регулирования:</w:t>
      </w:r>
    </w:p>
    <w:p w14:paraId="35CA7669" w14:textId="77777777" w:rsidR="006A3F5D" w:rsidRDefault="00D14452" w:rsidP="006839C3">
      <w:pPr>
        <w:pStyle w:val="af2"/>
        <w:numPr>
          <w:ilvl w:val="0"/>
          <w:numId w:val="1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6A3F5D" w:rsidRPr="00531770">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6A3F5D" w:rsidRPr="00531770">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332D6393" w14:textId="77777777" w:rsidR="00CA7F04" w:rsidRDefault="00D14452" w:rsidP="006839C3">
      <w:pPr>
        <w:pStyle w:val="af2"/>
        <w:numPr>
          <w:ilvl w:val="0"/>
          <w:numId w:val="1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531770">
        <w:rPr>
          <w:rFonts w:ascii="Times New Roman" w:hAnsi="Times New Roman" w:cs="Times New Roman"/>
          <w:sz w:val="24"/>
          <w:szCs w:val="24"/>
        </w:rPr>
        <w:t xml:space="preserve">риказ Министерства Российской Федерации по земельной политике, строительству и жилищно-коммунальному хозяйству от 04.11.1998 г. № 37 (ред. от </w:t>
      </w:r>
      <w:r w:rsidR="00531770" w:rsidRPr="00531770">
        <w:rPr>
          <w:rFonts w:ascii="Times New Roman" w:hAnsi="Times New Roman" w:cs="Times New Roman"/>
          <w:sz w:val="24"/>
          <w:szCs w:val="24"/>
        </w:rPr>
        <w:t>19.05.2008</w:t>
      </w:r>
      <w:r w:rsidR="00531770">
        <w:rPr>
          <w:rFonts w:ascii="Times New Roman" w:hAnsi="Times New Roman" w:cs="Times New Roman"/>
          <w:sz w:val="24"/>
          <w:szCs w:val="24"/>
        </w:rPr>
        <w:t xml:space="preserve"> г.) «</w:t>
      </w:r>
      <w:r w:rsidR="00531770" w:rsidRPr="00531770">
        <w:rPr>
          <w:rFonts w:ascii="Times New Roman" w:hAnsi="Times New Roman" w:cs="Times New Roman"/>
          <w:sz w:val="24"/>
          <w:szCs w:val="24"/>
        </w:rPr>
        <w:t>Об утверждении инструкции о проведении учета жилищного фонда в Российской Федерации</w:t>
      </w:r>
      <w:r w:rsidR="00531770">
        <w:rPr>
          <w:rFonts w:ascii="Times New Roman" w:hAnsi="Times New Roman" w:cs="Times New Roman"/>
          <w:sz w:val="24"/>
          <w:szCs w:val="24"/>
        </w:rPr>
        <w:t>»;</w:t>
      </w:r>
    </w:p>
    <w:p w14:paraId="6F51D88A" w14:textId="77777777" w:rsidR="00CA7F04" w:rsidRPr="00CA7F04" w:rsidRDefault="00CA7F04" w:rsidP="006839C3">
      <w:pPr>
        <w:pStyle w:val="af2"/>
        <w:numPr>
          <w:ilvl w:val="0"/>
          <w:numId w:val="14"/>
        </w:numPr>
        <w:spacing w:after="0" w:line="240" w:lineRule="auto"/>
        <w:ind w:left="709"/>
        <w:jc w:val="both"/>
        <w:rPr>
          <w:rFonts w:ascii="Times New Roman" w:hAnsi="Times New Roman" w:cs="Times New Roman"/>
          <w:sz w:val="24"/>
          <w:szCs w:val="24"/>
        </w:rPr>
      </w:pPr>
      <w:r w:rsidRPr="00CA7F04">
        <w:rPr>
          <w:rFonts w:ascii="Times New Roman" w:hAnsi="Times New Roman" w:cs="Times New Roman"/>
          <w:sz w:val="24"/>
          <w:szCs w:val="24"/>
        </w:rPr>
        <w:t>ГОСТ Р 58033–2017 «Здания и сооружения. Словарь. Часть 1. Общие термины»</w:t>
      </w:r>
      <w:r w:rsidR="00D14452">
        <w:rPr>
          <w:rFonts w:ascii="Times New Roman" w:hAnsi="Times New Roman" w:cs="Times New Roman"/>
          <w:sz w:val="24"/>
          <w:szCs w:val="24"/>
        </w:rPr>
        <w:t>;</w:t>
      </w:r>
    </w:p>
    <w:p w14:paraId="31ED13AE" w14:textId="77777777" w:rsidR="006A3F5D" w:rsidRDefault="006A3F5D" w:rsidP="006839C3">
      <w:pPr>
        <w:pStyle w:val="af2"/>
        <w:numPr>
          <w:ilvl w:val="0"/>
          <w:numId w:val="14"/>
        </w:numPr>
        <w:spacing w:after="0" w:line="240" w:lineRule="auto"/>
        <w:ind w:left="709"/>
        <w:jc w:val="both"/>
        <w:rPr>
          <w:rFonts w:ascii="Times New Roman" w:hAnsi="Times New Roman" w:cs="Times New Roman"/>
          <w:sz w:val="24"/>
          <w:szCs w:val="24"/>
        </w:rPr>
      </w:pPr>
      <w:r w:rsidRPr="00531770">
        <w:rPr>
          <w:rFonts w:ascii="Times New Roman" w:hAnsi="Times New Roman" w:cs="Times New Roman"/>
          <w:sz w:val="24"/>
          <w:szCs w:val="24"/>
        </w:rPr>
        <w:t>СП 118.13330.2012 «Общественные здания и сооружения. Актуализированная редакция СНиП 31–06–2</w:t>
      </w:r>
      <w:r w:rsidR="00823071">
        <w:rPr>
          <w:rFonts w:ascii="Times New Roman" w:hAnsi="Times New Roman" w:cs="Times New Roman"/>
          <w:sz w:val="24"/>
          <w:szCs w:val="24"/>
        </w:rPr>
        <w:t>009</w:t>
      </w:r>
      <w:r w:rsidRPr="00531770">
        <w:rPr>
          <w:rFonts w:ascii="Times New Roman" w:hAnsi="Times New Roman" w:cs="Times New Roman"/>
          <w:sz w:val="24"/>
          <w:szCs w:val="24"/>
        </w:rPr>
        <w:t>»</w:t>
      </w:r>
      <w:r w:rsidR="00531770">
        <w:rPr>
          <w:rFonts w:ascii="Times New Roman" w:hAnsi="Times New Roman" w:cs="Times New Roman"/>
          <w:sz w:val="24"/>
          <w:szCs w:val="24"/>
        </w:rPr>
        <w:t>;</w:t>
      </w:r>
    </w:p>
    <w:p w14:paraId="6F18C343" w14:textId="77777777" w:rsidR="00531770" w:rsidRDefault="00514288" w:rsidP="006839C3">
      <w:pPr>
        <w:pStyle w:val="af2"/>
        <w:numPr>
          <w:ilvl w:val="0"/>
          <w:numId w:val="1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СП 54.13330.2016</w:t>
      </w:r>
      <w:r w:rsidR="00823071" w:rsidRPr="00823071">
        <w:rPr>
          <w:rFonts w:ascii="Times New Roman" w:hAnsi="Times New Roman" w:cs="Times New Roman"/>
          <w:sz w:val="24"/>
          <w:szCs w:val="24"/>
        </w:rPr>
        <w:t xml:space="preserve"> </w:t>
      </w:r>
      <w:r w:rsidR="00823071">
        <w:rPr>
          <w:rFonts w:ascii="Times New Roman" w:hAnsi="Times New Roman" w:cs="Times New Roman"/>
          <w:sz w:val="24"/>
          <w:szCs w:val="24"/>
        </w:rPr>
        <w:t>«</w:t>
      </w:r>
      <w:r w:rsidR="00823071" w:rsidRPr="00823071">
        <w:rPr>
          <w:rFonts w:ascii="Times New Roman" w:hAnsi="Times New Roman" w:cs="Times New Roman"/>
          <w:sz w:val="24"/>
          <w:szCs w:val="24"/>
        </w:rPr>
        <w:t>Свод правил. Здания жилые</w:t>
      </w:r>
      <w:r w:rsidR="00823071">
        <w:rPr>
          <w:rFonts w:ascii="Times New Roman" w:hAnsi="Times New Roman" w:cs="Times New Roman"/>
          <w:sz w:val="24"/>
          <w:szCs w:val="24"/>
        </w:rPr>
        <w:t xml:space="preserve"> </w:t>
      </w:r>
      <w:r w:rsidR="00823071" w:rsidRPr="00823071">
        <w:rPr>
          <w:rFonts w:ascii="Times New Roman" w:hAnsi="Times New Roman" w:cs="Times New Roman"/>
          <w:sz w:val="24"/>
          <w:szCs w:val="24"/>
        </w:rPr>
        <w:t>многоквартирные. Актуализированная редакция</w:t>
      </w:r>
      <w:r w:rsidR="00823071">
        <w:rPr>
          <w:rFonts w:ascii="Times New Roman" w:hAnsi="Times New Roman" w:cs="Times New Roman"/>
          <w:sz w:val="24"/>
          <w:szCs w:val="24"/>
        </w:rPr>
        <w:t xml:space="preserve"> </w:t>
      </w:r>
      <w:r w:rsidR="00823071" w:rsidRPr="00823071">
        <w:rPr>
          <w:rFonts w:ascii="Times New Roman" w:hAnsi="Times New Roman" w:cs="Times New Roman"/>
          <w:sz w:val="24"/>
          <w:szCs w:val="24"/>
        </w:rPr>
        <w:t>СНиП 31</w:t>
      </w:r>
      <w:r w:rsidR="004F586B" w:rsidRPr="00531770">
        <w:rPr>
          <w:rFonts w:ascii="Times New Roman" w:hAnsi="Times New Roman" w:cs="Times New Roman"/>
          <w:sz w:val="24"/>
          <w:szCs w:val="24"/>
        </w:rPr>
        <w:t>–</w:t>
      </w:r>
      <w:r w:rsidR="00823071" w:rsidRPr="00823071">
        <w:rPr>
          <w:rFonts w:ascii="Times New Roman" w:hAnsi="Times New Roman" w:cs="Times New Roman"/>
          <w:sz w:val="24"/>
          <w:szCs w:val="24"/>
        </w:rPr>
        <w:t>01</w:t>
      </w:r>
      <w:r w:rsidR="004F586B" w:rsidRPr="00531770">
        <w:rPr>
          <w:rFonts w:ascii="Times New Roman" w:hAnsi="Times New Roman" w:cs="Times New Roman"/>
          <w:sz w:val="24"/>
          <w:szCs w:val="24"/>
        </w:rPr>
        <w:t>–</w:t>
      </w:r>
      <w:r w:rsidR="00823071" w:rsidRPr="00823071">
        <w:rPr>
          <w:rFonts w:ascii="Times New Roman" w:hAnsi="Times New Roman" w:cs="Times New Roman"/>
          <w:sz w:val="24"/>
          <w:szCs w:val="24"/>
        </w:rPr>
        <w:t>2003</w:t>
      </w:r>
      <w:r w:rsidR="00823071">
        <w:rPr>
          <w:rFonts w:ascii="Times New Roman" w:hAnsi="Times New Roman" w:cs="Times New Roman"/>
          <w:sz w:val="24"/>
          <w:szCs w:val="24"/>
        </w:rPr>
        <w:t>».</w:t>
      </w:r>
    </w:p>
    <w:p w14:paraId="2407E55E" w14:textId="77777777" w:rsidR="006A3F5D" w:rsidRPr="00531770" w:rsidRDefault="00531770" w:rsidP="00040778">
      <w:pPr>
        <w:spacing w:after="0" w:line="240" w:lineRule="auto"/>
        <w:ind w:firstLine="709"/>
        <w:jc w:val="both"/>
        <w:rPr>
          <w:rFonts w:ascii="Times New Roman" w:hAnsi="Times New Roman" w:cs="Times New Roman"/>
          <w:b/>
          <w:i/>
          <w:sz w:val="24"/>
          <w:szCs w:val="24"/>
        </w:rPr>
      </w:pPr>
      <w:r w:rsidRPr="00531770">
        <w:rPr>
          <w:rFonts w:ascii="Times New Roman" w:hAnsi="Times New Roman" w:cs="Times New Roman"/>
          <w:b/>
          <w:i/>
          <w:sz w:val="24"/>
          <w:szCs w:val="24"/>
        </w:rPr>
        <w:t>См. публикации органов власти, разъясняющие некоторые вопросы нормативн</w:t>
      </w:r>
      <w:r w:rsidR="00514288">
        <w:rPr>
          <w:rFonts w:ascii="Times New Roman" w:hAnsi="Times New Roman" w:cs="Times New Roman"/>
          <w:b/>
          <w:i/>
          <w:sz w:val="24"/>
          <w:szCs w:val="24"/>
        </w:rPr>
        <w:t xml:space="preserve">ого </w:t>
      </w:r>
      <w:r w:rsidRPr="00531770">
        <w:rPr>
          <w:rFonts w:ascii="Times New Roman" w:hAnsi="Times New Roman" w:cs="Times New Roman"/>
          <w:b/>
          <w:i/>
          <w:sz w:val="24"/>
          <w:szCs w:val="24"/>
        </w:rPr>
        <w:t>правового регулирования в отношении рассматриваемого термина:</w:t>
      </w:r>
    </w:p>
    <w:p w14:paraId="5DF6FCB8" w14:textId="77777777" w:rsidR="00365CC7" w:rsidRPr="00531770" w:rsidRDefault="00D14452" w:rsidP="006839C3">
      <w:pPr>
        <w:pStyle w:val="af2"/>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31770" w:rsidRPr="00531770">
        <w:rPr>
          <w:rFonts w:ascii="Times New Roman" w:hAnsi="Times New Roman" w:cs="Times New Roman"/>
          <w:sz w:val="24"/>
          <w:szCs w:val="24"/>
        </w:rPr>
        <w:t>исьмо Министерства экономического развития Российск</w:t>
      </w:r>
      <w:r w:rsidR="00531770">
        <w:rPr>
          <w:rFonts w:ascii="Times New Roman" w:hAnsi="Times New Roman" w:cs="Times New Roman"/>
          <w:sz w:val="24"/>
          <w:szCs w:val="24"/>
        </w:rPr>
        <w:t xml:space="preserve">ой Федерации от </w:t>
      </w:r>
      <w:r w:rsidR="00A53C17">
        <w:rPr>
          <w:rFonts w:ascii="Times New Roman" w:hAnsi="Times New Roman" w:cs="Times New Roman"/>
          <w:sz w:val="24"/>
          <w:szCs w:val="24"/>
        </w:rPr>
        <w:t xml:space="preserve">      </w:t>
      </w:r>
      <w:r w:rsidR="00531770">
        <w:rPr>
          <w:rFonts w:ascii="Times New Roman" w:hAnsi="Times New Roman" w:cs="Times New Roman"/>
          <w:sz w:val="24"/>
          <w:szCs w:val="24"/>
        </w:rPr>
        <w:t>15.04.2014</w:t>
      </w:r>
      <w:r w:rsidR="00531770" w:rsidRPr="00531770">
        <w:rPr>
          <w:rFonts w:ascii="Times New Roman" w:hAnsi="Times New Roman" w:cs="Times New Roman"/>
          <w:sz w:val="24"/>
          <w:szCs w:val="24"/>
        </w:rPr>
        <w:t xml:space="preserve"> г. № ОГ-Д23и-2595 «</w:t>
      </w:r>
      <w:r w:rsidR="00531770">
        <w:rPr>
          <w:rFonts w:ascii="Times New Roman" w:hAnsi="Times New Roman" w:cs="Times New Roman"/>
          <w:sz w:val="24"/>
          <w:szCs w:val="24"/>
        </w:rPr>
        <w:t>О рассмотрении обращения</w:t>
      </w:r>
      <w:r w:rsidR="00531770" w:rsidRPr="00531770">
        <w:rPr>
          <w:rFonts w:ascii="Times New Roman" w:hAnsi="Times New Roman" w:cs="Times New Roman"/>
          <w:sz w:val="24"/>
          <w:szCs w:val="24"/>
        </w:rPr>
        <w:t>»</w:t>
      </w:r>
      <w:r w:rsidR="00531770">
        <w:rPr>
          <w:rFonts w:ascii="Times New Roman" w:hAnsi="Times New Roman" w:cs="Times New Roman"/>
          <w:sz w:val="24"/>
          <w:szCs w:val="24"/>
        </w:rPr>
        <w:t>.</w:t>
      </w:r>
    </w:p>
    <w:p w14:paraId="674A1A2C" w14:textId="77777777" w:rsidR="00365CC7" w:rsidRPr="000E7E3B" w:rsidRDefault="00365CC7" w:rsidP="000407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Аренда</w:t>
      </w:r>
      <w:r w:rsidR="009F619D">
        <w:rPr>
          <w:rFonts w:ascii="Times New Roman" w:hAnsi="Times New Roman" w:cs="Times New Roman"/>
          <w:b/>
          <w:sz w:val="24"/>
          <w:szCs w:val="24"/>
        </w:rPr>
        <w:t xml:space="preserve"> </w:t>
      </w:r>
      <w:r w:rsidR="009F619D" w:rsidRPr="00A53C17">
        <w:rPr>
          <w:rFonts w:ascii="Times New Roman" w:hAnsi="Times New Roman" w:cs="Times New Roman"/>
          <w:szCs w:val="24"/>
        </w:rPr>
        <w:t>–</w:t>
      </w:r>
      <w:r w:rsidR="009F619D" w:rsidRPr="000E7E3B">
        <w:rPr>
          <w:rFonts w:ascii="Times New Roman" w:hAnsi="Times New Roman" w:cs="Times New Roman"/>
          <w:sz w:val="24"/>
          <w:szCs w:val="24"/>
        </w:rPr>
        <w:t xml:space="preserve"> </w:t>
      </w:r>
      <w:r w:rsidR="007216E8">
        <w:rPr>
          <w:rFonts w:ascii="Times New Roman" w:hAnsi="Times New Roman" w:cs="Times New Roman"/>
          <w:sz w:val="24"/>
          <w:szCs w:val="24"/>
        </w:rPr>
        <w:t>форма</w:t>
      </w:r>
      <w:r w:rsidR="000E7E3B" w:rsidRPr="000E7E3B">
        <w:rPr>
          <w:rFonts w:ascii="Times New Roman" w:hAnsi="Times New Roman" w:cs="Times New Roman"/>
          <w:sz w:val="24"/>
          <w:szCs w:val="24"/>
        </w:rPr>
        <w:t xml:space="preserve"> договора (имущественного найма), при котором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14:paraId="20DB0971" w14:textId="77777777" w:rsidR="00365CC7" w:rsidRPr="00365CC7" w:rsidRDefault="00365CC7" w:rsidP="00040778">
      <w:pPr>
        <w:spacing w:after="0" w:line="240" w:lineRule="auto"/>
        <w:ind w:firstLine="709"/>
        <w:jc w:val="both"/>
        <w:rPr>
          <w:rFonts w:ascii="Times New Roman" w:hAnsi="Times New Roman" w:cs="Times New Roman"/>
          <w:b/>
          <w:i/>
          <w:sz w:val="24"/>
          <w:szCs w:val="24"/>
        </w:rPr>
      </w:pPr>
      <w:r w:rsidRPr="00365CC7">
        <w:rPr>
          <w:rFonts w:ascii="Times New Roman" w:hAnsi="Times New Roman" w:cs="Times New Roman"/>
          <w:b/>
          <w:i/>
          <w:sz w:val="24"/>
          <w:szCs w:val="24"/>
        </w:rPr>
        <w:t>См. основные источники нормативного правового регулирования:</w:t>
      </w:r>
    </w:p>
    <w:p w14:paraId="0E05E668" w14:textId="77777777" w:rsidR="004C0598" w:rsidRDefault="00401749" w:rsidP="00D86A08">
      <w:pPr>
        <w:numPr>
          <w:ilvl w:val="0"/>
          <w:numId w:val="3"/>
        </w:numPr>
        <w:spacing w:after="0" w:line="240" w:lineRule="auto"/>
        <w:ind w:left="709"/>
        <w:contextualSpacing/>
        <w:jc w:val="both"/>
        <w:rPr>
          <w:rFonts w:ascii="Times New Roman" w:hAnsi="Times New Roman" w:cs="Times New Roman"/>
          <w:sz w:val="24"/>
          <w:szCs w:val="24"/>
        </w:rPr>
      </w:pPr>
      <w:r w:rsidRPr="009D0E77">
        <w:rPr>
          <w:rFonts w:ascii="Times New Roman" w:hAnsi="Times New Roman" w:cs="Times New Roman"/>
          <w:sz w:val="24"/>
          <w:szCs w:val="24"/>
        </w:rPr>
        <w:t>Гражданский кодекс Российск</w:t>
      </w:r>
      <w:r>
        <w:rPr>
          <w:rFonts w:ascii="Times New Roman" w:hAnsi="Times New Roman" w:cs="Times New Roman"/>
          <w:sz w:val="24"/>
          <w:szCs w:val="24"/>
        </w:rPr>
        <w:t>ой Федерации (часть вторая) от 26.01.1996 г. № 14-ФЗ (ред. от 28.04.2020 г.) (глава XXX</w:t>
      </w:r>
      <w:r w:rsidRPr="00401749">
        <w:rPr>
          <w:rFonts w:ascii="Times New Roman" w:hAnsi="Times New Roman" w:cs="Times New Roman"/>
          <w:sz w:val="24"/>
          <w:szCs w:val="24"/>
        </w:rPr>
        <w:t>I</w:t>
      </w:r>
      <w:r>
        <w:rPr>
          <w:rFonts w:ascii="Times New Roman" w:hAnsi="Times New Roman" w:cs="Times New Roman"/>
          <w:sz w:val="24"/>
          <w:szCs w:val="24"/>
        </w:rPr>
        <w:t>V</w:t>
      </w:r>
      <w:r w:rsidRPr="009D0E77">
        <w:rPr>
          <w:rFonts w:ascii="Times New Roman" w:hAnsi="Times New Roman" w:cs="Times New Roman"/>
          <w:sz w:val="24"/>
          <w:szCs w:val="24"/>
        </w:rPr>
        <w:t>)</w:t>
      </w:r>
      <w:r w:rsidR="004C0598">
        <w:rPr>
          <w:rFonts w:ascii="Times New Roman" w:hAnsi="Times New Roman" w:cs="Times New Roman"/>
          <w:sz w:val="24"/>
          <w:szCs w:val="24"/>
        </w:rPr>
        <w:t>;</w:t>
      </w:r>
    </w:p>
    <w:p w14:paraId="1364D9A8" w14:textId="77777777" w:rsidR="004C0598" w:rsidRDefault="004C0598" w:rsidP="00D86A08">
      <w:pPr>
        <w:numPr>
          <w:ilvl w:val="0"/>
          <w:numId w:val="3"/>
        </w:numPr>
        <w:spacing w:after="0" w:line="240" w:lineRule="auto"/>
        <w:ind w:left="709"/>
        <w:contextualSpacing/>
        <w:jc w:val="both"/>
        <w:rPr>
          <w:rFonts w:ascii="Times New Roman" w:hAnsi="Times New Roman" w:cs="Times New Roman"/>
          <w:sz w:val="24"/>
          <w:szCs w:val="24"/>
        </w:rPr>
      </w:pPr>
      <w:r w:rsidRPr="004C0598">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C0598">
        <w:rPr>
          <w:rFonts w:ascii="Times New Roman" w:hAnsi="Times New Roman" w:cs="Times New Roman"/>
          <w:sz w:val="24"/>
          <w:szCs w:val="24"/>
        </w:rPr>
        <w:t xml:space="preserve"> «О государственной реги</w:t>
      </w:r>
      <w:r>
        <w:rPr>
          <w:rFonts w:ascii="Times New Roman" w:hAnsi="Times New Roman" w:cs="Times New Roman"/>
          <w:sz w:val="24"/>
          <w:szCs w:val="24"/>
        </w:rPr>
        <w:t>страции недвижимости» (статья 51</w:t>
      </w:r>
      <w:r w:rsidRPr="004C0598">
        <w:rPr>
          <w:rFonts w:ascii="Times New Roman" w:hAnsi="Times New Roman" w:cs="Times New Roman"/>
          <w:sz w:val="24"/>
          <w:szCs w:val="24"/>
        </w:rPr>
        <w:t>).</w:t>
      </w:r>
    </w:p>
    <w:p w14:paraId="1EFECC83" w14:textId="77777777" w:rsidR="004C0598" w:rsidRPr="004C0598" w:rsidRDefault="004C0598" w:rsidP="00040778">
      <w:pPr>
        <w:spacing w:after="0" w:line="240" w:lineRule="auto"/>
        <w:ind w:left="709"/>
        <w:contextualSpacing/>
        <w:jc w:val="both"/>
        <w:rPr>
          <w:rFonts w:ascii="Times New Roman" w:hAnsi="Times New Roman" w:cs="Times New Roman"/>
          <w:sz w:val="24"/>
          <w:szCs w:val="24"/>
        </w:rPr>
      </w:pPr>
    </w:p>
    <w:p w14:paraId="2FF88632" w14:textId="77777777" w:rsidR="00401749" w:rsidRDefault="00401749"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Арендатор </w:t>
      </w:r>
      <w:r w:rsidRPr="00D14452">
        <w:rPr>
          <w:rFonts w:ascii="Times New Roman" w:hAnsi="Times New Roman" w:cs="Times New Roman"/>
          <w:sz w:val="24"/>
          <w:szCs w:val="24"/>
        </w:rPr>
        <w:t>–</w:t>
      </w:r>
      <w:r>
        <w:rPr>
          <w:rFonts w:ascii="Times New Roman" w:hAnsi="Times New Roman" w:cs="Times New Roman"/>
          <w:b/>
          <w:sz w:val="24"/>
          <w:szCs w:val="24"/>
        </w:rPr>
        <w:t xml:space="preserve"> </w:t>
      </w:r>
      <w:r w:rsidRPr="00401749">
        <w:rPr>
          <w:rFonts w:ascii="Times New Roman" w:hAnsi="Times New Roman" w:cs="Times New Roman"/>
          <w:sz w:val="24"/>
          <w:szCs w:val="24"/>
        </w:rPr>
        <w:t>лицо, владеющее и пользующееся имуществом по договору аренды, договору субаренды.</w:t>
      </w:r>
    </w:p>
    <w:p w14:paraId="6C410660" w14:textId="77777777" w:rsidR="00401749" w:rsidRDefault="00401749" w:rsidP="00040778">
      <w:pPr>
        <w:spacing w:after="0" w:line="240" w:lineRule="auto"/>
        <w:ind w:firstLine="709"/>
        <w:jc w:val="both"/>
        <w:rPr>
          <w:rFonts w:ascii="Times New Roman" w:hAnsi="Times New Roman" w:cs="Times New Roman"/>
          <w:b/>
          <w:i/>
          <w:sz w:val="24"/>
          <w:szCs w:val="24"/>
        </w:rPr>
      </w:pPr>
      <w:r w:rsidRPr="00365CC7">
        <w:rPr>
          <w:rFonts w:ascii="Times New Roman" w:hAnsi="Times New Roman" w:cs="Times New Roman"/>
          <w:b/>
          <w:i/>
          <w:sz w:val="24"/>
          <w:szCs w:val="24"/>
        </w:rPr>
        <w:t>См. основные источники нормативного правового регулирования:</w:t>
      </w:r>
    </w:p>
    <w:p w14:paraId="159E8564" w14:textId="77777777" w:rsidR="00401749" w:rsidRPr="00401749" w:rsidRDefault="00401749" w:rsidP="00D86A08">
      <w:pPr>
        <w:numPr>
          <w:ilvl w:val="0"/>
          <w:numId w:val="3"/>
        </w:numPr>
        <w:spacing w:after="0" w:line="240" w:lineRule="auto"/>
        <w:ind w:left="709"/>
        <w:contextualSpacing/>
        <w:jc w:val="both"/>
        <w:rPr>
          <w:rFonts w:ascii="Times New Roman" w:hAnsi="Times New Roman" w:cs="Times New Roman"/>
          <w:sz w:val="24"/>
          <w:szCs w:val="24"/>
        </w:rPr>
      </w:pPr>
      <w:r w:rsidRPr="00401749">
        <w:rPr>
          <w:rFonts w:ascii="Times New Roman" w:hAnsi="Times New Roman" w:cs="Times New Roman"/>
          <w:sz w:val="24"/>
          <w:szCs w:val="24"/>
        </w:rPr>
        <w:t>Гражданский кодекс Российской Федерации (часть вторая) от 26.01.1996 г. № 14-ФЗ (ред. от 28.04.2020 г.) (глава XXXIV).</w:t>
      </w:r>
    </w:p>
    <w:p w14:paraId="7D70122F" w14:textId="77777777" w:rsidR="00401749" w:rsidRPr="00365CC7" w:rsidRDefault="00401749" w:rsidP="00040778">
      <w:pPr>
        <w:spacing w:after="0" w:line="240" w:lineRule="auto"/>
        <w:ind w:firstLine="709"/>
        <w:jc w:val="both"/>
        <w:rPr>
          <w:rFonts w:ascii="Times New Roman" w:hAnsi="Times New Roman" w:cs="Times New Roman"/>
          <w:b/>
          <w:i/>
          <w:sz w:val="24"/>
          <w:szCs w:val="24"/>
        </w:rPr>
      </w:pPr>
    </w:p>
    <w:p w14:paraId="4F769281" w14:textId="77777777" w:rsidR="00401749" w:rsidRDefault="00401749" w:rsidP="000407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Арендодатель </w:t>
      </w:r>
      <w:r w:rsidRPr="00A53C17">
        <w:rPr>
          <w:rFonts w:ascii="Times New Roman" w:hAnsi="Times New Roman" w:cs="Times New Roman"/>
          <w:sz w:val="24"/>
          <w:szCs w:val="24"/>
        </w:rPr>
        <w:t>–</w:t>
      </w:r>
      <w:r>
        <w:rPr>
          <w:rFonts w:ascii="Times New Roman" w:hAnsi="Times New Roman" w:cs="Times New Roman"/>
          <w:b/>
          <w:sz w:val="24"/>
          <w:szCs w:val="24"/>
        </w:rPr>
        <w:t xml:space="preserve"> </w:t>
      </w:r>
      <w:r w:rsidRPr="00401749">
        <w:rPr>
          <w:rFonts w:ascii="Times New Roman" w:hAnsi="Times New Roman" w:cs="Times New Roman"/>
          <w:sz w:val="24"/>
          <w:szCs w:val="24"/>
        </w:rPr>
        <w:t xml:space="preserve">лицо (собственник или </w:t>
      </w:r>
      <w:r>
        <w:rPr>
          <w:rFonts w:ascii="Times New Roman" w:hAnsi="Times New Roman" w:cs="Times New Roman"/>
          <w:sz w:val="24"/>
          <w:szCs w:val="24"/>
        </w:rPr>
        <w:t>лицо</w:t>
      </w:r>
      <w:r w:rsidRPr="00401749">
        <w:rPr>
          <w:rFonts w:ascii="Times New Roman" w:hAnsi="Times New Roman" w:cs="Times New Roman"/>
          <w:sz w:val="24"/>
          <w:szCs w:val="24"/>
        </w:rPr>
        <w:t>, управомоченные законом или собственником сдавать имущество в аренду), которому принадлежит право сдачи имущества в аренду.</w:t>
      </w:r>
    </w:p>
    <w:p w14:paraId="12DF3B67" w14:textId="77777777" w:rsidR="00401749" w:rsidRPr="00401749" w:rsidRDefault="00401749" w:rsidP="00040778">
      <w:pPr>
        <w:spacing w:after="0" w:line="240" w:lineRule="auto"/>
        <w:ind w:firstLine="709"/>
        <w:jc w:val="both"/>
        <w:rPr>
          <w:rFonts w:ascii="Times New Roman" w:hAnsi="Times New Roman" w:cs="Times New Roman"/>
          <w:b/>
          <w:i/>
          <w:sz w:val="24"/>
          <w:szCs w:val="24"/>
        </w:rPr>
      </w:pPr>
      <w:r w:rsidRPr="00401749">
        <w:rPr>
          <w:rFonts w:ascii="Times New Roman" w:hAnsi="Times New Roman" w:cs="Times New Roman"/>
          <w:b/>
          <w:i/>
          <w:sz w:val="24"/>
          <w:szCs w:val="24"/>
        </w:rPr>
        <w:t>См. основные источники нормативного правового регулирования:</w:t>
      </w:r>
    </w:p>
    <w:p w14:paraId="18F69E69" w14:textId="77777777" w:rsidR="00401749" w:rsidRDefault="00401749" w:rsidP="00D86A08">
      <w:pPr>
        <w:numPr>
          <w:ilvl w:val="0"/>
          <w:numId w:val="3"/>
        </w:numPr>
        <w:spacing w:after="0" w:line="240" w:lineRule="auto"/>
        <w:ind w:left="709"/>
        <w:contextualSpacing/>
        <w:jc w:val="both"/>
        <w:rPr>
          <w:rFonts w:ascii="Times New Roman" w:hAnsi="Times New Roman" w:cs="Times New Roman"/>
          <w:sz w:val="24"/>
          <w:szCs w:val="24"/>
        </w:rPr>
      </w:pPr>
      <w:r w:rsidRPr="00401749">
        <w:rPr>
          <w:rFonts w:ascii="Times New Roman" w:hAnsi="Times New Roman" w:cs="Times New Roman"/>
          <w:sz w:val="24"/>
          <w:szCs w:val="24"/>
        </w:rPr>
        <w:t>Гражданский кодекс Российской Федерации (часть вторая) от 26.01.1996 г. № 14-ФЗ (ред. от 28.04.2020 г.) (глава XXXIV).</w:t>
      </w:r>
    </w:p>
    <w:p w14:paraId="4827DA44" w14:textId="77777777" w:rsidR="003D1C17" w:rsidRDefault="003D1C17" w:rsidP="00040778">
      <w:pPr>
        <w:spacing w:after="0" w:line="240" w:lineRule="auto"/>
        <w:contextualSpacing/>
        <w:jc w:val="both"/>
        <w:rPr>
          <w:rFonts w:ascii="Times New Roman" w:hAnsi="Times New Roman" w:cs="Times New Roman"/>
          <w:sz w:val="24"/>
          <w:szCs w:val="24"/>
        </w:rPr>
      </w:pPr>
    </w:p>
    <w:p w14:paraId="3BED3E6A" w14:textId="77777777" w:rsidR="003D1C17" w:rsidRPr="00657E80" w:rsidRDefault="003D1C17" w:rsidP="00040778">
      <w:pPr>
        <w:spacing w:after="0" w:line="240" w:lineRule="auto"/>
        <w:ind w:firstLine="709"/>
        <w:jc w:val="both"/>
        <w:rPr>
          <w:rFonts w:ascii="Times New Roman" w:hAnsi="Times New Roman" w:cs="Times New Roman"/>
          <w:b/>
          <w:sz w:val="24"/>
          <w:szCs w:val="24"/>
        </w:rPr>
      </w:pPr>
      <w:r w:rsidRPr="00657E80">
        <w:rPr>
          <w:rFonts w:ascii="Times New Roman" w:hAnsi="Times New Roman" w:cs="Times New Roman"/>
          <w:b/>
          <w:sz w:val="24"/>
          <w:szCs w:val="24"/>
        </w:rPr>
        <w:t>Арка</w:t>
      </w:r>
      <w:r w:rsidR="00823071" w:rsidRPr="00657E80">
        <w:rPr>
          <w:rFonts w:ascii="Times New Roman" w:hAnsi="Times New Roman" w:cs="Times New Roman"/>
          <w:b/>
          <w:sz w:val="24"/>
          <w:szCs w:val="24"/>
        </w:rPr>
        <w:t xml:space="preserve"> </w:t>
      </w:r>
      <w:r w:rsidR="00112887" w:rsidRPr="00E32DDB">
        <w:rPr>
          <w:rFonts w:ascii="Times New Roman" w:hAnsi="Times New Roman" w:cs="Times New Roman"/>
          <w:sz w:val="24"/>
          <w:szCs w:val="24"/>
        </w:rPr>
        <w:t>–</w:t>
      </w:r>
      <w:r w:rsidR="00823071" w:rsidRPr="00657E80">
        <w:rPr>
          <w:rFonts w:ascii="Times New Roman" w:hAnsi="Times New Roman" w:cs="Times New Roman"/>
          <w:b/>
          <w:sz w:val="24"/>
          <w:szCs w:val="24"/>
        </w:rPr>
        <w:t xml:space="preserve"> </w:t>
      </w:r>
      <w:r w:rsidR="00823071" w:rsidRPr="00657E80">
        <w:rPr>
          <w:rFonts w:ascii="Times New Roman" w:hAnsi="Times New Roman" w:cs="Times New Roman"/>
          <w:sz w:val="24"/>
          <w:szCs w:val="24"/>
        </w:rPr>
        <w:t>несущая строительная конструкция, имеющая форму криволинейного бруса, перекрывающего проем в стене или пролет между двумя опорами. При проведении кадастровых работ площадь арки включается в площадь застройки сооружения; в площадь жилого здания и жилого помещения включаются площади арочных проемов шириной 2 м и более</w:t>
      </w:r>
      <w:r w:rsidR="00554138">
        <w:rPr>
          <w:rFonts w:ascii="Times New Roman" w:hAnsi="Times New Roman" w:cs="Times New Roman"/>
          <w:sz w:val="24"/>
          <w:szCs w:val="24"/>
        </w:rPr>
        <w:t>.</w:t>
      </w:r>
    </w:p>
    <w:p w14:paraId="17804EF0" w14:textId="77777777" w:rsidR="003D1C17" w:rsidRPr="00657E80" w:rsidRDefault="003D1C17" w:rsidP="00040778">
      <w:pPr>
        <w:spacing w:after="0" w:line="240" w:lineRule="auto"/>
        <w:ind w:firstLine="709"/>
        <w:jc w:val="both"/>
        <w:rPr>
          <w:rFonts w:ascii="Times New Roman" w:hAnsi="Times New Roman" w:cs="Times New Roman"/>
          <w:b/>
          <w:i/>
          <w:sz w:val="24"/>
          <w:szCs w:val="24"/>
        </w:rPr>
      </w:pPr>
      <w:r w:rsidRPr="00657E80">
        <w:rPr>
          <w:rFonts w:ascii="Times New Roman" w:hAnsi="Times New Roman" w:cs="Times New Roman"/>
          <w:b/>
          <w:i/>
          <w:sz w:val="24"/>
          <w:szCs w:val="24"/>
        </w:rPr>
        <w:t>См. основные источники нормативного правового регулирования:</w:t>
      </w:r>
    </w:p>
    <w:p w14:paraId="30610C47" w14:textId="77777777" w:rsidR="00554138"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23071" w:rsidRPr="00823071">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823071" w:rsidRPr="00823071">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r w:rsidR="00554138">
        <w:rPr>
          <w:rFonts w:ascii="Times New Roman" w:hAnsi="Times New Roman" w:cs="Times New Roman"/>
          <w:sz w:val="24"/>
          <w:szCs w:val="24"/>
        </w:rPr>
        <w:t>;</w:t>
      </w:r>
    </w:p>
    <w:p w14:paraId="1620D763" w14:textId="77777777" w:rsidR="00554138" w:rsidRPr="00554138"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54138" w:rsidRPr="00554138">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w:t>
      </w:r>
      <w:r w:rsidR="00554138">
        <w:rPr>
          <w:rFonts w:ascii="Times New Roman" w:hAnsi="Times New Roman" w:cs="Times New Roman"/>
          <w:sz w:val="24"/>
          <w:szCs w:val="24"/>
        </w:rPr>
        <w:t>о фонда в Российской Федерации».</w:t>
      </w:r>
    </w:p>
    <w:p w14:paraId="04F3B168" w14:textId="77777777" w:rsidR="00365CC7" w:rsidRPr="00657E80" w:rsidRDefault="00657E80" w:rsidP="00040778">
      <w:pPr>
        <w:spacing w:after="0" w:line="240" w:lineRule="auto"/>
        <w:ind w:firstLine="709"/>
        <w:jc w:val="both"/>
        <w:rPr>
          <w:rFonts w:ascii="Times New Roman" w:hAnsi="Times New Roman" w:cs="Times New Roman"/>
          <w:b/>
          <w:i/>
          <w:sz w:val="24"/>
          <w:szCs w:val="24"/>
        </w:rPr>
      </w:pPr>
      <w:r w:rsidRPr="00657E80">
        <w:rPr>
          <w:rFonts w:ascii="Times New Roman" w:hAnsi="Times New Roman" w:cs="Times New Roman"/>
          <w:b/>
          <w:i/>
          <w:sz w:val="24"/>
          <w:szCs w:val="24"/>
        </w:rPr>
        <w:t>См. публикации органов власти, разъясняющ</w:t>
      </w:r>
      <w:r w:rsidR="00514288">
        <w:rPr>
          <w:rFonts w:ascii="Times New Roman" w:hAnsi="Times New Roman" w:cs="Times New Roman"/>
          <w:b/>
          <w:i/>
          <w:sz w:val="24"/>
          <w:szCs w:val="24"/>
        </w:rPr>
        <w:t xml:space="preserve">ие некоторые вопросы нормативного </w:t>
      </w:r>
      <w:r w:rsidRPr="00657E80">
        <w:rPr>
          <w:rFonts w:ascii="Times New Roman" w:hAnsi="Times New Roman" w:cs="Times New Roman"/>
          <w:b/>
          <w:i/>
          <w:sz w:val="24"/>
          <w:szCs w:val="24"/>
        </w:rPr>
        <w:t>правового регулирования в отношении рассматриваемого термина:</w:t>
      </w:r>
    </w:p>
    <w:p w14:paraId="13E99E5A" w14:textId="77777777" w:rsidR="006C0C64"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57E80" w:rsidRPr="00657E80">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657E80" w:rsidRPr="00657E80">
        <w:rPr>
          <w:rFonts w:ascii="Times New Roman" w:hAnsi="Times New Roman" w:cs="Times New Roman"/>
          <w:sz w:val="24"/>
          <w:szCs w:val="24"/>
        </w:rPr>
        <w:t>30.12.2016 г. № ОГ-Д23-15301 «</w:t>
      </w:r>
      <w:r w:rsidR="00823071" w:rsidRPr="00657E80">
        <w:rPr>
          <w:rFonts w:ascii="Times New Roman" w:hAnsi="Times New Roman" w:cs="Times New Roman"/>
          <w:sz w:val="24"/>
          <w:szCs w:val="24"/>
        </w:rPr>
        <w:t>Относительно требован</w:t>
      </w:r>
      <w:r w:rsidR="00657E80" w:rsidRPr="00657E80">
        <w:rPr>
          <w:rFonts w:ascii="Times New Roman" w:hAnsi="Times New Roman" w:cs="Times New Roman"/>
          <w:sz w:val="24"/>
          <w:szCs w:val="24"/>
        </w:rPr>
        <w:t>ий к определению площади здания»</w:t>
      </w:r>
      <w:r w:rsidR="00554138">
        <w:rPr>
          <w:rFonts w:ascii="Times New Roman" w:hAnsi="Times New Roman" w:cs="Times New Roman"/>
          <w:sz w:val="24"/>
          <w:szCs w:val="24"/>
        </w:rPr>
        <w:t>;</w:t>
      </w:r>
    </w:p>
    <w:p w14:paraId="046CA5AF" w14:textId="77777777" w:rsidR="00657E80" w:rsidRPr="006C0C64"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57E80" w:rsidRPr="006C0C64">
        <w:rPr>
          <w:rFonts w:ascii="Times New Roman" w:hAnsi="Times New Roman" w:cs="Times New Roman"/>
          <w:sz w:val="24"/>
          <w:szCs w:val="24"/>
        </w:rPr>
        <w:t>исьмо Федеральной службы государственной регистрации, кадастра и картографии от 13.04.2020 г. № 3214-АБ/20 «Об определении контуров объектов недвижимости».</w:t>
      </w:r>
    </w:p>
    <w:p w14:paraId="571CECE2" w14:textId="77777777" w:rsidR="00657E80" w:rsidRPr="00657E80" w:rsidRDefault="00657E80" w:rsidP="00040778">
      <w:pPr>
        <w:spacing w:after="0" w:line="240" w:lineRule="auto"/>
        <w:ind w:left="709"/>
        <w:contextualSpacing/>
        <w:jc w:val="both"/>
        <w:rPr>
          <w:rFonts w:ascii="Times New Roman" w:hAnsi="Times New Roman" w:cs="Times New Roman"/>
          <w:sz w:val="24"/>
          <w:szCs w:val="24"/>
        </w:rPr>
      </w:pPr>
    </w:p>
    <w:bookmarkStart w:id="8" w:name="_А_Б_В_1"/>
    <w:bookmarkStart w:id="9" w:name="_А__Б"/>
    <w:bookmarkEnd w:id="8"/>
    <w:bookmarkEnd w:id="9"/>
    <w:p w14:paraId="0BB890CB"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86ED5">
        <w:rPr>
          <w:rFonts w:ascii="Times New Roman" w:eastAsia="Times New Roman" w:hAnsi="Times New Roman" w:cs="Times New Roman"/>
          <w:sz w:val="36"/>
          <w:szCs w:val="36"/>
        </w:rPr>
        <w:fldChar w:fldCharType="begin"/>
      </w:r>
      <w:r w:rsidRPr="00786ED5">
        <w:rPr>
          <w:rFonts w:ascii="Times New Roman" w:eastAsia="Times New Roman" w:hAnsi="Times New Roman" w:cs="Times New Roman"/>
          <w:sz w:val="36"/>
          <w:szCs w:val="36"/>
        </w:rPr>
        <w:instrText xml:space="preserve"> HYPERLINK  \l "_1._Цель_и" </w:instrText>
      </w:r>
      <w:r w:rsidRPr="00786ED5">
        <w:rPr>
          <w:rFonts w:ascii="Times New Roman" w:eastAsia="Times New Roman" w:hAnsi="Times New Roman" w:cs="Times New Roman"/>
          <w:sz w:val="36"/>
          <w:szCs w:val="36"/>
        </w:rPr>
        <w:fldChar w:fldCharType="separate"/>
      </w:r>
      <w:r w:rsidRPr="00786ED5">
        <w:rPr>
          <w:rFonts w:ascii="Times New Roman" w:eastAsia="Times New Roman" w:hAnsi="Times New Roman" w:cs="Times New Roman"/>
          <w:color w:val="0563C1" w:themeColor="hyperlink"/>
          <w:sz w:val="36"/>
          <w:szCs w:val="36"/>
          <w:u w:val="single"/>
        </w:rPr>
        <w:t>А</w:t>
      </w:r>
      <w:r w:rsidRPr="00786ED5">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514288">
          <w:rPr>
            <w:rFonts w:ascii="Times New Roman" w:eastAsiaTheme="majorEastAsia" w:hAnsi="Times New Roman" w:cs="Times New Roman"/>
            <w:b/>
            <w:color w:val="0563C1" w:themeColor="hyperlink"/>
            <w:sz w:val="56"/>
            <w:szCs w:val="56"/>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4297646F" w14:textId="77777777" w:rsidR="0067405C" w:rsidRDefault="0067405C" w:rsidP="00040778">
      <w:pPr>
        <w:spacing w:after="0" w:line="240" w:lineRule="auto"/>
        <w:ind w:firstLine="709"/>
        <w:jc w:val="both"/>
        <w:rPr>
          <w:rFonts w:ascii="Times New Roman" w:hAnsi="Times New Roman" w:cs="Times New Roman"/>
          <w:b/>
          <w:sz w:val="24"/>
          <w:szCs w:val="24"/>
        </w:rPr>
      </w:pPr>
    </w:p>
    <w:p w14:paraId="44F4C200" w14:textId="77777777" w:rsidR="00EC045B" w:rsidRPr="003A022D" w:rsidRDefault="00EC045B" w:rsidP="00040778">
      <w:pPr>
        <w:spacing w:after="0" w:line="240" w:lineRule="auto"/>
        <w:ind w:firstLine="709"/>
        <w:jc w:val="both"/>
        <w:rPr>
          <w:rFonts w:ascii="Times New Roman" w:hAnsi="Times New Roman" w:cs="Times New Roman"/>
          <w:b/>
          <w:sz w:val="24"/>
          <w:szCs w:val="24"/>
        </w:rPr>
      </w:pPr>
      <w:r w:rsidRPr="003A022D">
        <w:rPr>
          <w:rFonts w:ascii="Times New Roman" w:hAnsi="Times New Roman" w:cs="Times New Roman"/>
          <w:b/>
          <w:sz w:val="24"/>
          <w:szCs w:val="24"/>
        </w:rPr>
        <w:t>Балкон</w:t>
      </w:r>
      <w:r w:rsidR="00263A8A" w:rsidRPr="003A022D">
        <w:rPr>
          <w:rFonts w:ascii="Times New Roman" w:hAnsi="Times New Roman" w:cs="Times New Roman"/>
          <w:b/>
          <w:sz w:val="24"/>
          <w:szCs w:val="24"/>
        </w:rPr>
        <w:t xml:space="preserve"> </w:t>
      </w:r>
      <w:r w:rsidR="003E37BC" w:rsidRPr="00E32DDB">
        <w:rPr>
          <w:rFonts w:ascii="Times New Roman" w:hAnsi="Times New Roman" w:cs="Times New Roman"/>
          <w:sz w:val="24"/>
          <w:szCs w:val="24"/>
        </w:rPr>
        <w:t>–</w:t>
      </w:r>
      <w:r w:rsidR="00263A8A" w:rsidRPr="003A022D">
        <w:rPr>
          <w:rFonts w:ascii="Times New Roman" w:hAnsi="Times New Roman" w:cs="Times New Roman"/>
          <w:b/>
          <w:sz w:val="24"/>
          <w:szCs w:val="24"/>
        </w:rPr>
        <w:t xml:space="preserve"> </w:t>
      </w:r>
      <w:r w:rsidR="00263A8A" w:rsidRPr="003A022D">
        <w:rPr>
          <w:rFonts w:ascii="Times New Roman" w:hAnsi="Times New Roman" w:cs="Times New Roman"/>
          <w:sz w:val="24"/>
          <w:szCs w:val="24"/>
        </w:rPr>
        <w:t xml:space="preserve">выступающая из плоскости стены фасада огражденная площадка, может выполняться с покрытием и остеклением, имеет ограниченную глубину, взаимоувязанную с освещением помещения, к которому примыкает. При проведении кадастровых работ площадь </w:t>
      </w:r>
      <w:r w:rsidR="00263A8A" w:rsidRPr="003A022D">
        <w:rPr>
          <w:rFonts w:ascii="Times New Roman" w:hAnsi="Times New Roman" w:cs="Times New Roman"/>
          <w:sz w:val="24"/>
          <w:szCs w:val="24"/>
        </w:rPr>
        <w:lastRenderedPageBreak/>
        <w:t>балкона включается в площадь нежилого здания, сооружения</w:t>
      </w:r>
      <w:r w:rsidR="003A022D" w:rsidRPr="003A022D">
        <w:rPr>
          <w:rFonts w:ascii="Times New Roman" w:hAnsi="Times New Roman" w:cs="Times New Roman"/>
          <w:sz w:val="24"/>
          <w:szCs w:val="24"/>
        </w:rPr>
        <w:t>, площадь этажа жилого здания, не включается – в площадь жилого помещения (комнаты, квартиры).</w:t>
      </w:r>
    </w:p>
    <w:p w14:paraId="7CC3655E" w14:textId="77777777" w:rsidR="00EC045B" w:rsidRPr="003A022D" w:rsidRDefault="00EC045B" w:rsidP="00040778">
      <w:pPr>
        <w:spacing w:after="0" w:line="240" w:lineRule="auto"/>
        <w:ind w:firstLine="709"/>
        <w:jc w:val="both"/>
        <w:rPr>
          <w:rFonts w:ascii="Times New Roman" w:hAnsi="Times New Roman" w:cs="Times New Roman"/>
          <w:b/>
          <w:i/>
          <w:sz w:val="24"/>
          <w:szCs w:val="24"/>
        </w:rPr>
      </w:pPr>
      <w:r w:rsidRPr="003A022D">
        <w:rPr>
          <w:rFonts w:ascii="Times New Roman" w:hAnsi="Times New Roman" w:cs="Times New Roman"/>
          <w:b/>
          <w:i/>
          <w:sz w:val="24"/>
          <w:szCs w:val="24"/>
        </w:rPr>
        <w:t>См. основные источники нормативного правового регулирования:</w:t>
      </w:r>
    </w:p>
    <w:p w14:paraId="6F14D283" w14:textId="77777777" w:rsidR="00263A8A" w:rsidRPr="00263A8A"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63A8A" w:rsidRPr="00263A8A">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263A8A" w:rsidRPr="00263A8A">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0CDCE61A" w14:textId="77777777" w:rsidR="00CA7F04"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63A8A" w:rsidRPr="00263A8A">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11742653" w14:textId="77777777" w:rsidR="00CA7F04" w:rsidRPr="00CA7F04" w:rsidRDefault="00CA7F04" w:rsidP="006839C3">
      <w:pPr>
        <w:numPr>
          <w:ilvl w:val="0"/>
          <w:numId w:val="14"/>
        </w:numPr>
        <w:spacing w:after="0" w:line="240" w:lineRule="auto"/>
        <w:ind w:left="709"/>
        <w:contextualSpacing/>
        <w:jc w:val="both"/>
        <w:rPr>
          <w:rFonts w:ascii="Times New Roman" w:hAnsi="Times New Roman" w:cs="Times New Roman"/>
          <w:sz w:val="24"/>
          <w:szCs w:val="24"/>
        </w:rPr>
      </w:pPr>
      <w:r w:rsidRPr="00CA7F04">
        <w:rPr>
          <w:rFonts w:ascii="Times New Roman" w:hAnsi="Times New Roman" w:cs="Times New Roman"/>
          <w:sz w:val="24"/>
          <w:szCs w:val="24"/>
        </w:rPr>
        <w:t>ГОСТ Р 58033–2017 «Здания и сооружения. Словарь. Часть 1. Общие термины»;</w:t>
      </w:r>
    </w:p>
    <w:p w14:paraId="2FEEFE71" w14:textId="77777777" w:rsidR="00263A8A" w:rsidRPr="00263A8A" w:rsidRDefault="00263A8A" w:rsidP="006839C3">
      <w:pPr>
        <w:numPr>
          <w:ilvl w:val="0"/>
          <w:numId w:val="14"/>
        </w:numPr>
        <w:spacing w:after="0" w:line="240" w:lineRule="auto"/>
        <w:ind w:left="709"/>
        <w:contextualSpacing/>
        <w:jc w:val="both"/>
        <w:rPr>
          <w:rFonts w:ascii="Times New Roman" w:hAnsi="Times New Roman" w:cs="Times New Roman"/>
          <w:sz w:val="24"/>
          <w:szCs w:val="24"/>
        </w:rPr>
      </w:pPr>
      <w:r w:rsidRPr="00263A8A">
        <w:rPr>
          <w:rFonts w:ascii="Times New Roman" w:hAnsi="Times New Roman" w:cs="Times New Roman"/>
          <w:sz w:val="24"/>
          <w:szCs w:val="24"/>
        </w:rPr>
        <w:t>СП 118.</w:t>
      </w:r>
      <w:r w:rsidRPr="00263A8A">
        <w:t xml:space="preserve"> </w:t>
      </w:r>
      <w:r w:rsidRPr="00263A8A">
        <w:rPr>
          <w:rFonts w:ascii="Times New Roman" w:hAnsi="Times New Roman" w:cs="Times New Roman"/>
          <w:sz w:val="24"/>
          <w:szCs w:val="24"/>
        </w:rPr>
        <w:t>13330.2012 «Общественные здания и сооружения. Актуализированная редакция СНиП 31–06–2009»;</w:t>
      </w:r>
    </w:p>
    <w:p w14:paraId="7EA4090B" w14:textId="77777777" w:rsidR="00091271" w:rsidRDefault="00514288"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СП 54.13330.2016</w:t>
      </w:r>
      <w:r w:rsidR="00263A8A" w:rsidRPr="00263A8A">
        <w:rPr>
          <w:rFonts w:ascii="Times New Roman" w:hAnsi="Times New Roman" w:cs="Times New Roman"/>
          <w:sz w:val="24"/>
          <w:szCs w:val="24"/>
        </w:rPr>
        <w:t xml:space="preserve"> «Свод правил. Здания жилые многоквартирные. Актуализиров</w:t>
      </w:r>
      <w:r w:rsidR="00091271">
        <w:rPr>
          <w:rFonts w:ascii="Times New Roman" w:hAnsi="Times New Roman" w:cs="Times New Roman"/>
          <w:sz w:val="24"/>
          <w:szCs w:val="24"/>
        </w:rPr>
        <w:t>анная редакция СНиП 31</w:t>
      </w:r>
      <w:r w:rsidRPr="00263A8A">
        <w:rPr>
          <w:rFonts w:ascii="Times New Roman" w:hAnsi="Times New Roman" w:cs="Times New Roman"/>
          <w:sz w:val="24"/>
          <w:szCs w:val="24"/>
        </w:rPr>
        <w:t>–</w:t>
      </w:r>
      <w:r w:rsidR="00091271">
        <w:rPr>
          <w:rFonts w:ascii="Times New Roman" w:hAnsi="Times New Roman" w:cs="Times New Roman"/>
          <w:sz w:val="24"/>
          <w:szCs w:val="24"/>
        </w:rPr>
        <w:t>01</w:t>
      </w:r>
      <w:r w:rsidRPr="00263A8A">
        <w:rPr>
          <w:rFonts w:ascii="Times New Roman" w:hAnsi="Times New Roman" w:cs="Times New Roman"/>
          <w:sz w:val="24"/>
          <w:szCs w:val="24"/>
        </w:rPr>
        <w:t>–</w:t>
      </w:r>
      <w:r w:rsidR="00091271">
        <w:rPr>
          <w:rFonts w:ascii="Times New Roman" w:hAnsi="Times New Roman" w:cs="Times New Roman"/>
          <w:sz w:val="24"/>
          <w:szCs w:val="24"/>
        </w:rPr>
        <w:t>2003»;</w:t>
      </w:r>
    </w:p>
    <w:p w14:paraId="75FBDC96" w14:textId="77777777" w:rsidR="00091271" w:rsidRPr="00091271" w:rsidRDefault="00091271" w:rsidP="006839C3">
      <w:pPr>
        <w:numPr>
          <w:ilvl w:val="0"/>
          <w:numId w:val="14"/>
        </w:numPr>
        <w:spacing w:after="0" w:line="240" w:lineRule="auto"/>
        <w:ind w:left="709"/>
        <w:contextualSpacing/>
        <w:jc w:val="both"/>
        <w:rPr>
          <w:rFonts w:ascii="Times New Roman" w:hAnsi="Times New Roman" w:cs="Times New Roman"/>
          <w:sz w:val="24"/>
          <w:szCs w:val="24"/>
        </w:rPr>
      </w:pPr>
      <w:r w:rsidRPr="00091271">
        <w:rPr>
          <w:rFonts w:ascii="Times New Roman" w:hAnsi="Times New Roman" w:cs="Times New Roman"/>
          <w:sz w:val="24"/>
          <w:szCs w:val="24"/>
        </w:rPr>
        <w:t>СП 55.13330.2016 «Дома жилые одноквартирные. Актуализированная редакция СНиП 31</w:t>
      </w:r>
      <w:r w:rsidR="00514288" w:rsidRPr="00263A8A">
        <w:rPr>
          <w:rFonts w:ascii="Times New Roman" w:hAnsi="Times New Roman" w:cs="Times New Roman"/>
          <w:sz w:val="24"/>
          <w:szCs w:val="24"/>
        </w:rPr>
        <w:t>–</w:t>
      </w:r>
      <w:r w:rsidRPr="00091271">
        <w:rPr>
          <w:rFonts w:ascii="Times New Roman" w:hAnsi="Times New Roman" w:cs="Times New Roman"/>
          <w:sz w:val="24"/>
          <w:szCs w:val="24"/>
        </w:rPr>
        <w:t>02</w:t>
      </w:r>
      <w:r w:rsidR="00514288" w:rsidRPr="00263A8A">
        <w:rPr>
          <w:rFonts w:ascii="Times New Roman" w:hAnsi="Times New Roman" w:cs="Times New Roman"/>
          <w:sz w:val="24"/>
          <w:szCs w:val="24"/>
        </w:rPr>
        <w:t>–</w:t>
      </w:r>
      <w:r w:rsidRPr="00091271">
        <w:rPr>
          <w:rFonts w:ascii="Times New Roman" w:hAnsi="Times New Roman" w:cs="Times New Roman"/>
          <w:sz w:val="24"/>
          <w:szCs w:val="24"/>
        </w:rPr>
        <w:t>2001».</w:t>
      </w:r>
    </w:p>
    <w:p w14:paraId="5A4A4E6B" w14:textId="77777777" w:rsidR="00263A8A" w:rsidRPr="00263A8A" w:rsidRDefault="00263A8A" w:rsidP="00040778">
      <w:pPr>
        <w:spacing w:after="0" w:line="240" w:lineRule="auto"/>
        <w:ind w:firstLine="709"/>
        <w:jc w:val="both"/>
        <w:rPr>
          <w:rFonts w:ascii="Times New Roman" w:hAnsi="Times New Roman" w:cs="Times New Roman"/>
          <w:b/>
          <w:i/>
          <w:sz w:val="24"/>
          <w:szCs w:val="24"/>
        </w:rPr>
      </w:pPr>
      <w:r w:rsidRPr="00263A8A">
        <w:rPr>
          <w:rFonts w:ascii="Times New Roman" w:hAnsi="Times New Roman" w:cs="Times New Roman"/>
          <w:b/>
          <w:i/>
          <w:sz w:val="24"/>
          <w:szCs w:val="24"/>
        </w:rPr>
        <w:t>См. публикации органов власти, разъясняющ</w:t>
      </w:r>
      <w:r w:rsidR="00514288">
        <w:rPr>
          <w:rFonts w:ascii="Times New Roman" w:hAnsi="Times New Roman" w:cs="Times New Roman"/>
          <w:b/>
          <w:i/>
          <w:sz w:val="24"/>
          <w:szCs w:val="24"/>
        </w:rPr>
        <w:t xml:space="preserve">ие некоторые вопросы нормативного </w:t>
      </w:r>
      <w:r w:rsidRPr="00263A8A">
        <w:rPr>
          <w:rFonts w:ascii="Times New Roman" w:hAnsi="Times New Roman" w:cs="Times New Roman"/>
          <w:b/>
          <w:i/>
          <w:sz w:val="24"/>
          <w:szCs w:val="24"/>
        </w:rPr>
        <w:t>правового регулирования в отношении рассматриваемого термина:</w:t>
      </w:r>
    </w:p>
    <w:p w14:paraId="6FAF364F" w14:textId="77777777" w:rsidR="003A022D"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A022D" w:rsidRPr="003A022D">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A022D" w:rsidRPr="003A022D">
        <w:rPr>
          <w:rFonts w:ascii="Times New Roman" w:hAnsi="Times New Roman" w:cs="Times New Roman"/>
          <w:sz w:val="24"/>
          <w:szCs w:val="24"/>
        </w:rPr>
        <w:t>30.12.2016 г. № ОГ-Д23-15301 «Относительно требований к определению площади здания»;</w:t>
      </w:r>
    </w:p>
    <w:p w14:paraId="2FC373EE" w14:textId="77777777" w:rsidR="00653BB7" w:rsidRPr="00C54938"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53BB7" w:rsidRPr="00C54938">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653BB7" w:rsidRPr="00C54938">
        <w:rPr>
          <w:rFonts w:ascii="Times New Roman" w:hAnsi="Times New Roman" w:cs="Times New Roman"/>
          <w:sz w:val="24"/>
          <w:szCs w:val="24"/>
        </w:rPr>
        <w:t>07.03.2017 г. № Д23и-1186 «Относительно включения в площадь жилого здания площадей балконов, лоджий, террас, веранд, гаража, а также площади, занятой внутренними стенами здания»;</w:t>
      </w:r>
    </w:p>
    <w:p w14:paraId="7843356B" w14:textId="77777777" w:rsidR="003A022D" w:rsidRPr="003A022D"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A022D" w:rsidRPr="003A022D">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A022D" w:rsidRPr="003A022D">
        <w:rPr>
          <w:rFonts w:ascii="Times New Roman" w:hAnsi="Times New Roman" w:cs="Times New Roman"/>
          <w:sz w:val="24"/>
          <w:szCs w:val="24"/>
        </w:rPr>
        <w:t>27.04.2017 г. № ОГ-Д23-4932 «Относительно включения в площадь жилого здания, жилого помещения площади балконов, лоджий, веранд и террас для целей осуществления государственного кадастрового учета»</w:t>
      </w:r>
      <w:r w:rsidR="003A022D">
        <w:rPr>
          <w:rFonts w:ascii="Times New Roman" w:hAnsi="Times New Roman" w:cs="Times New Roman"/>
          <w:sz w:val="24"/>
          <w:szCs w:val="24"/>
        </w:rPr>
        <w:t>;</w:t>
      </w:r>
    </w:p>
    <w:p w14:paraId="45654068" w14:textId="77777777" w:rsidR="003A022D" w:rsidRPr="003A022D"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A022D" w:rsidRPr="003A022D">
        <w:rPr>
          <w:rFonts w:ascii="Times New Roman" w:hAnsi="Times New Roman" w:cs="Times New Roman"/>
          <w:sz w:val="24"/>
          <w:szCs w:val="24"/>
        </w:rPr>
        <w:t>исьмо Федеральной службы государственной регистрации, кадастра и картографии от 13.04.2020 г. № 3214-АБ/20 «Об определении контуров объектов недвижимости».</w:t>
      </w:r>
    </w:p>
    <w:p w14:paraId="5864BD68" w14:textId="77777777" w:rsidR="00263A8A" w:rsidRDefault="00263A8A" w:rsidP="00040778">
      <w:pPr>
        <w:spacing w:after="0" w:line="240" w:lineRule="auto"/>
        <w:ind w:firstLine="709"/>
        <w:jc w:val="both"/>
        <w:rPr>
          <w:rFonts w:ascii="Times New Roman" w:hAnsi="Times New Roman" w:cs="Times New Roman"/>
          <w:b/>
          <w:sz w:val="24"/>
          <w:szCs w:val="24"/>
        </w:rPr>
      </w:pPr>
    </w:p>
    <w:p w14:paraId="2BC320A4" w14:textId="77777777" w:rsidR="0067405C" w:rsidRDefault="0067405C"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Безвозмездное пользование </w:t>
      </w:r>
      <w:r w:rsidRPr="0067405C">
        <w:rPr>
          <w:rFonts w:ascii="Times New Roman" w:hAnsi="Times New Roman" w:cs="Times New Roman"/>
          <w:sz w:val="24"/>
          <w:szCs w:val="24"/>
        </w:rPr>
        <w:t>– форма договора (договора ссуды), по которому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14:paraId="77C7EF98" w14:textId="77777777" w:rsidR="0067405C" w:rsidRPr="00401749" w:rsidRDefault="0067405C" w:rsidP="00040778">
      <w:pPr>
        <w:spacing w:after="0" w:line="240" w:lineRule="auto"/>
        <w:ind w:firstLine="709"/>
        <w:jc w:val="both"/>
        <w:rPr>
          <w:rFonts w:ascii="Times New Roman" w:hAnsi="Times New Roman" w:cs="Times New Roman"/>
          <w:b/>
          <w:i/>
          <w:sz w:val="24"/>
          <w:szCs w:val="24"/>
        </w:rPr>
      </w:pPr>
      <w:r w:rsidRPr="00401749">
        <w:rPr>
          <w:rFonts w:ascii="Times New Roman" w:hAnsi="Times New Roman" w:cs="Times New Roman"/>
          <w:b/>
          <w:i/>
          <w:sz w:val="24"/>
          <w:szCs w:val="24"/>
        </w:rPr>
        <w:t>См. основные источники нормативного правового регулирования:</w:t>
      </w:r>
    </w:p>
    <w:p w14:paraId="4C3F8704" w14:textId="77777777" w:rsidR="0067405C" w:rsidRPr="0067405C" w:rsidRDefault="0067405C" w:rsidP="00D86A08">
      <w:pPr>
        <w:numPr>
          <w:ilvl w:val="0"/>
          <w:numId w:val="3"/>
        </w:numPr>
        <w:spacing w:after="0" w:line="240" w:lineRule="auto"/>
        <w:ind w:left="709"/>
        <w:contextualSpacing/>
        <w:jc w:val="both"/>
        <w:rPr>
          <w:rFonts w:ascii="Times New Roman" w:hAnsi="Times New Roman" w:cs="Times New Roman"/>
          <w:sz w:val="24"/>
          <w:szCs w:val="24"/>
        </w:rPr>
      </w:pPr>
      <w:r w:rsidRPr="0067405C">
        <w:rPr>
          <w:rFonts w:ascii="Times New Roman" w:hAnsi="Times New Roman" w:cs="Times New Roman"/>
          <w:sz w:val="24"/>
          <w:szCs w:val="24"/>
        </w:rPr>
        <w:t xml:space="preserve">Гражданский кодекс Российской Федерации (часть вторая) от 26.01.1996 г. № 14-ФЗ (ред. от 28.04.2020 г.) (глава </w:t>
      </w:r>
      <w:r>
        <w:rPr>
          <w:rFonts w:ascii="Times New Roman" w:hAnsi="Times New Roman" w:cs="Times New Roman"/>
          <w:sz w:val="24"/>
          <w:szCs w:val="24"/>
        </w:rPr>
        <w:t>XXXVI</w:t>
      </w:r>
      <w:r w:rsidRPr="0067405C">
        <w:rPr>
          <w:rFonts w:ascii="Times New Roman" w:hAnsi="Times New Roman" w:cs="Times New Roman"/>
          <w:sz w:val="24"/>
          <w:szCs w:val="24"/>
        </w:rPr>
        <w:t>)</w:t>
      </w:r>
      <w:r w:rsidR="003D1C17">
        <w:rPr>
          <w:rFonts w:ascii="Times New Roman" w:hAnsi="Times New Roman" w:cs="Times New Roman"/>
          <w:sz w:val="24"/>
          <w:szCs w:val="24"/>
        </w:rPr>
        <w:t>.</w:t>
      </w:r>
    </w:p>
    <w:p w14:paraId="3C2B7467" w14:textId="77777777" w:rsidR="0067405C" w:rsidRDefault="0067405C" w:rsidP="00040778">
      <w:pPr>
        <w:spacing w:after="0" w:line="240" w:lineRule="auto"/>
        <w:ind w:firstLine="709"/>
        <w:rPr>
          <w:rFonts w:ascii="Times New Roman" w:hAnsi="Times New Roman" w:cs="Times New Roman"/>
          <w:b/>
          <w:sz w:val="24"/>
          <w:szCs w:val="24"/>
        </w:rPr>
      </w:pPr>
    </w:p>
    <w:p w14:paraId="6A1D65FD" w14:textId="77777777" w:rsidR="003D1C17" w:rsidRPr="005845A5" w:rsidRDefault="003D1C17" w:rsidP="00040778">
      <w:pPr>
        <w:spacing w:after="0" w:line="240" w:lineRule="auto"/>
        <w:ind w:firstLine="709"/>
        <w:rPr>
          <w:rFonts w:ascii="Times New Roman" w:hAnsi="Times New Roman" w:cs="Times New Roman"/>
          <w:b/>
          <w:sz w:val="24"/>
          <w:szCs w:val="24"/>
        </w:rPr>
      </w:pPr>
      <w:r w:rsidRPr="005845A5">
        <w:rPr>
          <w:rFonts w:ascii="Times New Roman" w:hAnsi="Times New Roman" w:cs="Times New Roman"/>
          <w:b/>
          <w:sz w:val="24"/>
          <w:szCs w:val="24"/>
        </w:rPr>
        <w:t>Бесхозяйный объект</w:t>
      </w:r>
      <w:r w:rsidR="005845A5" w:rsidRPr="005845A5">
        <w:rPr>
          <w:rFonts w:ascii="Times New Roman" w:hAnsi="Times New Roman" w:cs="Times New Roman"/>
          <w:b/>
          <w:sz w:val="24"/>
          <w:szCs w:val="24"/>
        </w:rPr>
        <w:t xml:space="preserve"> недвижимого имущества </w:t>
      </w:r>
      <w:r w:rsidR="005845A5" w:rsidRPr="005845A5">
        <w:rPr>
          <w:rFonts w:ascii="Times New Roman" w:hAnsi="Times New Roman" w:cs="Times New Roman"/>
          <w:sz w:val="24"/>
          <w:szCs w:val="24"/>
        </w:rPr>
        <w:t>– такой объект недвижимости, который не имеет собственника или собственник которого неизвестен либо от права собственности на который собственник отказался.</w:t>
      </w:r>
    </w:p>
    <w:p w14:paraId="04DE7B32" w14:textId="77777777" w:rsidR="003D1C17" w:rsidRPr="005845A5" w:rsidRDefault="003D1C17" w:rsidP="00040778">
      <w:pPr>
        <w:spacing w:after="0" w:line="240" w:lineRule="auto"/>
        <w:ind w:firstLine="709"/>
        <w:jc w:val="both"/>
        <w:rPr>
          <w:rFonts w:ascii="Times New Roman" w:hAnsi="Times New Roman" w:cs="Times New Roman"/>
          <w:b/>
          <w:i/>
          <w:sz w:val="24"/>
          <w:szCs w:val="24"/>
        </w:rPr>
      </w:pPr>
      <w:r w:rsidRPr="005845A5">
        <w:rPr>
          <w:rFonts w:ascii="Times New Roman" w:hAnsi="Times New Roman" w:cs="Times New Roman"/>
          <w:b/>
          <w:i/>
          <w:sz w:val="24"/>
          <w:szCs w:val="24"/>
        </w:rPr>
        <w:t>См. основные источники нормативного правового регулирования:</w:t>
      </w:r>
    </w:p>
    <w:p w14:paraId="6628F04C" w14:textId="77777777" w:rsidR="005845A5" w:rsidRPr="005845A5" w:rsidRDefault="005845A5" w:rsidP="00D86A08">
      <w:pPr>
        <w:numPr>
          <w:ilvl w:val="0"/>
          <w:numId w:val="3"/>
        </w:numPr>
        <w:spacing w:after="0" w:line="240" w:lineRule="auto"/>
        <w:ind w:left="709"/>
        <w:contextualSpacing/>
        <w:jc w:val="both"/>
        <w:rPr>
          <w:rFonts w:ascii="Times New Roman" w:hAnsi="Times New Roman" w:cs="Times New Roman"/>
          <w:sz w:val="24"/>
          <w:szCs w:val="24"/>
        </w:rPr>
      </w:pPr>
      <w:r w:rsidRPr="005845A5">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5845A5">
        <w:rPr>
          <w:rFonts w:ascii="Times New Roman" w:hAnsi="Times New Roman" w:cs="Times New Roman"/>
          <w:sz w:val="24"/>
          <w:szCs w:val="24"/>
        </w:rPr>
        <w:t xml:space="preserve"> г.) (статья 225);</w:t>
      </w:r>
    </w:p>
    <w:p w14:paraId="4B978A38" w14:textId="77777777" w:rsidR="005845A5" w:rsidRPr="005845A5" w:rsidRDefault="00E32DDB" w:rsidP="00D86A0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5845A5" w:rsidRPr="005845A5">
        <w:rPr>
          <w:rFonts w:ascii="Times New Roman" w:hAnsi="Times New Roman" w:cs="Times New Roman"/>
          <w:sz w:val="24"/>
          <w:szCs w:val="24"/>
        </w:rPr>
        <w:t>риказ Министерства экономического развития Российской Федерации от 10.12.2015 г. № 931 «Об установлении Порядка принятия на учет бесхозяйных недвижимых вещей».</w:t>
      </w:r>
    </w:p>
    <w:p w14:paraId="0F9E74CB" w14:textId="77777777" w:rsidR="005845A5" w:rsidRPr="00401749" w:rsidRDefault="005845A5" w:rsidP="00040778">
      <w:pPr>
        <w:spacing w:after="0" w:line="240" w:lineRule="auto"/>
        <w:ind w:firstLine="709"/>
        <w:jc w:val="both"/>
        <w:rPr>
          <w:rFonts w:ascii="Times New Roman" w:hAnsi="Times New Roman" w:cs="Times New Roman"/>
          <w:b/>
          <w:i/>
          <w:sz w:val="24"/>
          <w:szCs w:val="24"/>
        </w:rPr>
      </w:pPr>
    </w:p>
    <w:bookmarkStart w:id="10" w:name="_АБ_В_ГДЕЖЗИКЛМНОПРСТУФХЧЭ"/>
    <w:bookmarkStart w:id="11" w:name="_А_Б_"/>
    <w:bookmarkEnd w:id="10"/>
    <w:bookmarkEnd w:id="11"/>
    <w:p w14:paraId="4CF3392E"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86ED5">
        <w:rPr>
          <w:rFonts w:ascii="Times New Roman" w:eastAsia="Times New Roman" w:hAnsi="Times New Roman" w:cs="Times New Roman"/>
          <w:sz w:val="36"/>
          <w:szCs w:val="36"/>
        </w:rPr>
        <w:fldChar w:fldCharType="begin"/>
      </w:r>
      <w:r w:rsidRPr="00786ED5">
        <w:rPr>
          <w:rFonts w:ascii="Times New Roman" w:eastAsia="Times New Roman" w:hAnsi="Times New Roman" w:cs="Times New Roman"/>
          <w:sz w:val="36"/>
          <w:szCs w:val="36"/>
        </w:rPr>
        <w:instrText xml:space="preserve"> HYPERLINK  \l "_1._Цель_и" </w:instrText>
      </w:r>
      <w:r w:rsidRPr="00786ED5">
        <w:rPr>
          <w:rFonts w:ascii="Times New Roman" w:eastAsia="Times New Roman" w:hAnsi="Times New Roman" w:cs="Times New Roman"/>
          <w:sz w:val="36"/>
          <w:szCs w:val="36"/>
        </w:rPr>
        <w:fldChar w:fldCharType="separate"/>
      </w:r>
      <w:r w:rsidRPr="00786ED5">
        <w:rPr>
          <w:rFonts w:ascii="Times New Roman" w:eastAsia="Times New Roman" w:hAnsi="Times New Roman" w:cs="Times New Roman"/>
          <w:color w:val="0563C1" w:themeColor="hyperlink"/>
          <w:sz w:val="36"/>
          <w:szCs w:val="36"/>
          <w:u w:val="single"/>
        </w:rPr>
        <w:t>А</w:t>
      </w:r>
      <w:r w:rsidRPr="00786ED5">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514288">
          <w:rPr>
            <w:rFonts w:ascii="Times New Roman" w:eastAsiaTheme="majorEastAsia" w:hAnsi="Times New Roman" w:cs="Times New Roman"/>
            <w:b/>
            <w:color w:val="0563C1" w:themeColor="hyperlink"/>
            <w:sz w:val="56"/>
            <w:szCs w:val="56"/>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29E584B6" w14:textId="77777777" w:rsidR="00933DE6" w:rsidRDefault="00933DE6" w:rsidP="00040778">
      <w:pPr>
        <w:spacing w:after="0" w:line="240" w:lineRule="auto"/>
        <w:ind w:firstLine="709"/>
        <w:jc w:val="both"/>
        <w:rPr>
          <w:rFonts w:ascii="Times New Roman" w:hAnsi="Times New Roman" w:cs="Times New Roman"/>
          <w:b/>
          <w:sz w:val="24"/>
          <w:szCs w:val="24"/>
        </w:rPr>
      </w:pPr>
    </w:p>
    <w:p w14:paraId="6520FC47" w14:textId="77777777" w:rsidR="00EE25B5" w:rsidRPr="00941265" w:rsidRDefault="00EE25B5" w:rsidP="00040778">
      <w:pPr>
        <w:spacing w:after="0" w:line="240" w:lineRule="auto"/>
        <w:ind w:firstLine="709"/>
        <w:jc w:val="both"/>
        <w:rPr>
          <w:rFonts w:ascii="Times New Roman" w:hAnsi="Times New Roman" w:cs="Times New Roman"/>
          <w:b/>
          <w:sz w:val="24"/>
          <w:szCs w:val="24"/>
        </w:rPr>
      </w:pPr>
      <w:r w:rsidRPr="00941265">
        <w:rPr>
          <w:rFonts w:ascii="Times New Roman" w:hAnsi="Times New Roman" w:cs="Times New Roman"/>
          <w:b/>
          <w:sz w:val="24"/>
          <w:szCs w:val="24"/>
        </w:rPr>
        <w:t>Веранда</w:t>
      </w:r>
      <w:r w:rsidR="003A022D" w:rsidRPr="00941265">
        <w:rPr>
          <w:rFonts w:ascii="Times New Roman" w:hAnsi="Times New Roman" w:cs="Times New Roman"/>
          <w:b/>
          <w:sz w:val="24"/>
          <w:szCs w:val="24"/>
        </w:rPr>
        <w:t xml:space="preserve"> </w:t>
      </w:r>
      <w:r w:rsidR="003A022D" w:rsidRPr="00941265">
        <w:rPr>
          <w:rFonts w:ascii="Times New Roman" w:hAnsi="Times New Roman" w:cs="Times New Roman"/>
          <w:sz w:val="24"/>
          <w:szCs w:val="24"/>
        </w:rPr>
        <w:t>– застекленное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w:t>
      </w:r>
      <w:r w:rsidR="00941265" w:rsidRPr="00941265">
        <w:rPr>
          <w:rFonts w:ascii="Times New Roman" w:hAnsi="Times New Roman" w:cs="Times New Roman"/>
          <w:sz w:val="24"/>
          <w:szCs w:val="24"/>
        </w:rPr>
        <w:t xml:space="preserve"> При проведении кадастровых работ площадь веранды включается в площадь нежилого здания,</w:t>
      </w:r>
      <w:r w:rsidR="00177573">
        <w:rPr>
          <w:rFonts w:ascii="Times New Roman" w:hAnsi="Times New Roman" w:cs="Times New Roman"/>
          <w:sz w:val="24"/>
          <w:szCs w:val="24"/>
        </w:rPr>
        <w:t xml:space="preserve"> нежилого помещения,</w:t>
      </w:r>
      <w:r w:rsidR="00941265" w:rsidRPr="00941265">
        <w:rPr>
          <w:rFonts w:ascii="Times New Roman" w:hAnsi="Times New Roman" w:cs="Times New Roman"/>
          <w:sz w:val="24"/>
          <w:szCs w:val="24"/>
        </w:rPr>
        <w:t xml:space="preserve"> сооружения, этажа жилого здания, не включается – в площадь жилого помещения (квартиры, комнаты).</w:t>
      </w:r>
    </w:p>
    <w:p w14:paraId="3D7B188B" w14:textId="77777777" w:rsidR="003A022D" w:rsidRPr="003A022D" w:rsidRDefault="003A022D" w:rsidP="00040778">
      <w:pPr>
        <w:spacing w:after="0" w:line="240" w:lineRule="auto"/>
        <w:ind w:firstLine="709"/>
        <w:jc w:val="both"/>
        <w:rPr>
          <w:rFonts w:ascii="Times New Roman" w:hAnsi="Times New Roman" w:cs="Times New Roman"/>
          <w:b/>
          <w:i/>
          <w:sz w:val="24"/>
          <w:szCs w:val="24"/>
        </w:rPr>
      </w:pPr>
      <w:r w:rsidRPr="003A022D">
        <w:rPr>
          <w:rFonts w:ascii="Times New Roman" w:hAnsi="Times New Roman" w:cs="Times New Roman"/>
          <w:b/>
          <w:i/>
          <w:sz w:val="24"/>
          <w:szCs w:val="24"/>
        </w:rPr>
        <w:t>См. основные источники нормативного правового регулирования:</w:t>
      </w:r>
    </w:p>
    <w:p w14:paraId="366963CA" w14:textId="77777777" w:rsidR="003A022D" w:rsidRPr="003A022D"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63A8A" w:rsidRPr="003A022D">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263A8A" w:rsidRPr="003A022D">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04260751" w14:textId="77777777" w:rsidR="00CA7F04"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A022D" w:rsidRPr="003A022D">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41F3541D" w14:textId="77777777" w:rsidR="00CA7F04" w:rsidRPr="00CA7F04" w:rsidRDefault="00CA7F04" w:rsidP="006839C3">
      <w:pPr>
        <w:numPr>
          <w:ilvl w:val="0"/>
          <w:numId w:val="14"/>
        </w:numPr>
        <w:spacing w:after="0" w:line="240" w:lineRule="auto"/>
        <w:ind w:left="709"/>
        <w:contextualSpacing/>
        <w:jc w:val="both"/>
        <w:rPr>
          <w:rFonts w:ascii="Times New Roman" w:hAnsi="Times New Roman" w:cs="Times New Roman"/>
          <w:sz w:val="24"/>
          <w:szCs w:val="24"/>
        </w:rPr>
      </w:pPr>
      <w:r w:rsidRPr="00CA7F04">
        <w:rPr>
          <w:rFonts w:ascii="Times New Roman" w:hAnsi="Times New Roman" w:cs="Times New Roman"/>
          <w:sz w:val="24"/>
          <w:szCs w:val="24"/>
        </w:rPr>
        <w:t>ГОСТ Р 58033–2017 «Здания и сооружения. Словарь. Часть 1. Общие термины»</w:t>
      </w:r>
      <w:r w:rsidR="00E11E4A">
        <w:rPr>
          <w:rFonts w:ascii="Times New Roman" w:hAnsi="Times New Roman" w:cs="Times New Roman"/>
          <w:sz w:val="24"/>
          <w:szCs w:val="24"/>
        </w:rPr>
        <w:t>;</w:t>
      </w:r>
    </w:p>
    <w:p w14:paraId="2EEEC463" w14:textId="77777777" w:rsidR="003A022D" w:rsidRPr="003A022D" w:rsidRDefault="00263A8A" w:rsidP="006839C3">
      <w:pPr>
        <w:numPr>
          <w:ilvl w:val="0"/>
          <w:numId w:val="14"/>
        </w:numPr>
        <w:spacing w:after="0" w:line="240" w:lineRule="auto"/>
        <w:ind w:left="709"/>
        <w:contextualSpacing/>
        <w:jc w:val="both"/>
        <w:rPr>
          <w:rFonts w:ascii="Times New Roman" w:hAnsi="Times New Roman" w:cs="Times New Roman"/>
          <w:sz w:val="24"/>
          <w:szCs w:val="24"/>
        </w:rPr>
      </w:pPr>
      <w:r w:rsidRPr="003A022D">
        <w:rPr>
          <w:rFonts w:ascii="Times New Roman" w:hAnsi="Times New Roman" w:cs="Times New Roman"/>
          <w:sz w:val="24"/>
          <w:szCs w:val="24"/>
        </w:rPr>
        <w:t>СП 118.13330.2012 «Общественные здания и сооружения. Актуализированная редакция СНиП 31–06–2</w:t>
      </w:r>
      <w:r w:rsidR="003A022D" w:rsidRPr="003A022D">
        <w:rPr>
          <w:rFonts w:ascii="Times New Roman" w:hAnsi="Times New Roman" w:cs="Times New Roman"/>
          <w:sz w:val="24"/>
          <w:szCs w:val="24"/>
        </w:rPr>
        <w:t>009</w:t>
      </w:r>
      <w:r w:rsidRPr="003A022D">
        <w:rPr>
          <w:rFonts w:ascii="Times New Roman" w:hAnsi="Times New Roman" w:cs="Times New Roman"/>
          <w:sz w:val="24"/>
          <w:szCs w:val="24"/>
        </w:rPr>
        <w:t>»</w:t>
      </w:r>
      <w:r w:rsidR="003A022D" w:rsidRPr="003A022D">
        <w:rPr>
          <w:rFonts w:ascii="Times New Roman" w:hAnsi="Times New Roman" w:cs="Times New Roman"/>
          <w:sz w:val="24"/>
          <w:szCs w:val="24"/>
        </w:rPr>
        <w:t>;</w:t>
      </w:r>
    </w:p>
    <w:p w14:paraId="18F0DA5E" w14:textId="77777777" w:rsidR="00091271" w:rsidRDefault="00514288"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СП 54.13330.2016</w:t>
      </w:r>
      <w:r w:rsidR="003A022D" w:rsidRPr="003A022D">
        <w:rPr>
          <w:rFonts w:ascii="Times New Roman" w:hAnsi="Times New Roman" w:cs="Times New Roman"/>
          <w:sz w:val="24"/>
          <w:szCs w:val="24"/>
        </w:rPr>
        <w:t xml:space="preserve"> «Свод правил. Здания жилые многоквартирные. Актуализиров</w:t>
      </w:r>
      <w:r w:rsidR="00091271">
        <w:rPr>
          <w:rFonts w:ascii="Times New Roman" w:hAnsi="Times New Roman" w:cs="Times New Roman"/>
          <w:sz w:val="24"/>
          <w:szCs w:val="24"/>
        </w:rPr>
        <w:t>анная редакция СНиП 31</w:t>
      </w:r>
      <w:r>
        <w:rPr>
          <w:rFonts w:ascii="Times New Roman" w:hAnsi="Times New Roman" w:cs="Times New Roman"/>
          <w:sz w:val="24"/>
          <w:szCs w:val="24"/>
        </w:rPr>
        <w:t>–</w:t>
      </w:r>
      <w:r w:rsidR="00091271">
        <w:rPr>
          <w:rFonts w:ascii="Times New Roman" w:hAnsi="Times New Roman" w:cs="Times New Roman"/>
          <w:sz w:val="24"/>
          <w:szCs w:val="24"/>
        </w:rPr>
        <w:t>01</w:t>
      </w:r>
      <w:r>
        <w:rPr>
          <w:rFonts w:ascii="Times New Roman" w:hAnsi="Times New Roman" w:cs="Times New Roman"/>
          <w:sz w:val="24"/>
          <w:szCs w:val="24"/>
        </w:rPr>
        <w:t>–</w:t>
      </w:r>
      <w:r w:rsidR="00091271">
        <w:rPr>
          <w:rFonts w:ascii="Times New Roman" w:hAnsi="Times New Roman" w:cs="Times New Roman"/>
          <w:sz w:val="24"/>
          <w:szCs w:val="24"/>
        </w:rPr>
        <w:t>2003»;</w:t>
      </w:r>
    </w:p>
    <w:p w14:paraId="6AF5F7CD" w14:textId="77777777" w:rsidR="00091271" w:rsidRPr="00091271" w:rsidRDefault="00091271" w:rsidP="006839C3">
      <w:pPr>
        <w:numPr>
          <w:ilvl w:val="0"/>
          <w:numId w:val="14"/>
        </w:numPr>
        <w:spacing w:after="0" w:line="240" w:lineRule="auto"/>
        <w:ind w:left="709"/>
        <w:contextualSpacing/>
        <w:jc w:val="both"/>
        <w:rPr>
          <w:rFonts w:ascii="Times New Roman" w:hAnsi="Times New Roman" w:cs="Times New Roman"/>
          <w:sz w:val="24"/>
          <w:szCs w:val="24"/>
        </w:rPr>
      </w:pPr>
      <w:r w:rsidRPr="00091271">
        <w:rPr>
          <w:rFonts w:ascii="Times New Roman" w:hAnsi="Times New Roman" w:cs="Times New Roman"/>
          <w:sz w:val="24"/>
          <w:szCs w:val="24"/>
        </w:rPr>
        <w:t>СП 55.13330.2016 «Дома жилые одноквартирные. Актуализированная редакция СНиП 31</w:t>
      </w:r>
      <w:r w:rsidR="00514288">
        <w:rPr>
          <w:rFonts w:ascii="Times New Roman" w:hAnsi="Times New Roman" w:cs="Times New Roman"/>
          <w:sz w:val="24"/>
          <w:szCs w:val="24"/>
        </w:rPr>
        <w:t>–</w:t>
      </w:r>
      <w:r w:rsidRPr="00091271">
        <w:rPr>
          <w:rFonts w:ascii="Times New Roman" w:hAnsi="Times New Roman" w:cs="Times New Roman"/>
          <w:sz w:val="24"/>
          <w:szCs w:val="24"/>
        </w:rPr>
        <w:t>02</w:t>
      </w:r>
      <w:r w:rsidR="00514288">
        <w:rPr>
          <w:rFonts w:ascii="Times New Roman" w:hAnsi="Times New Roman" w:cs="Times New Roman"/>
          <w:sz w:val="24"/>
          <w:szCs w:val="24"/>
        </w:rPr>
        <w:t>–</w:t>
      </w:r>
      <w:r w:rsidRPr="00091271">
        <w:rPr>
          <w:rFonts w:ascii="Times New Roman" w:hAnsi="Times New Roman" w:cs="Times New Roman"/>
          <w:sz w:val="24"/>
          <w:szCs w:val="24"/>
        </w:rPr>
        <w:t>2001».</w:t>
      </w:r>
    </w:p>
    <w:p w14:paraId="79306164" w14:textId="77777777" w:rsidR="003A022D" w:rsidRPr="003A022D" w:rsidRDefault="003A022D" w:rsidP="00040778">
      <w:pPr>
        <w:spacing w:after="0" w:line="240" w:lineRule="auto"/>
        <w:ind w:firstLine="709"/>
        <w:jc w:val="both"/>
        <w:rPr>
          <w:rFonts w:ascii="Times New Roman" w:hAnsi="Times New Roman" w:cs="Times New Roman"/>
          <w:b/>
          <w:i/>
          <w:sz w:val="24"/>
          <w:szCs w:val="24"/>
        </w:rPr>
      </w:pPr>
      <w:r w:rsidRPr="003A022D">
        <w:rPr>
          <w:rFonts w:ascii="Times New Roman" w:hAnsi="Times New Roman" w:cs="Times New Roman"/>
          <w:b/>
          <w:i/>
          <w:sz w:val="24"/>
          <w:szCs w:val="24"/>
        </w:rPr>
        <w:t>См. публикации органов власти, разъясняющ</w:t>
      </w:r>
      <w:r w:rsidR="00514288">
        <w:rPr>
          <w:rFonts w:ascii="Times New Roman" w:hAnsi="Times New Roman" w:cs="Times New Roman"/>
          <w:b/>
          <w:i/>
          <w:sz w:val="24"/>
          <w:szCs w:val="24"/>
        </w:rPr>
        <w:t xml:space="preserve">ие некоторые вопросы нормативного </w:t>
      </w:r>
      <w:r w:rsidRPr="003A022D">
        <w:rPr>
          <w:rFonts w:ascii="Times New Roman" w:hAnsi="Times New Roman" w:cs="Times New Roman"/>
          <w:b/>
          <w:i/>
          <w:sz w:val="24"/>
          <w:szCs w:val="24"/>
        </w:rPr>
        <w:t>правового регулирования в отношении рассматриваемого термина:</w:t>
      </w:r>
    </w:p>
    <w:p w14:paraId="50152526" w14:textId="77777777" w:rsidR="003A022D"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A022D" w:rsidRPr="003A022D">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A022D" w:rsidRPr="003A022D">
        <w:rPr>
          <w:rFonts w:ascii="Times New Roman" w:hAnsi="Times New Roman" w:cs="Times New Roman"/>
          <w:sz w:val="24"/>
          <w:szCs w:val="24"/>
        </w:rPr>
        <w:t>30.12.2016 г. № ОГ-Д23-15301 «Относительно требований к определению площади здания»;</w:t>
      </w:r>
    </w:p>
    <w:p w14:paraId="563F0B54" w14:textId="77777777" w:rsidR="00177573" w:rsidRPr="00C54938"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77573" w:rsidRPr="00C54938">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177573" w:rsidRPr="00C54938">
        <w:rPr>
          <w:rFonts w:ascii="Times New Roman" w:hAnsi="Times New Roman" w:cs="Times New Roman"/>
          <w:sz w:val="24"/>
          <w:szCs w:val="24"/>
        </w:rPr>
        <w:t>07.03.2017 г. № Д23и-1186 «Относительно включения в площадь жилого здания площадей балконов, лоджий, террас, веранд, гаража, а также площади, занятой внутренними стенами здания»;</w:t>
      </w:r>
    </w:p>
    <w:p w14:paraId="4BA27E44" w14:textId="77777777" w:rsidR="003A022D" w:rsidRPr="003A022D"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A022D" w:rsidRPr="003A022D">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A022D" w:rsidRPr="003A022D">
        <w:rPr>
          <w:rFonts w:ascii="Times New Roman" w:hAnsi="Times New Roman" w:cs="Times New Roman"/>
          <w:sz w:val="24"/>
          <w:szCs w:val="24"/>
        </w:rPr>
        <w:t>27.04.2017 г. № ОГ-Д23-4932 «Относительно включения в площадь жилого здания, жилого помещения площади балконов, лоджий, веранд и террас для целей осуществления государственного кадастрового учета»;</w:t>
      </w:r>
    </w:p>
    <w:p w14:paraId="33D2CDFF" w14:textId="77777777" w:rsidR="003A022D" w:rsidRPr="003A022D"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A022D" w:rsidRPr="003A022D">
        <w:rPr>
          <w:rFonts w:ascii="Times New Roman" w:hAnsi="Times New Roman" w:cs="Times New Roman"/>
          <w:sz w:val="24"/>
          <w:szCs w:val="24"/>
        </w:rPr>
        <w:t>исьмо Федеральной службы государственной регистрации, кадастра и картографии от 13.04.2020 г. № 3214-АБ/20 «Об определении контуров объектов недвижимости».</w:t>
      </w:r>
    </w:p>
    <w:p w14:paraId="39357A91" w14:textId="77777777" w:rsidR="00EE25B5" w:rsidRDefault="00EE25B5" w:rsidP="00040778">
      <w:pPr>
        <w:spacing w:after="0" w:line="240" w:lineRule="auto"/>
        <w:ind w:firstLine="709"/>
        <w:jc w:val="both"/>
        <w:rPr>
          <w:rFonts w:ascii="Times New Roman" w:hAnsi="Times New Roman" w:cs="Times New Roman"/>
          <w:b/>
          <w:sz w:val="24"/>
          <w:szCs w:val="24"/>
        </w:rPr>
      </w:pPr>
    </w:p>
    <w:p w14:paraId="53ABD8BA" w14:textId="77777777" w:rsidR="00B12155" w:rsidRDefault="00B12155" w:rsidP="00040778">
      <w:pPr>
        <w:spacing w:after="0" w:line="240" w:lineRule="auto"/>
        <w:ind w:firstLine="709"/>
        <w:jc w:val="both"/>
        <w:rPr>
          <w:rFonts w:ascii="Times New Roman" w:hAnsi="Times New Roman" w:cs="Times New Roman"/>
          <w:sz w:val="24"/>
          <w:szCs w:val="24"/>
        </w:rPr>
      </w:pPr>
      <w:r w:rsidRPr="00B12155">
        <w:rPr>
          <w:rFonts w:ascii="Times New Roman" w:hAnsi="Times New Roman" w:cs="Times New Roman"/>
          <w:b/>
          <w:sz w:val="24"/>
          <w:szCs w:val="24"/>
        </w:rPr>
        <w:t>Вещное право</w:t>
      </w:r>
      <w:r w:rsidR="001E46FC">
        <w:rPr>
          <w:rFonts w:ascii="Times New Roman" w:hAnsi="Times New Roman" w:cs="Times New Roman"/>
          <w:b/>
          <w:sz w:val="24"/>
          <w:szCs w:val="24"/>
        </w:rPr>
        <w:t xml:space="preserve"> </w:t>
      </w:r>
      <w:r w:rsidR="001E46FC">
        <w:rPr>
          <w:rFonts w:ascii="Times New Roman" w:hAnsi="Times New Roman" w:cs="Times New Roman"/>
          <w:sz w:val="24"/>
          <w:szCs w:val="24"/>
        </w:rPr>
        <w:t>–</w:t>
      </w:r>
      <w:r w:rsidR="001E46FC" w:rsidRPr="001E46FC">
        <w:rPr>
          <w:rFonts w:ascii="Times New Roman" w:hAnsi="Times New Roman" w:cs="Times New Roman"/>
          <w:sz w:val="24"/>
          <w:szCs w:val="24"/>
        </w:rPr>
        <w:t xml:space="preserve"> абсолютное субъективное гражданское право, обеспечивающее возможность его обладателю своими непосредственными действиями извлекать полезные свойства из самой </w:t>
      </w:r>
      <w:r w:rsidR="001E46FC">
        <w:rPr>
          <w:rFonts w:ascii="Times New Roman" w:hAnsi="Times New Roman" w:cs="Times New Roman"/>
          <w:sz w:val="24"/>
          <w:szCs w:val="24"/>
        </w:rPr>
        <w:t>индивидуально-определенной вещи</w:t>
      </w:r>
      <w:r w:rsidR="001E46FC" w:rsidRPr="001E46FC">
        <w:rPr>
          <w:rFonts w:ascii="Times New Roman" w:hAnsi="Times New Roman" w:cs="Times New Roman"/>
          <w:sz w:val="24"/>
          <w:szCs w:val="24"/>
        </w:rPr>
        <w:t xml:space="preserve"> в целях удовлетворения своего собственного интереса</w:t>
      </w:r>
      <w:r w:rsidR="001E46FC">
        <w:rPr>
          <w:rFonts w:ascii="Times New Roman" w:hAnsi="Times New Roman" w:cs="Times New Roman"/>
          <w:sz w:val="24"/>
          <w:szCs w:val="24"/>
        </w:rPr>
        <w:t xml:space="preserve">. К вещным правам относятся право собственности, </w:t>
      </w:r>
      <w:r w:rsidR="001E46FC" w:rsidRPr="001E46FC">
        <w:rPr>
          <w:rFonts w:ascii="Times New Roman" w:hAnsi="Times New Roman" w:cs="Times New Roman"/>
          <w:sz w:val="24"/>
          <w:szCs w:val="24"/>
        </w:rPr>
        <w:t>право пожизненного насле</w:t>
      </w:r>
      <w:r w:rsidR="001E46FC" w:rsidRPr="001E46FC">
        <w:rPr>
          <w:rFonts w:ascii="Times New Roman" w:hAnsi="Times New Roman" w:cs="Times New Roman"/>
          <w:sz w:val="24"/>
          <w:szCs w:val="24"/>
        </w:rPr>
        <w:lastRenderedPageBreak/>
        <w:t>дуемого владения земельным участком</w:t>
      </w:r>
      <w:r w:rsidR="001E46FC">
        <w:rPr>
          <w:rFonts w:ascii="Times New Roman" w:hAnsi="Times New Roman" w:cs="Times New Roman"/>
          <w:sz w:val="24"/>
          <w:szCs w:val="24"/>
        </w:rPr>
        <w:t xml:space="preserve">, </w:t>
      </w:r>
      <w:r w:rsidR="001E46FC" w:rsidRPr="001E46FC">
        <w:rPr>
          <w:rFonts w:ascii="Times New Roman" w:hAnsi="Times New Roman" w:cs="Times New Roman"/>
          <w:sz w:val="24"/>
          <w:szCs w:val="24"/>
        </w:rPr>
        <w:t>право постоянного (бессрочного) пользования земельным участком</w:t>
      </w:r>
      <w:r w:rsidR="001E46FC">
        <w:rPr>
          <w:rFonts w:ascii="Times New Roman" w:hAnsi="Times New Roman" w:cs="Times New Roman"/>
          <w:sz w:val="24"/>
          <w:szCs w:val="24"/>
        </w:rPr>
        <w:t xml:space="preserve">, </w:t>
      </w:r>
      <w:r w:rsidR="001E46FC" w:rsidRPr="001E46FC">
        <w:rPr>
          <w:rFonts w:ascii="Times New Roman" w:hAnsi="Times New Roman" w:cs="Times New Roman"/>
          <w:sz w:val="24"/>
          <w:szCs w:val="24"/>
        </w:rPr>
        <w:t>сервитуты</w:t>
      </w:r>
      <w:r w:rsidR="001E46FC">
        <w:rPr>
          <w:rFonts w:ascii="Times New Roman" w:hAnsi="Times New Roman" w:cs="Times New Roman"/>
          <w:sz w:val="24"/>
          <w:szCs w:val="24"/>
        </w:rPr>
        <w:t xml:space="preserve">, </w:t>
      </w:r>
      <w:r w:rsidR="001E46FC" w:rsidRPr="001E46FC">
        <w:rPr>
          <w:rFonts w:ascii="Times New Roman" w:hAnsi="Times New Roman" w:cs="Times New Roman"/>
          <w:sz w:val="24"/>
          <w:szCs w:val="24"/>
        </w:rPr>
        <w:t>право х</w:t>
      </w:r>
      <w:r w:rsidR="00E32DDB">
        <w:rPr>
          <w:rFonts w:ascii="Times New Roman" w:hAnsi="Times New Roman" w:cs="Times New Roman"/>
          <w:sz w:val="24"/>
          <w:szCs w:val="24"/>
        </w:rPr>
        <w:t>озяйственного ведения имущества</w:t>
      </w:r>
      <w:r w:rsidR="001E46FC">
        <w:rPr>
          <w:rFonts w:ascii="Times New Roman" w:hAnsi="Times New Roman" w:cs="Times New Roman"/>
          <w:sz w:val="24"/>
          <w:szCs w:val="24"/>
        </w:rPr>
        <w:t xml:space="preserve"> и </w:t>
      </w:r>
      <w:r w:rsidR="001E46FC" w:rsidRPr="001E46FC">
        <w:rPr>
          <w:rFonts w:ascii="Times New Roman" w:hAnsi="Times New Roman" w:cs="Times New Roman"/>
          <w:sz w:val="24"/>
          <w:szCs w:val="24"/>
        </w:rPr>
        <w:t>право оперативного управления имуществом</w:t>
      </w:r>
      <w:r w:rsidR="001E46FC">
        <w:rPr>
          <w:rFonts w:ascii="Times New Roman" w:hAnsi="Times New Roman" w:cs="Times New Roman"/>
          <w:sz w:val="24"/>
          <w:szCs w:val="24"/>
        </w:rPr>
        <w:t>.</w:t>
      </w:r>
    </w:p>
    <w:p w14:paraId="02A63F6D" w14:textId="77777777" w:rsidR="001E46FC" w:rsidRPr="00D136A3" w:rsidRDefault="001E46FC" w:rsidP="00040778">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См. </w:t>
      </w:r>
      <w:r w:rsidR="00200D80" w:rsidRPr="00200D80">
        <w:rPr>
          <w:rFonts w:ascii="Times New Roman" w:hAnsi="Times New Roman" w:cs="Times New Roman"/>
          <w:b/>
          <w:i/>
          <w:sz w:val="24"/>
          <w:szCs w:val="24"/>
        </w:rPr>
        <w:t xml:space="preserve">основные </w:t>
      </w:r>
      <w:r>
        <w:rPr>
          <w:rFonts w:ascii="Times New Roman" w:hAnsi="Times New Roman" w:cs="Times New Roman"/>
          <w:b/>
          <w:i/>
          <w:sz w:val="24"/>
          <w:szCs w:val="24"/>
        </w:rPr>
        <w:t>источники нормативного правового регулирования</w:t>
      </w:r>
      <w:r w:rsidRPr="00D136A3">
        <w:rPr>
          <w:rFonts w:ascii="Times New Roman" w:hAnsi="Times New Roman" w:cs="Times New Roman"/>
          <w:b/>
          <w:i/>
          <w:sz w:val="24"/>
          <w:szCs w:val="24"/>
        </w:rPr>
        <w:t>:</w:t>
      </w:r>
    </w:p>
    <w:p w14:paraId="3EDBE2A2" w14:textId="77777777" w:rsidR="001E46FC" w:rsidRPr="00C03F22" w:rsidRDefault="001E46FC" w:rsidP="00D86A08">
      <w:pPr>
        <w:pStyle w:val="af2"/>
        <w:numPr>
          <w:ilvl w:val="0"/>
          <w:numId w:val="3"/>
        </w:numPr>
        <w:spacing w:after="0" w:line="240" w:lineRule="auto"/>
        <w:ind w:left="709"/>
        <w:jc w:val="both"/>
        <w:rPr>
          <w:rFonts w:ascii="Times New Roman" w:hAnsi="Times New Roman" w:cs="Times New Roman"/>
          <w:sz w:val="24"/>
          <w:szCs w:val="24"/>
        </w:rPr>
      </w:pPr>
      <w:r w:rsidRPr="001E46FC">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1E46FC">
        <w:rPr>
          <w:rFonts w:ascii="Times New Roman" w:hAnsi="Times New Roman" w:cs="Times New Roman"/>
          <w:sz w:val="24"/>
          <w:szCs w:val="24"/>
        </w:rPr>
        <w:t xml:space="preserve"> г.) (раздел </w:t>
      </w:r>
      <w:r w:rsidRPr="001E46FC">
        <w:rPr>
          <w:rFonts w:ascii="Times New Roman" w:hAnsi="Times New Roman" w:cs="Times New Roman"/>
          <w:sz w:val="24"/>
          <w:szCs w:val="24"/>
          <w:lang w:val="en-US"/>
        </w:rPr>
        <w:t>II</w:t>
      </w:r>
      <w:r w:rsidRPr="001E46FC">
        <w:rPr>
          <w:rFonts w:ascii="Times New Roman" w:hAnsi="Times New Roman" w:cs="Times New Roman"/>
          <w:sz w:val="24"/>
          <w:szCs w:val="24"/>
        </w:rPr>
        <w:t>)</w:t>
      </w:r>
      <w:r w:rsidRPr="00C03F22">
        <w:rPr>
          <w:rFonts w:ascii="Times New Roman" w:hAnsi="Times New Roman" w:cs="Times New Roman"/>
          <w:sz w:val="24"/>
          <w:szCs w:val="24"/>
        </w:rPr>
        <w:t>.</w:t>
      </w:r>
    </w:p>
    <w:p w14:paraId="149236E0" w14:textId="77777777" w:rsidR="001E46FC" w:rsidRDefault="001E46FC" w:rsidP="00040778">
      <w:pPr>
        <w:spacing w:after="0" w:line="240" w:lineRule="auto"/>
        <w:ind w:firstLine="709"/>
        <w:jc w:val="both"/>
        <w:rPr>
          <w:rFonts w:ascii="Times New Roman" w:hAnsi="Times New Roman" w:cs="Times New Roman"/>
          <w:b/>
          <w:sz w:val="24"/>
          <w:szCs w:val="24"/>
        </w:rPr>
      </w:pPr>
    </w:p>
    <w:p w14:paraId="484FE792" w14:textId="77777777" w:rsidR="00270AFE" w:rsidRDefault="00186059" w:rsidP="000407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Виды</w:t>
      </w:r>
      <w:r w:rsidRPr="00186059">
        <w:rPr>
          <w:rFonts w:ascii="Times New Roman" w:hAnsi="Times New Roman" w:cs="Times New Roman"/>
          <w:b/>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b/>
          <w:sz w:val="24"/>
          <w:szCs w:val="24"/>
        </w:rPr>
        <w:t xml:space="preserve"> </w:t>
      </w:r>
      <w:r w:rsidRPr="00E32DDB">
        <w:rPr>
          <w:rFonts w:ascii="Times New Roman" w:hAnsi="Times New Roman" w:cs="Times New Roman"/>
          <w:sz w:val="24"/>
          <w:szCs w:val="24"/>
        </w:rPr>
        <w:t>–</w:t>
      </w:r>
      <w:r>
        <w:rPr>
          <w:rFonts w:ascii="Times New Roman" w:hAnsi="Times New Roman" w:cs="Times New Roman"/>
          <w:b/>
          <w:sz w:val="24"/>
          <w:szCs w:val="24"/>
        </w:rPr>
        <w:t xml:space="preserve"> </w:t>
      </w:r>
      <w:r w:rsidRPr="0023029D">
        <w:rPr>
          <w:rFonts w:ascii="Times New Roman" w:hAnsi="Times New Roman" w:cs="Times New Roman"/>
          <w:sz w:val="24"/>
          <w:szCs w:val="24"/>
        </w:rPr>
        <w:t>основные, условно разрешенные и вспомогательные виды разрешенного использования земельных участков и объектов капитального строительства</w:t>
      </w:r>
      <w:r w:rsidR="0023029D" w:rsidRPr="0023029D">
        <w:rPr>
          <w:rFonts w:ascii="Times New Roman" w:hAnsi="Times New Roman" w:cs="Times New Roman"/>
          <w:sz w:val="24"/>
          <w:szCs w:val="24"/>
        </w:rPr>
        <w:t>, устанавливаемые применительно к территориальной зоне</w:t>
      </w:r>
      <w:r w:rsidR="0023029D">
        <w:rPr>
          <w:rFonts w:ascii="Times New Roman" w:hAnsi="Times New Roman" w:cs="Times New Roman"/>
          <w:sz w:val="24"/>
          <w:szCs w:val="24"/>
        </w:rPr>
        <w:t>.</w:t>
      </w:r>
      <w:r w:rsidR="00B53A70">
        <w:rPr>
          <w:rFonts w:ascii="Times New Roman" w:hAnsi="Times New Roman" w:cs="Times New Roman"/>
          <w:sz w:val="24"/>
          <w:szCs w:val="24"/>
        </w:rPr>
        <w:t xml:space="preserve"> </w:t>
      </w:r>
    </w:p>
    <w:p w14:paraId="3C73AEB8" w14:textId="77777777" w:rsidR="00186059" w:rsidRDefault="00B53A70" w:rsidP="00040778">
      <w:pPr>
        <w:spacing w:after="0" w:line="240" w:lineRule="auto"/>
        <w:ind w:firstLine="709"/>
        <w:jc w:val="both"/>
        <w:rPr>
          <w:rFonts w:ascii="Times New Roman" w:hAnsi="Times New Roman" w:cs="Times New Roman"/>
          <w:b/>
          <w:sz w:val="24"/>
          <w:szCs w:val="24"/>
        </w:rPr>
      </w:pPr>
      <w:r w:rsidRPr="00B53A70">
        <w:rPr>
          <w:rFonts w:ascii="Times New Roman" w:hAnsi="Times New Roman" w:cs="Times New Roman"/>
          <w:sz w:val="24"/>
          <w:szCs w:val="24"/>
        </w:rPr>
        <w:t>В профессиональной терминологии, сложившейся в сфере кадастровых отношений, термин часто обозначается аббревиатурой «</w:t>
      </w:r>
      <w:r>
        <w:rPr>
          <w:rFonts w:ascii="Times New Roman" w:hAnsi="Times New Roman" w:cs="Times New Roman"/>
          <w:sz w:val="24"/>
          <w:szCs w:val="24"/>
        </w:rPr>
        <w:t>ВРИ</w:t>
      </w:r>
      <w:r w:rsidR="006072EA">
        <w:rPr>
          <w:rFonts w:ascii="Times New Roman" w:hAnsi="Times New Roman" w:cs="Times New Roman"/>
          <w:sz w:val="24"/>
          <w:szCs w:val="24"/>
        </w:rPr>
        <w:t xml:space="preserve"> ЗУ и ОКС</w:t>
      </w:r>
      <w:r w:rsidRPr="00B53A70">
        <w:rPr>
          <w:rFonts w:ascii="Times New Roman" w:hAnsi="Times New Roman" w:cs="Times New Roman"/>
          <w:sz w:val="24"/>
          <w:szCs w:val="24"/>
        </w:rPr>
        <w:t>».</w:t>
      </w:r>
    </w:p>
    <w:p w14:paraId="3D02AB26" w14:textId="77777777" w:rsidR="00186059" w:rsidRPr="0023029D" w:rsidRDefault="0023029D" w:rsidP="00040778">
      <w:pPr>
        <w:spacing w:after="0" w:line="240" w:lineRule="auto"/>
        <w:ind w:firstLine="709"/>
        <w:jc w:val="both"/>
        <w:rPr>
          <w:rFonts w:ascii="Times New Roman" w:hAnsi="Times New Roman" w:cs="Times New Roman"/>
          <w:b/>
          <w:i/>
          <w:sz w:val="24"/>
          <w:szCs w:val="24"/>
        </w:rPr>
      </w:pPr>
      <w:r w:rsidRPr="0023029D">
        <w:rPr>
          <w:rFonts w:ascii="Times New Roman" w:hAnsi="Times New Roman" w:cs="Times New Roman"/>
          <w:b/>
          <w:i/>
          <w:sz w:val="24"/>
          <w:szCs w:val="24"/>
        </w:rPr>
        <w:t>См. основные источники нормативного правового регулирования:</w:t>
      </w:r>
    </w:p>
    <w:p w14:paraId="2A6CB6A2" w14:textId="77777777" w:rsidR="00735428" w:rsidRDefault="00735428" w:rsidP="00D86A08">
      <w:pPr>
        <w:pStyle w:val="af2"/>
        <w:numPr>
          <w:ilvl w:val="0"/>
          <w:numId w:val="3"/>
        </w:numPr>
        <w:spacing w:after="0" w:line="240" w:lineRule="auto"/>
        <w:ind w:left="709"/>
        <w:jc w:val="both"/>
        <w:rPr>
          <w:rFonts w:ascii="Times New Roman" w:hAnsi="Times New Roman" w:cs="Times New Roman"/>
          <w:sz w:val="24"/>
          <w:szCs w:val="24"/>
        </w:rPr>
      </w:pPr>
      <w:r w:rsidRPr="00244CD7">
        <w:rPr>
          <w:rFonts w:ascii="Times New Roman" w:hAnsi="Times New Roman" w:cs="Times New Roman"/>
          <w:sz w:val="24"/>
          <w:szCs w:val="24"/>
        </w:rPr>
        <w:t xml:space="preserve">Земельный кодекс Российской Федерации от 25.10.2001 г. № 136-ФЗ (ред. от       </w:t>
      </w:r>
      <w:r w:rsidR="00C03F22">
        <w:rPr>
          <w:rFonts w:ascii="Times New Roman" w:eastAsia="Times New Roman" w:hAnsi="Times New Roman" w:cs="Times New Roman"/>
          <w:sz w:val="24"/>
          <w:szCs w:val="24"/>
          <w:lang w:eastAsia="ru-RU" w:bidi="ru-RU"/>
        </w:rPr>
        <w:t>15.10</w:t>
      </w:r>
      <w:r w:rsidR="00C03F22" w:rsidRPr="00F12D25">
        <w:rPr>
          <w:rFonts w:ascii="Times New Roman" w:eastAsia="Times New Roman" w:hAnsi="Times New Roman" w:cs="Times New Roman"/>
          <w:sz w:val="24"/>
          <w:szCs w:val="24"/>
          <w:lang w:eastAsia="ru-RU" w:bidi="ru-RU"/>
        </w:rPr>
        <w:t>.2020</w:t>
      </w:r>
      <w:r w:rsidRPr="00244CD7">
        <w:rPr>
          <w:rFonts w:ascii="Times New Roman" w:hAnsi="Times New Roman" w:cs="Times New Roman"/>
          <w:sz w:val="24"/>
          <w:szCs w:val="24"/>
        </w:rPr>
        <w:t xml:space="preserve"> г.) (статьи 7</w:t>
      </w:r>
      <w:r w:rsidRPr="003248CF">
        <w:rPr>
          <w:rFonts w:ascii="Times New Roman" w:hAnsi="Times New Roman" w:cs="Times New Roman"/>
          <w:sz w:val="24"/>
          <w:szCs w:val="24"/>
        </w:rPr>
        <w:t>)</w:t>
      </w:r>
      <w:r>
        <w:rPr>
          <w:rFonts w:ascii="Times New Roman" w:hAnsi="Times New Roman" w:cs="Times New Roman"/>
          <w:sz w:val="24"/>
          <w:szCs w:val="24"/>
        </w:rPr>
        <w:t>;</w:t>
      </w:r>
    </w:p>
    <w:p w14:paraId="27A738EC" w14:textId="77777777" w:rsidR="0023029D" w:rsidRPr="00B74820" w:rsidRDefault="0023029D" w:rsidP="00D86A08">
      <w:pPr>
        <w:pStyle w:val="af2"/>
        <w:numPr>
          <w:ilvl w:val="0"/>
          <w:numId w:val="3"/>
        </w:numPr>
        <w:spacing w:after="0" w:line="240" w:lineRule="auto"/>
        <w:ind w:left="709"/>
        <w:jc w:val="both"/>
        <w:rPr>
          <w:rFonts w:ascii="Times New Roman" w:hAnsi="Times New Roman" w:cs="Times New Roman"/>
          <w:sz w:val="24"/>
          <w:szCs w:val="24"/>
        </w:rPr>
      </w:pPr>
      <w:r w:rsidRPr="00B74820">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B74820">
        <w:rPr>
          <w:rFonts w:ascii="Times New Roman" w:hAnsi="Times New Roman" w:cs="Times New Roman"/>
          <w:sz w:val="24"/>
          <w:szCs w:val="24"/>
        </w:rPr>
        <w:t xml:space="preserve"> г.) (статьи 37–40)</w:t>
      </w:r>
      <w:r w:rsidR="00B74820" w:rsidRPr="00B74820">
        <w:rPr>
          <w:rFonts w:ascii="Times New Roman" w:hAnsi="Times New Roman" w:cs="Times New Roman"/>
          <w:sz w:val="24"/>
          <w:szCs w:val="24"/>
        </w:rPr>
        <w:t>;</w:t>
      </w:r>
    </w:p>
    <w:p w14:paraId="553F87EE" w14:textId="77777777" w:rsidR="0023029D" w:rsidRDefault="00E32DDB" w:rsidP="00D86A08">
      <w:pPr>
        <w:pStyle w:val="af2"/>
        <w:numPr>
          <w:ilvl w:val="0"/>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507749" w:rsidRPr="00B74820">
        <w:rPr>
          <w:rFonts w:ascii="Times New Roman" w:hAnsi="Times New Roman" w:cs="Times New Roman"/>
          <w:sz w:val="24"/>
          <w:szCs w:val="24"/>
        </w:rPr>
        <w:t>риказ Министерства экономического развития Российской Федерации от 01.09.2014 г. № 540 (ред. от 04.02.2019 г.) «Об утверждении классификатора видов разрешенного использования земельных участков»</w:t>
      </w:r>
      <w:r w:rsidR="00B74820" w:rsidRPr="00B74820">
        <w:rPr>
          <w:rFonts w:ascii="Times New Roman" w:hAnsi="Times New Roman" w:cs="Times New Roman"/>
          <w:sz w:val="24"/>
          <w:szCs w:val="24"/>
        </w:rPr>
        <w:t>.</w:t>
      </w:r>
    </w:p>
    <w:p w14:paraId="014E9945" w14:textId="77777777" w:rsidR="003E37BC" w:rsidRPr="003E37BC" w:rsidRDefault="003E37BC" w:rsidP="00040778">
      <w:pPr>
        <w:pStyle w:val="af2"/>
        <w:spacing w:after="0" w:line="240" w:lineRule="auto"/>
        <w:ind w:left="0" w:firstLine="709"/>
        <w:jc w:val="both"/>
        <w:rPr>
          <w:rFonts w:ascii="Times New Roman" w:hAnsi="Times New Roman" w:cs="Times New Roman"/>
          <w:b/>
          <w:i/>
          <w:sz w:val="24"/>
          <w:szCs w:val="24"/>
        </w:rPr>
      </w:pPr>
      <w:r w:rsidRPr="003E37BC">
        <w:rPr>
          <w:rFonts w:ascii="Times New Roman" w:hAnsi="Times New Roman" w:cs="Times New Roman"/>
          <w:b/>
          <w:i/>
          <w:sz w:val="24"/>
          <w:szCs w:val="24"/>
        </w:rPr>
        <w:t>См. публикации органов власти, разъясняющ</w:t>
      </w:r>
      <w:r w:rsidR="00514288">
        <w:rPr>
          <w:rFonts w:ascii="Times New Roman" w:hAnsi="Times New Roman" w:cs="Times New Roman"/>
          <w:b/>
          <w:i/>
          <w:sz w:val="24"/>
          <w:szCs w:val="24"/>
        </w:rPr>
        <w:t xml:space="preserve">ие некоторые вопросы нормативного </w:t>
      </w:r>
      <w:r w:rsidRPr="003E37BC">
        <w:rPr>
          <w:rFonts w:ascii="Times New Roman" w:hAnsi="Times New Roman" w:cs="Times New Roman"/>
          <w:b/>
          <w:i/>
          <w:sz w:val="24"/>
          <w:szCs w:val="24"/>
        </w:rPr>
        <w:t>правового регулирования в отношении рассматриваемого термина:</w:t>
      </w:r>
    </w:p>
    <w:p w14:paraId="3F5A9D72" w14:textId="77777777" w:rsidR="003474AD" w:rsidRDefault="00E32DDB" w:rsidP="00D86A0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E37BC" w:rsidRPr="003A022D">
        <w:rPr>
          <w:rFonts w:ascii="Times New Roman" w:hAnsi="Times New Roman" w:cs="Times New Roman"/>
          <w:sz w:val="24"/>
          <w:szCs w:val="24"/>
        </w:rPr>
        <w:t>исьмо Министерства экономического развити</w:t>
      </w:r>
      <w:r w:rsidR="003B370F">
        <w:rPr>
          <w:rFonts w:ascii="Times New Roman" w:hAnsi="Times New Roman" w:cs="Times New Roman"/>
          <w:sz w:val="24"/>
          <w:szCs w:val="24"/>
        </w:rPr>
        <w:t xml:space="preserve">я Российской Федерации от </w:t>
      </w:r>
      <w:r>
        <w:rPr>
          <w:rFonts w:ascii="Times New Roman" w:hAnsi="Times New Roman" w:cs="Times New Roman"/>
          <w:sz w:val="24"/>
          <w:szCs w:val="24"/>
        </w:rPr>
        <w:t xml:space="preserve">      </w:t>
      </w:r>
      <w:r w:rsidR="003B370F">
        <w:rPr>
          <w:rFonts w:ascii="Times New Roman" w:hAnsi="Times New Roman" w:cs="Times New Roman"/>
          <w:sz w:val="24"/>
          <w:szCs w:val="24"/>
        </w:rPr>
        <w:t>25.09.2019</w:t>
      </w:r>
      <w:r w:rsidR="003E37BC" w:rsidRPr="003A022D">
        <w:rPr>
          <w:rFonts w:ascii="Times New Roman" w:hAnsi="Times New Roman" w:cs="Times New Roman"/>
          <w:sz w:val="24"/>
          <w:szCs w:val="24"/>
        </w:rPr>
        <w:t xml:space="preserve"> г. № </w:t>
      </w:r>
      <w:r w:rsidR="003B370F" w:rsidRPr="003B370F">
        <w:rPr>
          <w:rFonts w:ascii="Times New Roman" w:hAnsi="Times New Roman" w:cs="Times New Roman"/>
          <w:sz w:val="24"/>
          <w:szCs w:val="24"/>
        </w:rPr>
        <w:t>13791-ОГ</w:t>
      </w:r>
      <w:r w:rsidR="003E37BC" w:rsidRPr="003A022D">
        <w:rPr>
          <w:rFonts w:ascii="Times New Roman" w:hAnsi="Times New Roman" w:cs="Times New Roman"/>
          <w:sz w:val="24"/>
          <w:szCs w:val="24"/>
        </w:rPr>
        <w:t xml:space="preserve"> «</w:t>
      </w:r>
      <w:r w:rsidR="003B370F" w:rsidRPr="003B370F">
        <w:rPr>
          <w:rFonts w:ascii="Times New Roman" w:hAnsi="Times New Roman" w:cs="Times New Roman"/>
          <w:sz w:val="24"/>
          <w:szCs w:val="24"/>
        </w:rPr>
        <w:t>Об определении вида разрешенного использования образуемого земельного участка</w:t>
      </w:r>
      <w:r w:rsidR="003E37BC" w:rsidRPr="003A022D">
        <w:rPr>
          <w:rFonts w:ascii="Times New Roman" w:hAnsi="Times New Roman" w:cs="Times New Roman"/>
          <w:sz w:val="24"/>
          <w:szCs w:val="24"/>
        </w:rPr>
        <w:t>»;</w:t>
      </w:r>
    </w:p>
    <w:p w14:paraId="1256ECCB" w14:textId="77777777" w:rsidR="00514288" w:rsidRDefault="00E32DDB" w:rsidP="0051428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474AD" w:rsidRPr="003474AD">
        <w:rPr>
          <w:rFonts w:ascii="Times New Roman" w:hAnsi="Times New Roman" w:cs="Times New Roman"/>
          <w:sz w:val="24"/>
          <w:szCs w:val="24"/>
        </w:rPr>
        <w:t>исьмо Министерства экономического развити</w:t>
      </w:r>
      <w:r w:rsidR="003474AD">
        <w:rPr>
          <w:rFonts w:ascii="Times New Roman" w:hAnsi="Times New Roman" w:cs="Times New Roman"/>
          <w:sz w:val="24"/>
          <w:szCs w:val="24"/>
        </w:rPr>
        <w:t xml:space="preserve">я Российской Федерации от </w:t>
      </w:r>
      <w:r>
        <w:rPr>
          <w:rFonts w:ascii="Times New Roman" w:hAnsi="Times New Roman" w:cs="Times New Roman"/>
          <w:sz w:val="24"/>
          <w:szCs w:val="24"/>
        </w:rPr>
        <w:t xml:space="preserve">     </w:t>
      </w:r>
      <w:r w:rsidR="003474AD">
        <w:rPr>
          <w:rFonts w:ascii="Times New Roman" w:hAnsi="Times New Roman" w:cs="Times New Roman"/>
          <w:sz w:val="24"/>
          <w:szCs w:val="24"/>
        </w:rPr>
        <w:t>20.02.2017</w:t>
      </w:r>
      <w:r w:rsidR="003474AD" w:rsidRPr="003474AD">
        <w:rPr>
          <w:rFonts w:ascii="Times New Roman" w:hAnsi="Times New Roman" w:cs="Times New Roman"/>
          <w:sz w:val="24"/>
          <w:szCs w:val="24"/>
        </w:rPr>
        <w:t xml:space="preserve"> г. № ОГ-Д23-1752 «Относительно видов разрешенного использования земельных участков»</w:t>
      </w:r>
      <w:r w:rsidR="003474AD">
        <w:rPr>
          <w:rFonts w:ascii="Times New Roman" w:hAnsi="Times New Roman" w:cs="Times New Roman"/>
          <w:sz w:val="24"/>
          <w:szCs w:val="24"/>
        </w:rPr>
        <w:t>;</w:t>
      </w:r>
    </w:p>
    <w:p w14:paraId="2BC6E68A" w14:textId="77777777" w:rsidR="00514288" w:rsidRPr="00514288" w:rsidRDefault="00E32DDB" w:rsidP="0051428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bidi="ru-RU"/>
        </w:rPr>
        <w:t>п</w:t>
      </w:r>
      <w:r w:rsidR="00514288" w:rsidRPr="00514288">
        <w:rPr>
          <w:rFonts w:ascii="Times New Roman" w:eastAsia="Times New Roman" w:hAnsi="Times New Roman" w:cs="Times New Roman"/>
          <w:sz w:val="24"/>
          <w:szCs w:val="24"/>
          <w:lang w:eastAsia="ru-RU" w:bidi="ru-RU"/>
        </w:rPr>
        <w:t>исьмо</w:t>
      </w:r>
      <w:r w:rsidR="00514288" w:rsidRPr="005B70AA">
        <w:t xml:space="preserve"> </w:t>
      </w:r>
      <w:r w:rsidR="00514288" w:rsidRPr="00514288">
        <w:rPr>
          <w:rFonts w:ascii="Times New Roman" w:eastAsia="Times New Roman" w:hAnsi="Times New Roman" w:cs="Times New Roman"/>
          <w:sz w:val="24"/>
          <w:szCs w:val="24"/>
          <w:lang w:eastAsia="ru-RU" w:bidi="ru-RU"/>
        </w:rPr>
        <w:t>Федеральной службы государственной регистрации, кадастра и картографии от 08.09.2020 г. №13-00215/20 «О включении в технический план сведений о виде (видах) разрешенного использования объектов капитального строительства</w:t>
      </w:r>
      <w:r w:rsidR="00514288">
        <w:rPr>
          <w:rFonts w:ascii="Times New Roman" w:eastAsia="Times New Roman" w:hAnsi="Times New Roman" w:cs="Times New Roman"/>
          <w:sz w:val="24"/>
          <w:szCs w:val="24"/>
          <w:lang w:eastAsia="ru-RU" w:bidi="ru-RU"/>
        </w:rPr>
        <w:t>»;</w:t>
      </w:r>
    </w:p>
    <w:p w14:paraId="0886F7DB" w14:textId="77777777" w:rsidR="003E37BC" w:rsidRPr="00B74820" w:rsidRDefault="00E32DDB" w:rsidP="00D86A08">
      <w:pPr>
        <w:pStyle w:val="af2"/>
        <w:numPr>
          <w:ilvl w:val="0"/>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3E37BC">
        <w:rPr>
          <w:rFonts w:ascii="Times New Roman" w:hAnsi="Times New Roman" w:cs="Times New Roman"/>
          <w:sz w:val="24"/>
          <w:szCs w:val="24"/>
        </w:rPr>
        <w:t xml:space="preserve">исьмо </w:t>
      </w:r>
      <w:r w:rsidR="003E37BC" w:rsidRPr="003E37BC">
        <w:rPr>
          <w:rFonts w:ascii="Times New Roman" w:hAnsi="Times New Roman" w:cs="Times New Roman"/>
          <w:sz w:val="24"/>
          <w:szCs w:val="24"/>
        </w:rPr>
        <w:t>Федеральной службы государственной регистрации, кадастра и картографии от 03.03.2015</w:t>
      </w:r>
      <w:r w:rsidR="003E37BC">
        <w:rPr>
          <w:rFonts w:ascii="Times New Roman" w:hAnsi="Times New Roman" w:cs="Times New Roman"/>
          <w:sz w:val="24"/>
          <w:szCs w:val="24"/>
        </w:rPr>
        <w:t xml:space="preserve"> г. № 14-исх/02858-ГЕ/15 «</w:t>
      </w:r>
      <w:r w:rsidR="003E37BC" w:rsidRPr="003E37BC">
        <w:rPr>
          <w:rFonts w:ascii="Times New Roman" w:hAnsi="Times New Roman" w:cs="Times New Roman"/>
          <w:sz w:val="24"/>
          <w:szCs w:val="24"/>
        </w:rPr>
        <w:t>О видах разрешенного и</w:t>
      </w:r>
      <w:r w:rsidR="003E37BC">
        <w:rPr>
          <w:rFonts w:ascii="Times New Roman" w:hAnsi="Times New Roman" w:cs="Times New Roman"/>
          <w:sz w:val="24"/>
          <w:szCs w:val="24"/>
        </w:rPr>
        <w:t>спользования земельных участков»</w:t>
      </w:r>
      <w:r w:rsidR="003E37BC" w:rsidRPr="003E37BC">
        <w:rPr>
          <w:rFonts w:ascii="Times New Roman" w:hAnsi="Times New Roman" w:cs="Times New Roman"/>
          <w:sz w:val="24"/>
          <w:szCs w:val="24"/>
        </w:rPr>
        <w:t xml:space="preserve"> (с письмами Федеральной службы государственной регистрации, кадастра и картографии от 22.09.2014</w:t>
      </w:r>
      <w:r w:rsidR="003E37BC">
        <w:rPr>
          <w:rFonts w:ascii="Times New Roman" w:hAnsi="Times New Roman" w:cs="Times New Roman"/>
          <w:sz w:val="24"/>
          <w:szCs w:val="24"/>
        </w:rPr>
        <w:t xml:space="preserve"> г. №</w:t>
      </w:r>
      <w:r w:rsidR="003E37BC" w:rsidRPr="003E37BC">
        <w:rPr>
          <w:rFonts w:ascii="Times New Roman" w:hAnsi="Times New Roman" w:cs="Times New Roman"/>
          <w:sz w:val="24"/>
          <w:szCs w:val="24"/>
        </w:rPr>
        <w:t xml:space="preserve"> 14-исх/10686-ГЕ/14, от 25.12.2014 </w:t>
      </w:r>
      <w:r w:rsidR="003E37BC">
        <w:rPr>
          <w:rFonts w:ascii="Times New Roman" w:hAnsi="Times New Roman" w:cs="Times New Roman"/>
          <w:sz w:val="24"/>
          <w:szCs w:val="24"/>
        </w:rPr>
        <w:t>г. №</w:t>
      </w:r>
      <w:r w:rsidR="003E37BC" w:rsidRPr="003E37BC">
        <w:rPr>
          <w:rFonts w:ascii="Times New Roman" w:hAnsi="Times New Roman" w:cs="Times New Roman"/>
          <w:sz w:val="24"/>
          <w:szCs w:val="24"/>
        </w:rPr>
        <w:t xml:space="preserve"> 14-исх/15083-ГЕ/14, от 27.02.2015 </w:t>
      </w:r>
      <w:r w:rsidR="003E37BC">
        <w:rPr>
          <w:rFonts w:ascii="Times New Roman" w:hAnsi="Times New Roman" w:cs="Times New Roman"/>
          <w:sz w:val="24"/>
          <w:szCs w:val="24"/>
        </w:rPr>
        <w:t>г. №</w:t>
      </w:r>
      <w:r w:rsidR="003E37BC" w:rsidRPr="003E37BC">
        <w:rPr>
          <w:rFonts w:ascii="Times New Roman" w:hAnsi="Times New Roman" w:cs="Times New Roman"/>
          <w:sz w:val="24"/>
          <w:szCs w:val="24"/>
        </w:rPr>
        <w:t xml:space="preserve"> 14-исх/02673-ГЕ/15, письмами Министерства экономического развития Российской Федерации от 10.11.2014 </w:t>
      </w:r>
      <w:r w:rsidR="003E37BC">
        <w:rPr>
          <w:rFonts w:ascii="Times New Roman" w:hAnsi="Times New Roman" w:cs="Times New Roman"/>
          <w:sz w:val="24"/>
          <w:szCs w:val="24"/>
        </w:rPr>
        <w:t>г. № Д23и-3952, от 26.01.2015 №</w:t>
      </w:r>
      <w:r w:rsidR="003E37BC" w:rsidRPr="003E37BC">
        <w:rPr>
          <w:rFonts w:ascii="Times New Roman" w:hAnsi="Times New Roman" w:cs="Times New Roman"/>
          <w:sz w:val="24"/>
          <w:szCs w:val="24"/>
        </w:rPr>
        <w:t xml:space="preserve"> Д23и-179)</w:t>
      </w:r>
      <w:r w:rsidR="00514288">
        <w:rPr>
          <w:rFonts w:ascii="Times New Roman" w:hAnsi="Times New Roman" w:cs="Times New Roman"/>
          <w:sz w:val="24"/>
          <w:szCs w:val="24"/>
        </w:rPr>
        <w:t>.</w:t>
      </w:r>
    </w:p>
    <w:p w14:paraId="3CDF371E" w14:textId="77777777" w:rsidR="00507749" w:rsidRPr="00B12155" w:rsidRDefault="00507749" w:rsidP="00040778">
      <w:pPr>
        <w:spacing w:after="0" w:line="240" w:lineRule="auto"/>
        <w:ind w:firstLine="709"/>
        <w:jc w:val="both"/>
        <w:rPr>
          <w:rFonts w:ascii="Times New Roman" w:hAnsi="Times New Roman" w:cs="Times New Roman"/>
          <w:b/>
          <w:sz w:val="24"/>
          <w:szCs w:val="24"/>
        </w:rPr>
      </w:pPr>
    </w:p>
    <w:p w14:paraId="5A525A54" w14:textId="77777777" w:rsidR="00B12155" w:rsidRPr="00200D80" w:rsidRDefault="00B12155" w:rsidP="00040778">
      <w:pPr>
        <w:spacing w:after="0" w:line="240" w:lineRule="auto"/>
        <w:ind w:firstLine="709"/>
        <w:jc w:val="both"/>
        <w:rPr>
          <w:rFonts w:ascii="Times New Roman" w:hAnsi="Times New Roman" w:cs="Times New Roman"/>
          <w:sz w:val="24"/>
          <w:szCs w:val="24"/>
        </w:rPr>
      </w:pPr>
      <w:r w:rsidRPr="00B12155">
        <w:rPr>
          <w:rFonts w:ascii="Times New Roman" w:hAnsi="Times New Roman" w:cs="Times New Roman"/>
          <w:b/>
          <w:sz w:val="24"/>
          <w:szCs w:val="24"/>
        </w:rPr>
        <w:t>Выдел земельного участка</w:t>
      </w:r>
      <w:r w:rsidR="00200D80">
        <w:rPr>
          <w:rFonts w:ascii="Times New Roman" w:hAnsi="Times New Roman" w:cs="Times New Roman"/>
          <w:b/>
          <w:sz w:val="24"/>
          <w:szCs w:val="24"/>
        </w:rPr>
        <w:t xml:space="preserve"> </w:t>
      </w:r>
      <w:r w:rsidR="00200D80" w:rsidRPr="00E32DDB">
        <w:rPr>
          <w:rFonts w:ascii="Times New Roman" w:hAnsi="Times New Roman" w:cs="Times New Roman"/>
          <w:sz w:val="24"/>
          <w:szCs w:val="24"/>
        </w:rPr>
        <w:t>–</w:t>
      </w:r>
      <w:r w:rsidR="00200D80">
        <w:rPr>
          <w:rFonts w:ascii="Times New Roman" w:hAnsi="Times New Roman" w:cs="Times New Roman"/>
          <w:b/>
          <w:sz w:val="24"/>
          <w:szCs w:val="24"/>
        </w:rPr>
        <w:t xml:space="preserve"> </w:t>
      </w:r>
      <w:r w:rsidR="00200D80" w:rsidRPr="00200D80">
        <w:rPr>
          <w:rFonts w:ascii="Times New Roman" w:hAnsi="Times New Roman" w:cs="Times New Roman"/>
          <w:sz w:val="24"/>
          <w:szCs w:val="24"/>
        </w:rPr>
        <w:t>один из способов образования земельных участков</w:t>
      </w:r>
      <w:r w:rsidR="0070717B">
        <w:rPr>
          <w:rFonts w:ascii="Times New Roman" w:hAnsi="Times New Roman" w:cs="Times New Roman"/>
          <w:sz w:val="24"/>
          <w:szCs w:val="24"/>
        </w:rPr>
        <w:t xml:space="preserve"> в соответствии с земельным законодательством Российской Федерации</w:t>
      </w:r>
      <w:r w:rsidR="00200D80" w:rsidRPr="00200D80">
        <w:rPr>
          <w:rFonts w:ascii="Times New Roman" w:hAnsi="Times New Roman" w:cs="Times New Roman"/>
          <w:sz w:val="24"/>
          <w:szCs w:val="24"/>
        </w:rPr>
        <w:t>.</w:t>
      </w:r>
      <w:r w:rsidR="00200D80">
        <w:rPr>
          <w:rFonts w:ascii="Times New Roman" w:hAnsi="Times New Roman" w:cs="Times New Roman"/>
          <w:b/>
          <w:sz w:val="24"/>
          <w:szCs w:val="24"/>
        </w:rPr>
        <w:t xml:space="preserve"> </w:t>
      </w:r>
      <w:r w:rsidR="00200D80">
        <w:rPr>
          <w:rFonts w:ascii="Times New Roman" w:hAnsi="Times New Roman" w:cs="Times New Roman"/>
          <w:sz w:val="24"/>
          <w:szCs w:val="24"/>
        </w:rPr>
        <w:t>О</w:t>
      </w:r>
      <w:r w:rsidR="00200D80" w:rsidRPr="00200D80">
        <w:rPr>
          <w:rFonts w:ascii="Times New Roman" w:hAnsi="Times New Roman" w:cs="Times New Roman"/>
          <w:sz w:val="24"/>
          <w:szCs w:val="24"/>
        </w:rPr>
        <w:t>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r w:rsidR="005B404F">
        <w:rPr>
          <w:rFonts w:ascii="Times New Roman" w:hAnsi="Times New Roman" w:cs="Times New Roman"/>
          <w:sz w:val="24"/>
          <w:szCs w:val="24"/>
        </w:rPr>
        <w:t>.</w:t>
      </w:r>
    </w:p>
    <w:p w14:paraId="24603FF4" w14:textId="77777777" w:rsidR="00200D80" w:rsidRPr="00200D80" w:rsidRDefault="00200D80"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1B823BA6" w14:textId="77777777" w:rsidR="00200D80" w:rsidRPr="00200D80" w:rsidRDefault="00200D80" w:rsidP="00D86A08">
      <w:pPr>
        <w:pStyle w:val="af2"/>
        <w:numPr>
          <w:ilvl w:val="0"/>
          <w:numId w:val="3"/>
        </w:numPr>
        <w:spacing w:after="0" w:line="240" w:lineRule="auto"/>
        <w:ind w:left="709" w:hanging="357"/>
        <w:jc w:val="both"/>
        <w:rPr>
          <w:rFonts w:ascii="Times New Roman" w:hAnsi="Times New Roman" w:cs="Times New Roman"/>
          <w:sz w:val="24"/>
          <w:szCs w:val="24"/>
        </w:rPr>
      </w:pPr>
      <w:r w:rsidRPr="00200D80">
        <w:rPr>
          <w:rFonts w:ascii="Times New Roman" w:hAnsi="Times New Roman" w:cs="Times New Roman"/>
          <w:sz w:val="24"/>
          <w:szCs w:val="24"/>
        </w:rPr>
        <w:t xml:space="preserve">Земельный кодекс Российской Федерации от 25.10.2001 г. № 136-ФЗ (ред. от </w:t>
      </w:r>
      <w:r>
        <w:rPr>
          <w:rFonts w:ascii="Times New Roman" w:hAnsi="Times New Roman" w:cs="Times New Roman"/>
          <w:sz w:val="24"/>
          <w:szCs w:val="24"/>
        </w:rPr>
        <w:t xml:space="preserve">      </w:t>
      </w:r>
      <w:r w:rsidR="003248CF">
        <w:rPr>
          <w:rFonts w:ascii="Times New Roman" w:eastAsia="Times New Roman" w:hAnsi="Times New Roman" w:cs="Times New Roman"/>
          <w:sz w:val="24"/>
          <w:szCs w:val="24"/>
          <w:lang w:eastAsia="ru-RU" w:bidi="ru-RU"/>
        </w:rPr>
        <w:t>15.10</w:t>
      </w:r>
      <w:r w:rsidR="003248CF" w:rsidRPr="00F12D25">
        <w:rPr>
          <w:rFonts w:ascii="Times New Roman" w:eastAsia="Times New Roman" w:hAnsi="Times New Roman" w:cs="Times New Roman"/>
          <w:sz w:val="24"/>
          <w:szCs w:val="24"/>
          <w:lang w:eastAsia="ru-RU" w:bidi="ru-RU"/>
        </w:rPr>
        <w:t>.2020</w:t>
      </w:r>
      <w:r w:rsidRPr="00200D80">
        <w:rPr>
          <w:rFonts w:ascii="Times New Roman" w:hAnsi="Times New Roman" w:cs="Times New Roman"/>
          <w:sz w:val="24"/>
          <w:szCs w:val="24"/>
        </w:rPr>
        <w:t xml:space="preserve"> г.)</w:t>
      </w:r>
      <w:r w:rsidR="0031490A">
        <w:rPr>
          <w:rFonts w:ascii="Times New Roman" w:hAnsi="Times New Roman" w:cs="Times New Roman"/>
          <w:sz w:val="24"/>
          <w:szCs w:val="24"/>
        </w:rPr>
        <w:t xml:space="preserve"> (статьи 11.2,</w:t>
      </w:r>
      <w:r>
        <w:rPr>
          <w:rFonts w:ascii="Times New Roman" w:hAnsi="Times New Roman" w:cs="Times New Roman"/>
          <w:sz w:val="24"/>
          <w:szCs w:val="24"/>
        </w:rPr>
        <w:t xml:space="preserve"> 11.5);</w:t>
      </w:r>
    </w:p>
    <w:p w14:paraId="6E371822" w14:textId="77777777" w:rsidR="008C2EFB" w:rsidRDefault="00200D80" w:rsidP="00D86A08">
      <w:pPr>
        <w:pStyle w:val="af2"/>
        <w:numPr>
          <w:ilvl w:val="0"/>
          <w:numId w:val="3"/>
        </w:numPr>
        <w:spacing w:after="0" w:line="240" w:lineRule="auto"/>
        <w:ind w:left="709" w:hanging="357"/>
        <w:jc w:val="both"/>
        <w:rPr>
          <w:rFonts w:ascii="Times New Roman" w:hAnsi="Times New Roman" w:cs="Times New Roman"/>
          <w:sz w:val="24"/>
          <w:szCs w:val="24"/>
        </w:rPr>
      </w:pPr>
      <w:r w:rsidRPr="00200D80">
        <w:rPr>
          <w:rFonts w:ascii="Times New Roman" w:hAnsi="Times New Roman" w:cs="Times New Roman"/>
          <w:sz w:val="24"/>
          <w:szCs w:val="24"/>
        </w:rPr>
        <w:t>Федеральный закон от 24.07.2002 г. № 101-ФЗ (ред. от 06.06.2019 г.) «Об обороте земель сельскохозяйственного назначения» (</w:t>
      </w:r>
      <w:r w:rsidR="00440D5D">
        <w:rPr>
          <w:rFonts w:ascii="Times New Roman" w:hAnsi="Times New Roman" w:cs="Times New Roman"/>
          <w:sz w:val="24"/>
          <w:szCs w:val="24"/>
        </w:rPr>
        <w:t xml:space="preserve">глава </w:t>
      </w:r>
      <w:r w:rsidR="00440D5D">
        <w:rPr>
          <w:rFonts w:ascii="Times New Roman" w:hAnsi="Times New Roman" w:cs="Times New Roman"/>
          <w:sz w:val="24"/>
          <w:szCs w:val="24"/>
          <w:lang w:val="en-US"/>
        </w:rPr>
        <w:t>III</w:t>
      </w:r>
      <w:r w:rsidRPr="00200D80">
        <w:rPr>
          <w:rFonts w:ascii="Times New Roman" w:hAnsi="Times New Roman" w:cs="Times New Roman"/>
          <w:sz w:val="24"/>
          <w:szCs w:val="24"/>
        </w:rPr>
        <w:t>)</w:t>
      </w:r>
      <w:r w:rsidR="003B370F">
        <w:rPr>
          <w:rFonts w:ascii="Times New Roman" w:hAnsi="Times New Roman" w:cs="Times New Roman"/>
          <w:sz w:val="24"/>
          <w:szCs w:val="24"/>
        </w:rPr>
        <w:t>;</w:t>
      </w:r>
    </w:p>
    <w:p w14:paraId="52A5BF78" w14:textId="77777777" w:rsidR="008C2EFB" w:rsidRPr="008C2EFB" w:rsidRDefault="008C2EFB" w:rsidP="00D86A08">
      <w:pPr>
        <w:pStyle w:val="af2"/>
        <w:numPr>
          <w:ilvl w:val="0"/>
          <w:numId w:val="3"/>
        </w:numPr>
        <w:spacing w:after="0" w:line="240" w:lineRule="auto"/>
        <w:ind w:left="709" w:hanging="357"/>
        <w:jc w:val="both"/>
        <w:rPr>
          <w:rFonts w:ascii="Times New Roman" w:hAnsi="Times New Roman" w:cs="Times New Roman"/>
          <w:sz w:val="24"/>
          <w:szCs w:val="24"/>
        </w:rPr>
      </w:pPr>
      <w:r w:rsidRPr="008C2EFB">
        <w:rPr>
          <w:rFonts w:ascii="Times New Roman" w:hAnsi="Times New Roman" w:cs="Times New Roman"/>
          <w:sz w:val="24"/>
          <w:szCs w:val="24"/>
        </w:rPr>
        <w:lastRenderedPageBreak/>
        <w:t xml:space="preserve">Федеральный закон от 13.07.2015 г. № </w:t>
      </w:r>
      <w:r w:rsidR="00197D8B">
        <w:rPr>
          <w:rFonts w:ascii="Times New Roman" w:hAnsi="Times New Roman" w:cs="Times New Roman"/>
          <w:sz w:val="24"/>
          <w:szCs w:val="24"/>
        </w:rPr>
        <w:t>218-ФЗ (ред. от 31.07.2020 г.)</w:t>
      </w:r>
      <w:r>
        <w:rPr>
          <w:rFonts w:ascii="Times New Roman" w:hAnsi="Times New Roman" w:cs="Times New Roman"/>
          <w:sz w:val="24"/>
          <w:szCs w:val="24"/>
        </w:rPr>
        <w:t xml:space="preserve"> «О государ</w:t>
      </w:r>
      <w:r w:rsidRPr="008C2EFB">
        <w:rPr>
          <w:rFonts w:ascii="Times New Roman" w:hAnsi="Times New Roman" w:cs="Times New Roman"/>
          <w:sz w:val="24"/>
          <w:szCs w:val="24"/>
        </w:rPr>
        <w:t>ственной реги</w:t>
      </w:r>
      <w:r>
        <w:rPr>
          <w:rFonts w:ascii="Times New Roman" w:hAnsi="Times New Roman" w:cs="Times New Roman"/>
          <w:sz w:val="24"/>
          <w:szCs w:val="24"/>
        </w:rPr>
        <w:t xml:space="preserve">страции недвижимости» (глава </w:t>
      </w:r>
      <w:r w:rsidR="00A143FC">
        <w:rPr>
          <w:rFonts w:ascii="Times New Roman" w:hAnsi="Times New Roman" w:cs="Times New Roman"/>
          <w:sz w:val="24"/>
          <w:szCs w:val="24"/>
          <w:lang w:val="en-US"/>
        </w:rPr>
        <w:t>V</w:t>
      </w:r>
      <w:r>
        <w:rPr>
          <w:rFonts w:ascii="Times New Roman" w:hAnsi="Times New Roman" w:cs="Times New Roman"/>
          <w:sz w:val="24"/>
          <w:szCs w:val="24"/>
          <w:lang w:val="en-US"/>
        </w:rPr>
        <w:t>I</w:t>
      </w:r>
      <w:r w:rsidRPr="008C2EFB">
        <w:rPr>
          <w:rFonts w:ascii="Times New Roman" w:hAnsi="Times New Roman" w:cs="Times New Roman"/>
          <w:sz w:val="24"/>
          <w:szCs w:val="24"/>
        </w:rPr>
        <w:t>)</w:t>
      </w:r>
      <w:r>
        <w:rPr>
          <w:rFonts w:ascii="Times New Roman" w:hAnsi="Times New Roman" w:cs="Times New Roman"/>
          <w:sz w:val="24"/>
          <w:szCs w:val="24"/>
        </w:rPr>
        <w:t>;</w:t>
      </w:r>
    </w:p>
    <w:p w14:paraId="3BAF46D2" w14:textId="77777777" w:rsidR="003B370F" w:rsidRPr="003B370F" w:rsidRDefault="00E32DDB" w:rsidP="00D86A08">
      <w:pPr>
        <w:pStyle w:val="af2"/>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3B370F" w:rsidRPr="003B370F">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w:t>
      </w:r>
      <w:r w:rsidR="003B370F">
        <w:rPr>
          <w:rFonts w:ascii="Times New Roman" w:hAnsi="Times New Roman" w:cs="Times New Roman"/>
          <w:sz w:val="24"/>
          <w:szCs w:val="24"/>
        </w:rPr>
        <w:t>а, требований к его подготовке».</w:t>
      </w:r>
    </w:p>
    <w:p w14:paraId="4E3CB32A" w14:textId="77777777" w:rsidR="00200D80" w:rsidRDefault="003B370F" w:rsidP="00040778">
      <w:pPr>
        <w:spacing w:after="0" w:line="240" w:lineRule="auto"/>
        <w:ind w:firstLine="709"/>
        <w:jc w:val="both"/>
        <w:rPr>
          <w:rFonts w:ascii="Times New Roman" w:hAnsi="Times New Roman" w:cs="Times New Roman"/>
          <w:b/>
          <w:i/>
          <w:sz w:val="24"/>
          <w:szCs w:val="24"/>
        </w:rPr>
      </w:pPr>
      <w:r w:rsidRPr="003B370F">
        <w:rPr>
          <w:rFonts w:ascii="Times New Roman" w:hAnsi="Times New Roman" w:cs="Times New Roman"/>
          <w:b/>
          <w:i/>
          <w:sz w:val="24"/>
          <w:szCs w:val="24"/>
        </w:rPr>
        <w:t>См. публикации органов власти, разъясняющ</w:t>
      </w:r>
      <w:r w:rsidR="00514288">
        <w:rPr>
          <w:rFonts w:ascii="Times New Roman" w:hAnsi="Times New Roman" w:cs="Times New Roman"/>
          <w:b/>
          <w:i/>
          <w:sz w:val="24"/>
          <w:szCs w:val="24"/>
        </w:rPr>
        <w:t xml:space="preserve">ие некоторые вопросы нормативного </w:t>
      </w:r>
      <w:r w:rsidRPr="003B370F">
        <w:rPr>
          <w:rFonts w:ascii="Times New Roman" w:hAnsi="Times New Roman" w:cs="Times New Roman"/>
          <w:b/>
          <w:i/>
          <w:sz w:val="24"/>
          <w:szCs w:val="24"/>
        </w:rPr>
        <w:t>правового регулирования в отношении рассматриваемого термина:</w:t>
      </w:r>
    </w:p>
    <w:p w14:paraId="09B23A0A" w14:textId="77777777" w:rsidR="003B370F" w:rsidRPr="00A43C65" w:rsidRDefault="00E32DDB" w:rsidP="00D86A08">
      <w:pPr>
        <w:pStyle w:val="af2"/>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A43C65" w:rsidRPr="00A43C65">
        <w:rPr>
          <w:rFonts w:ascii="Times New Roman" w:hAnsi="Times New Roman" w:cs="Times New Roman"/>
          <w:sz w:val="24"/>
          <w:szCs w:val="24"/>
        </w:rPr>
        <w:t>исьмо Федеральной службы государственной регистрации, кадастра и картографии от 29.03.2018 г. № 14-03214-ГЕ/18 «О рассмотрении обращения по вопросу государственной регистрации права общей долевой собственности на земельный участок, образованный путем выдела в счет долей в праве общей долевой собственности на земельный участок из земель сельскохозяйственного назначения, в случае изменения состава участников общей до</w:t>
      </w:r>
      <w:r>
        <w:rPr>
          <w:rFonts w:ascii="Times New Roman" w:hAnsi="Times New Roman" w:cs="Times New Roman"/>
          <w:sz w:val="24"/>
          <w:szCs w:val="24"/>
        </w:rPr>
        <w:t>левой собственности» (вместе с п</w:t>
      </w:r>
      <w:r w:rsidR="00A43C65" w:rsidRPr="00A43C65">
        <w:rPr>
          <w:rFonts w:ascii="Times New Roman" w:hAnsi="Times New Roman" w:cs="Times New Roman"/>
          <w:sz w:val="24"/>
          <w:szCs w:val="24"/>
        </w:rPr>
        <w:t>исьмом Министерства экономического развития Российской Федерации от 22.02.2018 г. № ОГ-Д23-1640 «О рассмотрении обращений»)</w:t>
      </w:r>
      <w:r w:rsidR="00A43C65">
        <w:rPr>
          <w:rFonts w:ascii="Times New Roman" w:hAnsi="Times New Roman" w:cs="Times New Roman"/>
          <w:sz w:val="24"/>
          <w:szCs w:val="24"/>
        </w:rPr>
        <w:t>.</w:t>
      </w:r>
    </w:p>
    <w:p w14:paraId="156934B4" w14:textId="77777777" w:rsidR="00A43C65" w:rsidRPr="003B370F" w:rsidRDefault="00A43C65" w:rsidP="00040778">
      <w:pPr>
        <w:spacing w:after="0" w:line="240" w:lineRule="auto"/>
        <w:ind w:firstLine="709"/>
        <w:jc w:val="both"/>
        <w:rPr>
          <w:rFonts w:ascii="Times New Roman" w:hAnsi="Times New Roman" w:cs="Times New Roman"/>
          <w:b/>
          <w:i/>
          <w:sz w:val="24"/>
          <w:szCs w:val="24"/>
        </w:rPr>
      </w:pPr>
    </w:p>
    <w:p w14:paraId="0017912C" w14:textId="77777777" w:rsidR="003D1C17" w:rsidRPr="00C150A6" w:rsidRDefault="003D1C17" w:rsidP="00040778">
      <w:pPr>
        <w:spacing w:after="0" w:line="240" w:lineRule="auto"/>
        <w:ind w:firstLine="709"/>
        <w:jc w:val="both"/>
        <w:rPr>
          <w:rFonts w:ascii="Times New Roman" w:hAnsi="Times New Roman" w:cs="Times New Roman"/>
          <w:b/>
          <w:sz w:val="24"/>
          <w:szCs w:val="24"/>
        </w:rPr>
      </w:pPr>
      <w:r w:rsidRPr="00C150A6">
        <w:rPr>
          <w:rFonts w:ascii="Times New Roman" w:hAnsi="Times New Roman" w:cs="Times New Roman"/>
          <w:b/>
          <w:sz w:val="24"/>
          <w:szCs w:val="24"/>
        </w:rPr>
        <w:t>Вынос точки в натуру</w:t>
      </w:r>
      <w:r w:rsidR="00C150A6" w:rsidRPr="00C150A6">
        <w:rPr>
          <w:rFonts w:ascii="Times New Roman" w:hAnsi="Times New Roman" w:cs="Times New Roman"/>
          <w:b/>
          <w:sz w:val="24"/>
          <w:szCs w:val="24"/>
        </w:rPr>
        <w:t xml:space="preserve"> </w:t>
      </w:r>
      <w:r w:rsidR="00C150A6" w:rsidRPr="00E32DDB">
        <w:rPr>
          <w:rFonts w:ascii="Times New Roman" w:hAnsi="Times New Roman" w:cs="Times New Roman"/>
          <w:sz w:val="24"/>
          <w:szCs w:val="24"/>
        </w:rPr>
        <w:t>–</w:t>
      </w:r>
      <w:r w:rsidR="00C150A6" w:rsidRPr="00C150A6">
        <w:rPr>
          <w:rFonts w:ascii="Times New Roman" w:hAnsi="Times New Roman" w:cs="Times New Roman"/>
          <w:sz w:val="24"/>
          <w:szCs w:val="24"/>
        </w:rPr>
        <w:t xml:space="preserve"> процесс закрепления на местности точек по заданным координатам в принятой системе координат. Результатом процедур является акт выноса в натуру характерных точек объекта недвижимости.</w:t>
      </w:r>
    </w:p>
    <w:p w14:paraId="2328E5CE" w14:textId="77777777" w:rsidR="003D1C17" w:rsidRPr="00C150A6" w:rsidRDefault="003D1C17" w:rsidP="00040778">
      <w:pPr>
        <w:spacing w:after="0" w:line="240" w:lineRule="auto"/>
        <w:ind w:firstLine="709"/>
        <w:jc w:val="both"/>
        <w:rPr>
          <w:rFonts w:ascii="Times New Roman" w:hAnsi="Times New Roman" w:cs="Times New Roman"/>
          <w:b/>
          <w:i/>
          <w:sz w:val="24"/>
          <w:szCs w:val="24"/>
        </w:rPr>
      </w:pPr>
      <w:r w:rsidRPr="00C150A6">
        <w:rPr>
          <w:rFonts w:ascii="Times New Roman" w:hAnsi="Times New Roman" w:cs="Times New Roman"/>
          <w:b/>
          <w:i/>
          <w:sz w:val="24"/>
          <w:szCs w:val="24"/>
        </w:rPr>
        <w:t>См. основные источники нормативного правового регулирования:</w:t>
      </w:r>
    </w:p>
    <w:p w14:paraId="7304D8BD" w14:textId="77777777" w:rsidR="00C150A6" w:rsidRPr="00C150A6" w:rsidRDefault="00E32DDB"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150A6" w:rsidRPr="00C150A6">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C150A6" w:rsidRPr="00C150A6">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r w:rsidR="00C150A6">
        <w:rPr>
          <w:rFonts w:ascii="Times New Roman" w:hAnsi="Times New Roman" w:cs="Times New Roman"/>
          <w:sz w:val="24"/>
          <w:szCs w:val="24"/>
        </w:rPr>
        <w:t>.</w:t>
      </w:r>
    </w:p>
    <w:p w14:paraId="1BFBCE63" w14:textId="77777777" w:rsidR="003D1C17" w:rsidRDefault="003D1C17" w:rsidP="00040778">
      <w:pPr>
        <w:spacing w:after="0" w:line="240" w:lineRule="auto"/>
        <w:ind w:firstLine="709"/>
        <w:jc w:val="both"/>
        <w:rPr>
          <w:rFonts w:ascii="Times New Roman" w:hAnsi="Times New Roman" w:cs="Times New Roman"/>
          <w:b/>
          <w:sz w:val="24"/>
          <w:szCs w:val="24"/>
        </w:rPr>
      </w:pPr>
    </w:p>
    <w:p w14:paraId="26296C08" w14:textId="77777777" w:rsidR="00AB03D7" w:rsidRPr="00AB03D7" w:rsidRDefault="00930C1D" w:rsidP="00040778">
      <w:pPr>
        <w:spacing w:after="0" w:line="240" w:lineRule="auto"/>
        <w:ind w:firstLine="709"/>
        <w:jc w:val="both"/>
        <w:rPr>
          <w:rFonts w:ascii="Times New Roman" w:hAnsi="Times New Roman" w:cs="Times New Roman"/>
          <w:sz w:val="24"/>
          <w:szCs w:val="24"/>
        </w:rPr>
      </w:pPr>
      <w:r w:rsidRPr="00991B2A">
        <w:rPr>
          <w:rFonts w:ascii="Times New Roman" w:hAnsi="Times New Roman" w:cs="Times New Roman"/>
          <w:b/>
          <w:sz w:val="24"/>
          <w:szCs w:val="24"/>
        </w:rPr>
        <w:t>Выписка из Единого государственного реестра недвижимости</w:t>
      </w:r>
      <w:r>
        <w:rPr>
          <w:rFonts w:ascii="Times New Roman" w:hAnsi="Times New Roman" w:cs="Times New Roman"/>
          <w:b/>
          <w:sz w:val="24"/>
          <w:szCs w:val="24"/>
        </w:rPr>
        <w:t xml:space="preserve"> </w:t>
      </w:r>
      <w:r w:rsidR="00AB03D7" w:rsidRPr="00AB03D7">
        <w:rPr>
          <w:rFonts w:ascii="Times New Roman" w:hAnsi="Times New Roman" w:cs="Times New Roman"/>
          <w:sz w:val="24"/>
          <w:szCs w:val="24"/>
        </w:rPr>
        <w:t xml:space="preserve">– одна из форм предоставления сведений, содержащихся в ЕГРН. </w:t>
      </w:r>
      <w:r w:rsidR="00DF34C2">
        <w:rPr>
          <w:rFonts w:ascii="Times New Roman" w:hAnsi="Times New Roman" w:cs="Times New Roman"/>
          <w:sz w:val="24"/>
          <w:szCs w:val="24"/>
        </w:rPr>
        <w:t>Предоставляется</w:t>
      </w:r>
      <w:r w:rsidR="00DF34C2" w:rsidRPr="00DF34C2">
        <w:rPr>
          <w:rFonts w:ascii="Times New Roman" w:hAnsi="Times New Roman" w:cs="Times New Roman"/>
          <w:sz w:val="24"/>
          <w:szCs w:val="24"/>
        </w:rPr>
        <w:t xml:space="preserve"> в форме электронного документа</w:t>
      </w:r>
      <w:r w:rsidR="00DF34C2">
        <w:rPr>
          <w:rFonts w:ascii="Times New Roman" w:hAnsi="Times New Roman" w:cs="Times New Roman"/>
          <w:sz w:val="24"/>
          <w:szCs w:val="24"/>
        </w:rPr>
        <w:t xml:space="preserve"> (</w:t>
      </w:r>
      <w:r w:rsidR="00DF34C2" w:rsidRPr="00DF34C2">
        <w:rPr>
          <w:rFonts w:ascii="Times New Roman" w:hAnsi="Times New Roman" w:cs="Times New Roman"/>
          <w:sz w:val="24"/>
          <w:szCs w:val="24"/>
        </w:rPr>
        <w:t>в виде файлов в формате XML, за исключением копий документов, помещенных в реестровые дела, которые представляются в виде файлов в формате</w:t>
      </w:r>
      <w:r w:rsidR="00DF34C2">
        <w:rPr>
          <w:rFonts w:ascii="Times New Roman" w:hAnsi="Times New Roman" w:cs="Times New Roman"/>
          <w:sz w:val="24"/>
          <w:szCs w:val="24"/>
        </w:rPr>
        <w:t xml:space="preserve"> </w:t>
      </w:r>
      <w:r w:rsidR="00DF34C2">
        <w:rPr>
          <w:rFonts w:ascii="Times New Roman" w:hAnsi="Times New Roman" w:cs="Times New Roman"/>
          <w:sz w:val="24"/>
          <w:szCs w:val="24"/>
          <w:lang w:val="en-US"/>
        </w:rPr>
        <w:t>XML</w:t>
      </w:r>
      <w:r w:rsidR="00DF34C2" w:rsidRPr="00DF34C2">
        <w:rPr>
          <w:rFonts w:ascii="Times New Roman" w:hAnsi="Times New Roman" w:cs="Times New Roman"/>
          <w:sz w:val="24"/>
          <w:szCs w:val="24"/>
        </w:rPr>
        <w:t xml:space="preserve"> </w:t>
      </w:r>
      <w:r w:rsidR="00DF34C2">
        <w:rPr>
          <w:rFonts w:ascii="Times New Roman" w:hAnsi="Times New Roman" w:cs="Times New Roman"/>
          <w:sz w:val="24"/>
          <w:szCs w:val="24"/>
        </w:rPr>
        <w:t xml:space="preserve">или </w:t>
      </w:r>
      <w:r w:rsidR="00DF34C2">
        <w:rPr>
          <w:rFonts w:ascii="Times New Roman" w:hAnsi="Times New Roman" w:cs="Times New Roman"/>
          <w:sz w:val="24"/>
          <w:szCs w:val="24"/>
          <w:lang w:val="en-US"/>
        </w:rPr>
        <w:t>PDF</w:t>
      </w:r>
      <w:r w:rsidR="00DF34C2">
        <w:rPr>
          <w:rFonts w:ascii="Times New Roman" w:hAnsi="Times New Roman" w:cs="Times New Roman"/>
          <w:sz w:val="24"/>
          <w:szCs w:val="24"/>
        </w:rPr>
        <w:t>)</w:t>
      </w:r>
      <w:r w:rsidR="00DF34C2" w:rsidRPr="00DF34C2">
        <w:rPr>
          <w:rFonts w:ascii="Times New Roman" w:hAnsi="Times New Roman" w:cs="Times New Roman"/>
          <w:sz w:val="24"/>
          <w:szCs w:val="24"/>
        </w:rPr>
        <w:t xml:space="preserve"> или в форме документа на бумажном носителе</w:t>
      </w:r>
      <w:r w:rsidR="00DF34C2">
        <w:rPr>
          <w:rFonts w:ascii="Times New Roman" w:hAnsi="Times New Roman" w:cs="Times New Roman"/>
          <w:sz w:val="24"/>
          <w:szCs w:val="24"/>
        </w:rPr>
        <w:t xml:space="preserve">. </w:t>
      </w:r>
      <w:r w:rsidR="00AB03D7" w:rsidRPr="00AB03D7">
        <w:rPr>
          <w:rFonts w:ascii="Times New Roman" w:hAnsi="Times New Roman" w:cs="Times New Roman"/>
          <w:sz w:val="24"/>
          <w:szCs w:val="24"/>
        </w:rPr>
        <w:t>Определены следующие виды выписок</w:t>
      </w:r>
      <w:r w:rsidR="006531F6">
        <w:rPr>
          <w:rFonts w:ascii="Times New Roman" w:hAnsi="Times New Roman" w:cs="Times New Roman"/>
          <w:sz w:val="24"/>
          <w:szCs w:val="24"/>
        </w:rPr>
        <w:t xml:space="preserve"> из ЕГРН</w:t>
      </w:r>
      <w:r w:rsidR="00AB03D7" w:rsidRPr="00AB03D7">
        <w:rPr>
          <w:rFonts w:ascii="Times New Roman" w:hAnsi="Times New Roman" w:cs="Times New Roman"/>
          <w:sz w:val="24"/>
          <w:szCs w:val="24"/>
        </w:rPr>
        <w:t>:</w:t>
      </w:r>
    </w:p>
    <w:p w14:paraId="1E222E00" w14:textId="77777777" w:rsidR="006531F6" w:rsidRPr="006531F6" w:rsidRDefault="00E32DDB" w:rsidP="006839C3">
      <w:pPr>
        <w:pStyle w:val="af2"/>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w:t>
      </w:r>
      <w:r w:rsidR="006531F6" w:rsidRPr="006531F6">
        <w:rPr>
          <w:rFonts w:ascii="Times New Roman" w:hAnsi="Times New Roman" w:cs="Times New Roman"/>
          <w:sz w:val="24"/>
          <w:szCs w:val="24"/>
        </w:rPr>
        <w:t>ыписка о кадастровой стоимости объекта недвижимости</w:t>
      </w:r>
      <w:r w:rsidR="002A5BEF">
        <w:rPr>
          <w:rFonts w:ascii="Times New Roman" w:hAnsi="Times New Roman" w:cs="Times New Roman"/>
          <w:sz w:val="24"/>
          <w:szCs w:val="24"/>
        </w:rPr>
        <w:t>;</w:t>
      </w:r>
    </w:p>
    <w:p w14:paraId="204B673B" w14:textId="77777777" w:rsidR="006531F6" w:rsidRPr="006531F6" w:rsidRDefault="00E32DDB" w:rsidP="006839C3">
      <w:pPr>
        <w:pStyle w:val="af2"/>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w:t>
      </w:r>
      <w:r w:rsidR="006531F6" w:rsidRPr="006531F6">
        <w:rPr>
          <w:rFonts w:ascii="Times New Roman" w:hAnsi="Times New Roman" w:cs="Times New Roman"/>
          <w:sz w:val="24"/>
          <w:szCs w:val="24"/>
        </w:rPr>
        <w:t>ыписка о перехо</w:t>
      </w:r>
      <w:r w:rsidR="002A5BEF">
        <w:rPr>
          <w:rFonts w:ascii="Times New Roman" w:hAnsi="Times New Roman" w:cs="Times New Roman"/>
          <w:sz w:val="24"/>
          <w:szCs w:val="24"/>
        </w:rPr>
        <w:t>де прав на объект недвижимости;</w:t>
      </w:r>
    </w:p>
    <w:p w14:paraId="07C402E0" w14:textId="77777777" w:rsidR="006531F6" w:rsidRPr="006531F6" w:rsidRDefault="00E32DDB" w:rsidP="006839C3">
      <w:pPr>
        <w:pStyle w:val="af2"/>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w:t>
      </w:r>
      <w:r w:rsidR="006531F6" w:rsidRPr="006531F6">
        <w:rPr>
          <w:rFonts w:ascii="Times New Roman" w:hAnsi="Times New Roman" w:cs="Times New Roman"/>
          <w:sz w:val="24"/>
          <w:szCs w:val="24"/>
        </w:rPr>
        <w:t>ыписка о правах отдельного лица на имевшиеся (имеющиеся) у него объекты недвижимости</w:t>
      </w:r>
      <w:r w:rsidR="002A5BEF">
        <w:rPr>
          <w:rFonts w:ascii="Times New Roman" w:hAnsi="Times New Roman" w:cs="Times New Roman"/>
          <w:sz w:val="24"/>
          <w:szCs w:val="24"/>
        </w:rPr>
        <w:t>;</w:t>
      </w:r>
    </w:p>
    <w:p w14:paraId="05AF06F2" w14:textId="77777777" w:rsidR="006531F6" w:rsidRPr="006531F6" w:rsidRDefault="00921F75" w:rsidP="006839C3">
      <w:pPr>
        <w:pStyle w:val="HTML"/>
        <w:numPr>
          <w:ilvl w:val="0"/>
          <w:numId w:val="11"/>
        </w:numPr>
        <w:spacing w:line="264" w:lineRule="atLeast"/>
        <w:ind w:left="709"/>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в</w:t>
      </w:r>
      <w:r w:rsidR="006531F6" w:rsidRPr="006531F6">
        <w:rPr>
          <w:rStyle w:val="blk"/>
          <w:rFonts w:ascii="Times New Roman" w:hAnsi="Times New Roman" w:cs="Times New Roman"/>
          <w:color w:val="000000"/>
          <w:sz w:val="24"/>
          <w:szCs w:val="24"/>
        </w:rPr>
        <w:t>ыписка о признании правообладателя недееспособным</w:t>
      </w:r>
      <w:r w:rsidR="006531F6" w:rsidRPr="006531F6">
        <w:rPr>
          <w:rFonts w:ascii="Times New Roman" w:hAnsi="Times New Roman" w:cs="Times New Roman"/>
          <w:color w:val="000000"/>
          <w:sz w:val="24"/>
          <w:szCs w:val="24"/>
        </w:rPr>
        <w:t xml:space="preserve"> </w:t>
      </w:r>
      <w:r w:rsidR="006531F6" w:rsidRPr="006531F6">
        <w:rPr>
          <w:rStyle w:val="blk"/>
          <w:rFonts w:ascii="Times New Roman" w:hAnsi="Times New Roman" w:cs="Times New Roman"/>
          <w:color w:val="000000"/>
          <w:sz w:val="24"/>
          <w:szCs w:val="24"/>
        </w:rPr>
        <w:t>или ограниченно дееспособным</w:t>
      </w:r>
      <w:r w:rsidR="002A5BEF">
        <w:rPr>
          <w:rStyle w:val="blk"/>
          <w:rFonts w:ascii="Times New Roman" w:hAnsi="Times New Roman" w:cs="Times New Roman"/>
          <w:color w:val="000000"/>
          <w:sz w:val="24"/>
          <w:szCs w:val="24"/>
        </w:rPr>
        <w:t>;</w:t>
      </w:r>
    </w:p>
    <w:p w14:paraId="26AA34E7" w14:textId="77777777" w:rsidR="006531F6" w:rsidRPr="006531F6" w:rsidRDefault="00921F75" w:rsidP="006839C3">
      <w:pPr>
        <w:pStyle w:val="af2"/>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w:t>
      </w:r>
      <w:r w:rsidR="006531F6" w:rsidRPr="006531F6">
        <w:rPr>
          <w:rFonts w:ascii="Times New Roman" w:hAnsi="Times New Roman" w:cs="Times New Roman"/>
          <w:sz w:val="24"/>
          <w:szCs w:val="24"/>
        </w:rPr>
        <w:t>ыписка о содержании правоустанавливающих документов</w:t>
      </w:r>
      <w:r w:rsidR="002A5BEF">
        <w:rPr>
          <w:rFonts w:ascii="Times New Roman" w:hAnsi="Times New Roman" w:cs="Times New Roman"/>
          <w:sz w:val="24"/>
          <w:szCs w:val="24"/>
        </w:rPr>
        <w:t>;</w:t>
      </w:r>
    </w:p>
    <w:p w14:paraId="6ABC443A" w14:textId="77777777" w:rsidR="006531F6" w:rsidRPr="006531F6" w:rsidRDefault="00EB1D6D" w:rsidP="006839C3">
      <w:pPr>
        <w:pStyle w:val="af2"/>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w:t>
      </w:r>
      <w:r w:rsidR="006531F6" w:rsidRPr="006531F6">
        <w:rPr>
          <w:rFonts w:ascii="Times New Roman" w:hAnsi="Times New Roman" w:cs="Times New Roman"/>
          <w:sz w:val="24"/>
          <w:szCs w:val="24"/>
        </w:rPr>
        <w:t>ыписка об объекте недвижимости</w:t>
      </w:r>
      <w:r>
        <w:rPr>
          <w:rFonts w:ascii="Times New Roman" w:hAnsi="Times New Roman" w:cs="Times New Roman"/>
          <w:sz w:val="24"/>
          <w:szCs w:val="24"/>
        </w:rPr>
        <w:t xml:space="preserve">: </w:t>
      </w:r>
      <w:r w:rsidR="006531F6" w:rsidRPr="006531F6">
        <w:rPr>
          <w:rFonts w:ascii="Times New Roman" w:hAnsi="Times New Roman" w:cs="Times New Roman"/>
          <w:sz w:val="24"/>
          <w:szCs w:val="24"/>
        </w:rPr>
        <w:t xml:space="preserve">1) сведения о характеристиках объекта недвижимости; 2) сведения о зарегистрированных правах; 3) описание местоположения земельного участка; 4) сведения о частях земельного участка; 5) описание местоположения объекта недвижимости; 6) сведения о частях объекта недвижимости; 7) перечень помещений, </w:t>
      </w:r>
      <w:proofErr w:type="spellStart"/>
      <w:r w:rsidR="006531F6" w:rsidRPr="006531F6">
        <w:rPr>
          <w:rFonts w:ascii="Times New Roman" w:hAnsi="Times New Roman" w:cs="Times New Roman"/>
          <w:sz w:val="24"/>
          <w:szCs w:val="24"/>
        </w:rPr>
        <w:t>машино</w:t>
      </w:r>
      <w:proofErr w:type="spellEnd"/>
      <w:r w:rsidR="006531F6" w:rsidRPr="006531F6">
        <w:rPr>
          <w:rFonts w:ascii="Times New Roman" w:hAnsi="Times New Roman" w:cs="Times New Roman"/>
          <w:sz w:val="24"/>
          <w:szCs w:val="24"/>
        </w:rPr>
        <w:t xml:space="preserve">-мест, расположенных в здании, сооружении; 8) план расположения помещения, </w:t>
      </w:r>
      <w:proofErr w:type="spellStart"/>
      <w:r w:rsidR="006531F6" w:rsidRPr="006531F6">
        <w:rPr>
          <w:rFonts w:ascii="Times New Roman" w:hAnsi="Times New Roman" w:cs="Times New Roman"/>
          <w:sz w:val="24"/>
          <w:szCs w:val="24"/>
        </w:rPr>
        <w:t>машино</w:t>
      </w:r>
      <w:proofErr w:type="spellEnd"/>
      <w:r w:rsidR="006531F6" w:rsidRPr="006531F6">
        <w:rPr>
          <w:rFonts w:ascii="Times New Roman" w:hAnsi="Times New Roman" w:cs="Times New Roman"/>
          <w:sz w:val="24"/>
          <w:szCs w:val="24"/>
        </w:rPr>
        <w:t xml:space="preserve">-места на этаже (плане этажа); 9) сведения о части (частях) помещения; 10) описание местоположения </w:t>
      </w:r>
      <w:proofErr w:type="spellStart"/>
      <w:r w:rsidR="006531F6" w:rsidRPr="006531F6">
        <w:rPr>
          <w:rFonts w:ascii="Times New Roman" w:hAnsi="Times New Roman" w:cs="Times New Roman"/>
          <w:sz w:val="24"/>
          <w:szCs w:val="24"/>
        </w:rPr>
        <w:t>машино</w:t>
      </w:r>
      <w:proofErr w:type="spellEnd"/>
      <w:r w:rsidR="006531F6" w:rsidRPr="006531F6">
        <w:rPr>
          <w:rFonts w:ascii="Times New Roman" w:hAnsi="Times New Roman" w:cs="Times New Roman"/>
          <w:sz w:val="24"/>
          <w:szCs w:val="24"/>
        </w:rPr>
        <w:t>-места;</w:t>
      </w:r>
    </w:p>
    <w:p w14:paraId="53925BC1" w14:textId="77777777" w:rsidR="006531F6" w:rsidRPr="006531F6" w:rsidRDefault="00EB1D6D" w:rsidP="006839C3">
      <w:pPr>
        <w:pStyle w:val="af2"/>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w:t>
      </w:r>
      <w:r w:rsidR="006531F6" w:rsidRPr="006531F6">
        <w:rPr>
          <w:rFonts w:ascii="Times New Roman" w:hAnsi="Times New Roman" w:cs="Times New Roman"/>
          <w:sz w:val="24"/>
          <w:szCs w:val="24"/>
        </w:rPr>
        <w:t>ыписка об основных характеристиках и зарегистрированных правах на объект недвижимости</w:t>
      </w:r>
      <w:r>
        <w:rPr>
          <w:rFonts w:ascii="Times New Roman" w:hAnsi="Times New Roman" w:cs="Times New Roman"/>
          <w:sz w:val="24"/>
          <w:szCs w:val="24"/>
        </w:rPr>
        <w:t xml:space="preserve">: </w:t>
      </w:r>
      <w:r w:rsidR="006531F6" w:rsidRPr="006531F6">
        <w:rPr>
          <w:rFonts w:ascii="Times New Roman" w:hAnsi="Times New Roman" w:cs="Times New Roman"/>
          <w:sz w:val="24"/>
          <w:szCs w:val="24"/>
        </w:rPr>
        <w:t xml:space="preserve">1) сведения об основных характеристиках объекта недвижимости; 2) сведения о зарегистрированных правах; 3) описание местоположения земельного участка; </w:t>
      </w:r>
      <w:r w:rsidR="00E11E4A">
        <w:rPr>
          <w:rFonts w:ascii="Times New Roman" w:hAnsi="Times New Roman" w:cs="Times New Roman"/>
          <w:sz w:val="24"/>
          <w:szCs w:val="24"/>
        </w:rPr>
        <w:t xml:space="preserve">          </w:t>
      </w:r>
      <w:r w:rsidR="006531F6" w:rsidRPr="006531F6">
        <w:rPr>
          <w:rFonts w:ascii="Times New Roman" w:hAnsi="Times New Roman" w:cs="Times New Roman"/>
          <w:sz w:val="24"/>
          <w:szCs w:val="24"/>
        </w:rPr>
        <w:t xml:space="preserve">4) описание местоположения объекта недвижимости; 5) план расположения помещения, </w:t>
      </w:r>
      <w:proofErr w:type="spellStart"/>
      <w:r w:rsidR="006531F6" w:rsidRPr="006531F6">
        <w:rPr>
          <w:rFonts w:ascii="Times New Roman" w:hAnsi="Times New Roman" w:cs="Times New Roman"/>
          <w:sz w:val="24"/>
          <w:szCs w:val="24"/>
        </w:rPr>
        <w:t>машино</w:t>
      </w:r>
      <w:proofErr w:type="spellEnd"/>
      <w:r w:rsidR="006531F6" w:rsidRPr="006531F6">
        <w:rPr>
          <w:rFonts w:ascii="Times New Roman" w:hAnsi="Times New Roman" w:cs="Times New Roman"/>
          <w:sz w:val="24"/>
          <w:szCs w:val="24"/>
        </w:rPr>
        <w:t>-места на этаже (плане этажа)</w:t>
      </w:r>
      <w:r w:rsidR="002A5BEF">
        <w:rPr>
          <w:rFonts w:ascii="Times New Roman" w:hAnsi="Times New Roman" w:cs="Times New Roman"/>
          <w:sz w:val="24"/>
          <w:szCs w:val="24"/>
        </w:rPr>
        <w:t>;</w:t>
      </w:r>
    </w:p>
    <w:p w14:paraId="30D6F087" w14:textId="77777777" w:rsidR="006531F6" w:rsidRPr="006531F6" w:rsidRDefault="00EB1D6D" w:rsidP="006839C3">
      <w:pPr>
        <w:pStyle w:val="af2"/>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выписка</w:t>
      </w:r>
      <w:r w:rsidR="006531F6" w:rsidRPr="006531F6">
        <w:rPr>
          <w:rFonts w:ascii="Times New Roman" w:hAnsi="Times New Roman" w:cs="Times New Roman"/>
          <w:sz w:val="24"/>
          <w:szCs w:val="24"/>
        </w:rPr>
        <w:t xml:space="preserve"> о зарегистрированных договорах участия в долевом строительстве</w:t>
      </w:r>
      <w:r w:rsidR="002A5BEF">
        <w:rPr>
          <w:rFonts w:ascii="Times New Roman" w:hAnsi="Times New Roman" w:cs="Times New Roman"/>
          <w:sz w:val="24"/>
          <w:szCs w:val="24"/>
        </w:rPr>
        <w:t>.</w:t>
      </w:r>
    </w:p>
    <w:p w14:paraId="40D636B9" w14:textId="77777777" w:rsidR="006531F6" w:rsidRDefault="002A5BEF" w:rsidP="000407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Помимо </w:t>
      </w:r>
      <w:r w:rsidR="00066C2E">
        <w:rPr>
          <w:rFonts w:ascii="Times New Roman" w:hAnsi="Times New Roman" w:cs="Times New Roman"/>
          <w:sz w:val="24"/>
          <w:szCs w:val="24"/>
        </w:rPr>
        <w:t>перечисленных выписок</w:t>
      </w:r>
      <w:r w:rsidR="00EB1D6D">
        <w:rPr>
          <w:rFonts w:ascii="Times New Roman" w:hAnsi="Times New Roman" w:cs="Times New Roman"/>
          <w:sz w:val="24"/>
          <w:szCs w:val="24"/>
        </w:rPr>
        <w:t>,</w:t>
      </w:r>
      <w:r>
        <w:rPr>
          <w:rFonts w:ascii="Times New Roman" w:hAnsi="Times New Roman" w:cs="Times New Roman"/>
          <w:sz w:val="24"/>
          <w:szCs w:val="24"/>
        </w:rPr>
        <w:t xml:space="preserve"> существуют иные формы (виды) предоставления сведений</w:t>
      </w:r>
      <w:r w:rsidR="00DF34C2">
        <w:rPr>
          <w:rFonts w:ascii="Times New Roman" w:hAnsi="Times New Roman" w:cs="Times New Roman"/>
          <w:sz w:val="24"/>
          <w:szCs w:val="24"/>
        </w:rPr>
        <w:t>, содержащихся в ЕГРН</w:t>
      </w:r>
      <w:r>
        <w:rPr>
          <w:rFonts w:ascii="Times New Roman" w:hAnsi="Times New Roman" w:cs="Times New Roman"/>
          <w:sz w:val="24"/>
          <w:szCs w:val="24"/>
        </w:rPr>
        <w:t>:</w:t>
      </w:r>
    </w:p>
    <w:p w14:paraId="74FE1C37" w14:textId="77777777" w:rsidR="00DF34C2" w:rsidRPr="00DF34C2" w:rsidRDefault="00EB1D6D" w:rsidP="006839C3">
      <w:pPr>
        <w:pStyle w:val="af2"/>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w:t>
      </w:r>
      <w:r w:rsidR="00DF34C2" w:rsidRPr="00DF34C2">
        <w:rPr>
          <w:rFonts w:ascii="Times New Roman" w:hAnsi="Times New Roman" w:cs="Times New Roman"/>
          <w:sz w:val="24"/>
          <w:szCs w:val="24"/>
        </w:rPr>
        <w:t>ыписка о границе между субъектами Российской Федерации, границе муниципального образования и границе населенного пункта</w:t>
      </w:r>
      <w:r w:rsidR="00DF34C2">
        <w:rPr>
          <w:rFonts w:ascii="Times New Roman" w:hAnsi="Times New Roman" w:cs="Times New Roman"/>
          <w:sz w:val="24"/>
          <w:szCs w:val="24"/>
        </w:rPr>
        <w:t>;</w:t>
      </w:r>
    </w:p>
    <w:p w14:paraId="538D4EFC" w14:textId="77777777" w:rsidR="00DF34C2" w:rsidRPr="00DF34C2" w:rsidRDefault="00EB1D6D" w:rsidP="006839C3">
      <w:pPr>
        <w:pStyle w:val="af2"/>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DF34C2">
        <w:rPr>
          <w:rFonts w:ascii="Times New Roman" w:eastAsia="Times New Roman" w:hAnsi="Times New Roman" w:cs="Times New Roman"/>
          <w:color w:val="000000"/>
          <w:sz w:val="24"/>
          <w:szCs w:val="24"/>
          <w:lang w:eastAsia="ru-RU"/>
        </w:rPr>
        <w:t>ыписка</w:t>
      </w:r>
      <w:r w:rsidR="00DF34C2" w:rsidRPr="00DF34C2">
        <w:rPr>
          <w:rFonts w:ascii="Times New Roman" w:eastAsia="Times New Roman" w:hAnsi="Times New Roman" w:cs="Times New Roman"/>
          <w:color w:val="000000"/>
          <w:sz w:val="24"/>
          <w:szCs w:val="24"/>
          <w:lang w:eastAsia="ru-RU"/>
        </w:rPr>
        <w:t xml:space="preserve">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r w:rsidR="00DF34C2">
        <w:rPr>
          <w:rFonts w:ascii="Times New Roman" w:eastAsia="Times New Roman" w:hAnsi="Times New Roman" w:cs="Times New Roman"/>
          <w:color w:val="000000"/>
          <w:sz w:val="24"/>
          <w:szCs w:val="24"/>
          <w:lang w:eastAsia="ru-RU"/>
        </w:rPr>
        <w:t>;</w:t>
      </w:r>
    </w:p>
    <w:p w14:paraId="6F1BEDB0" w14:textId="77777777" w:rsidR="00DF34C2" w:rsidRPr="00DF34C2" w:rsidRDefault="00EB1D6D" w:rsidP="006839C3">
      <w:pPr>
        <w:pStyle w:val="af2"/>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w:t>
      </w:r>
      <w:r w:rsidR="00DF34C2" w:rsidRPr="00DF34C2">
        <w:rPr>
          <w:rFonts w:ascii="Times New Roman" w:hAnsi="Times New Roman" w:cs="Times New Roman"/>
          <w:sz w:val="24"/>
          <w:szCs w:val="24"/>
        </w:rPr>
        <w:t>ыписка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Байкальской природной территории и ее экологических зонах, береговой линии (границе водного объекта), проекте межевания территории</w:t>
      </w:r>
      <w:r w:rsidR="00DF34C2">
        <w:rPr>
          <w:rFonts w:ascii="Times New Roman" w:hAnsi="Times New Roman" w:cs="Times New Roman"/>
          <w:sz w:val="24"/>
          <w:szCs w:val="24"/>
        </w:rPr>
        <w:t>;</w:t>
      </w:r>
    </w:p>
    <w:p w14:paraId="1D7A7878" w14:textId="77777777" w:rsidR="00DF34C2" w:rsidRPr="00DF34C2" w:rsidRDefault="00EB1D6D" w:rsidP="006839C3">
      <w:pPr>
        <w:pStyle w:val="af2"/>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к</w:t>
      </w:r>
      <w:r w:rsidR="00DF34C2" w:rsidRPr="00DF34C2">
        <w:rPr>
          <w:rFonts w:ascii="Times New Roman" w:hAnsi="Times New Roman" w:cs="Times New Roman"/>
          <w:sz w:val="24"/>
          <w:szCs w:val="24"/>
        </w:rPr>
        <w:t>адастровый план территории</w:t>
      </w:r>
      <w:r w:rsidR="006072EA">
        <w:rPr>
          <w:rFonts w:ascii="Times New Roman" w:hAnsi="Times New Roman" w:cs="Times New Roman"/>
          <w:sz w:val="24"/>
          <w:szCs w:val="24"/>
        </w:rPr>
        <w:t xml:space="preserve"> (в</w:t>
      </w:r>
      <w:r w:rsidR="006072EA" w:rsidRPr="00606076">
        <w:rPr>
          <w:rFonts w:ascii="Times New Roman" w:hAnsi="Times New Roman" w:cs="Times New Roman"/>
          <w:sz w:val="24"/>
          <w:szCs w:val="24"/>
        </w:rPr>
        <w:t xml:space="preserve"> профессиональной терминологии, сложившейся в сфере кадастровых отношений, термин ча</w:t>
      </w:r>
      <w:r w:rsidR="00521A96">
        <w:rPr>
          <w:rFonts w:ascii="Times New Roman" w:hAnsi="Times New Roman" w:cs="Times New Roman"/>
          <w:sz w:val="24"/>
          <w:szCs w:val="24"/>
        </w:rPr>
        <w:t xml:space="preserve">сто обозначается аббревиатурой </w:t>
      </w:r>
      <w:r w:rsidR="006072EA">
        <w:rPr>
          <w:rFonts w:ascii="Times New Roman" w:hAnsi="Times New Roman" w:cs="Times New Roman"/>
          <w:sz w:val="24"/>
          <w:szCs w:val="24"/>
        </w:rPr>
        <w:t>КПТ)</w:t>
      </w:r>
      <w:r w:rsidR="00DF34C2">
        <w:rPr>
          <w:rFonts w:ascii="Times New Roman" w:hAnsi="Times New Roman" w:cs="Times New Roman"/>
          <w:sz w:val="24"/>
          <w:szCs w:val="24"/>
        </w:rPr>
        <w:t>;</w:t>
      </w:r>
    </w:p>
    <w:p w14:paraId="7E6C4D0F" w14:textId="77777777" w:rsidR="00DF34C2" w:rsidRPr="00DF34C2" w:rsidRDefault="00EB1D6D" w:rsidP="006839C3">
      <w:pPr>
        <w:pStyle w:val="af2"/>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р</w:t>
      </w:r>
      <w:r w:rsidR="00DF34C2" w:rsidRPr="00DF34C2">
        <w:rPr>
          <w:rFonts w:ascii="Times New Roman" w:hAnsi="Times New Roman" w:cs="Times New Roman"/>
          <w:sz w:val="24"/>
          <w:szCs w:val="24"/>
        </w:rPr>
        <w:t>ешение об отказе в предоставлении запрашиваемых сведений из Единого государственного реестра недвижимости</w:t>
      </w:r>
      <w:r w:rsidR="00DF34C2">
        <w:rPr>
          <w:rFonts w:ascii="Times New Roman" w:hAnsi="Times New Roman" w:cs="Times New Roman"/>
          <w:sz w:val="24"/>
          <w:szCs w:val="24"/>
        </w:rPr>
        <w:t>;</w:t>
      </w:r>
    </w:p>
    <w:p w14:paraId="1BD544DE" w14:textId="77777777" w:rsidR="00DF34C2" w:rsidRPr="00DF34C2" w:rsidRDefault="00EB1D6D" w:rsidP="006839C3">
      <w:pPr>
        <w:pStyle w:val="af2"/>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w:t>
      </w:r>
      <w:r w:rsidR="00DF34C2" w:rsidRPr="00DF34C2">
        <w:rPr>
          <w:rFonts w:ascii="Times New Roman" w:hAnsi="Times New Roman" w:cs="Times New Roman"/>
          <w:sz w:val="24"/>
          <w:szCs w:val="24"/>
        </w:rPr>
        <w:t>правка о лицах, получивших сведения об объекте недвижимости</w:t>
      </w:r>
      <w:r w:rsidR="00DF34C2">
        <w:rPr>
          <w:rFonts w:ascii="Times New Roman" w:hAnsi="Times New Roman" w:cs="Times New Roman"/>
          <w:sz w:val="24"/>
          <w:szCs w:val="24"/>
        </w:rPr>
        <w:t>;</w:t>
      </w:r>
    </w:p>
    <w:p w14:paraId="5FBFBB68" w14:textId="77777777" w:rsidR="00DF34C2" w:rsidRPr="00DF34C2" w:rsidRDefault="00EB1D6D" w:rsidP="006839C3">
      <w:pPr>
        <w:pStyle w:val="af2"/>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у</w:t>
      </w:r>
      <w:r w:rsidR="00DF34C2">
        <w:rPr>
          <w:rFonts w:ascii="Times New Roman" w:hAnsi="Times New Roman" w:cs="Times New Roman"/>
          <w:sz w:val="24"/>
          <w:szCs w:val="24"/>
        </w:rPr>
        <w:t>ведомление</w:t>
      </w:r>
      <w:r w:rsidR="00DF34C2" w:rsidRPr="00DF34C2">
        <w:rPr>
          <w:rFonts w:ascii="Times New Roman" w:hAnsi="Times New Roman" w:cs="Times New Roman"/>
          <w:sz w:val="24"/>
          <w:szCs w:val="24"/>
        </w:rPr>
        <w:t xml:space="preserve"> об отсутствии в Едином государственном реестре недвижимости запрашиваемых сведений</w:t>
      </w:r>
      <w:r w:rsidR="00DF34C2">
        <w:rPr>
          <w:rFonts w:ascii="Times New Roman" w:hAnsi="Times New Roman" w:cs="Times New Roman"/>
          <w:sz w:val="24"/>
          <w:szCs w:val="24"/>
        </w:rPr>
        <w:t>;</w:t>
      </w:r>
    </w:p>
    <w:p w14:paraId="59857EEA" w14:textId="77777777" w:rsidR="00DF34C2" w:rsidRPr="00DF34C2" w:rsidRDefault="00EB1D6D" w:rsidP="006839C3">
      <w:pPr>
        <w:pStyle w:val="af2"/>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у</w:t>
      </w:r>
      <w:r w:rsidR="00DF34C2" w:rsidRPr="00DF34C2">
        <w:rPr>
          <w:rFonts w:ascii="Times New Roman" w:hAnsi="Times New Roman" w:cs="Times New Roman"/>
          <w:sz w:val="24"/>
          <w:szCs w:val="24"/>
        </w:rPr>
        <w:t>ведомление об отсутствии сведений о лицах, получивших сведения об объекте недвижимости</w:t>
      </w:r>
      <w:r w:rsidR="00DF34C2">
        <w:rPr>
          <w:rFonts w:ascii="Times New Roman" w:hAnsi="Times New Roman" w:cs="Times New Roman"/>
          <w:sz w:val="24"/>
          <w:szCs w:val="24"/>
        </w:rPr>
        <w:t>.</w:t>
      </w:r>
    </w:p>
    <w:p w14:paraId="7162B3B1" w14:textId="77777777" w:rsidR="00991B2A" w:rsidRPr="00200D80" w:rsidRDefault="00991B2A"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72948196" w14:textId="77777777" w:rsidR="00BB496C" w:rsidRPr="00BB496C" w:rsidRDefault="00BB496C"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BB496C">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BB496C">
        <w:rPr>
          <w:rFonts w:ascii="Times New Roman" w:hAnsi="Times New Roman" w:cs="Times New Roman"/>
          <w:sz w:val="24"/>
          <w:szCs w:val="24"/>
        </w:rPr>
        <w:t xml:space="preserve"> «О государственной регистрации недвижимости» (глава XIII);</w:t>
      </w:r>
    </w:p>
    <w:p w14:paraId="463C5419" w14:textId="77777777" w:rsidR="00BB496C" w:rsidRPr="00BB496C" w:rsidRDefault="00EB1D6D"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BB496C" w:rsidRPr="00BB496C">
        <w:rPr>
          <w:rFonts w:ascii="Times New Roman" w:hAnsi="Times New Roman" w:cs="Times New Roman"/>
          <w:sz w:val="24"/>
          <w:szCs w:val="24"/>
        </w:rPr>
        <w:t xml:space="preserve">риказ Министерства экономического развития Российской Федерации от 25.12.2015 г. № 975 (ред. от 21.10.2019 г.)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w:t>
      </w:r>
      <w:r w:rsidR="00E11E4A">
        <w:rPr>
          <w:rFonts w:ascii="Times New Roman" w:hAnsi="Times New Roman" w:cs="Times New Roman"/>
          <w:sz w:val="24"/>
          <w:szCs w:val="24"/>
        </w:rPr>
        <w:t xml:space="preserve">              </w:t>
      </w:r>
      <w:r w:rsidR="00BB496C" w:rsidRPr="00BB496C">
        <w:rPr>
          <w:rFonts w:ascii="Times New Roman" w:hAnsi="Times New Roman" w:cs="Times New Roman"/>
          <w:sz w:val="24"/>
          <w:szCs w:val="24"/>
        </w:rPr>
        <w:t>государственного реестра недвижимости и предоставляемых в электронном виде»;</w:t>
      </w:r>
    </w:p>
    <w:p w14:paraId="13731F9F" w14:textId="77777777" w:rsidR="00BB496C" w:rsidRPr="00BB496C" w:rsidRDefault="00EB1D6D"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BB496C" w:rsidRPr="00BB496C">
        <w:rPr>
          <w:rFonts w:ascii="Times New Roman" w:hAnsi="Times New Roman" w:cs="Times New Roman"/>
          <w:sz w:val="24"/>
          <w:szCs w:val="24"/>
        </w:rPr>
        <w:t>риказ Министерства экономического развития Российской Федерации от 23.12.2015 г. № 968 (ред. от 21.10.2019 г.)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14:paraId="4290D6C0" w14:textId="77777777" w:rsidR="00BB496C" w:rsidRPr="00BB496C" w:rsidRDefault="00EB1D6D"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BB496C" w:rsidRPr="00BB496C">
        <w:rPr>
          <w:rFonts w:ascii="Times New Roman" w:hAnsi="Times New Roman" w:cs="Times New Roman"/>
          <w:sz w:val="24"/>
          <w:szCs w:val="24"/>
        </w:rPr>
        <w:t>риказ Министерства экономического развития Российской Федерации от 20.06.2016 г. № 378 (ред. от 21.10.2019 г.)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14:paraId="498B623C" w14:textId="77777777" w:rsidR="00C869C4" w:rsidRDefault="00EB1D6D"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BB496C" w:rsidRPr="00BB496C">
        <w:rPr>
          <w:rFonts w:ascii="Times New Roman" w:hAnsi="Times New Roman" w:cs="Times New Roman"/>
          <w:sz w:val="24"/>
          <w:szCs w:val="24"/>
        </w:rPr>
        <w:t>риказ Министерства экономического развития Российской Федерации от 23.12.2015 г. (ред. от 19.07.2019 г.) № 967 «Об утверждении порядка взимания и возврата платы за предоставление сведений, содержащихся в Едином государственном реестре недвижимости, и иной информации»</w:t>
      </w:r>
      <w:r w:rsidR="00BB496C">
        <w:rPr>
          <w:rFonts w:ascii="Times New Roman" w:hAnsi="Times New Roman" w:cs="Times New Roman"/>
          <w:sz w:val="24"/>
          <w:szCs w:val="24"/>
        </w:rPr>
        <w:t>;</w:t>
      </w:r>
    </w:p>
    <w:p w14:paraId="03447383" w14:textId="77777777" w:rsidR="00BB496C" w:rsidRPr="00C869C4" w:rsidRDefault="00EB1D6D"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C869C4" w:rsidRPr="00C869C4">
        <w:rPr>
          <w:rFonts w:ascii="Times New Roman" w:hAnsi="Times New Roman" w:cs="Times New Roman"/>
          <w:sz w:val="24"/>
          <w:szCs w:val="24"/>
        </w:rPr>
        <w:t xml:space="preserve">риказ Федеральной службы государственной регистрации, кадастра и картографии от 27.09.2019 г. № П/0401 «Об утверждении Административного регламента Федеральной </w:t>
      </w:r>
      <w:r w:rsidR="00C869C4" w:rsidRPr="00C869C4">
        <w:rPr>
          <w:rFonts w:ascii="Times New Roman" w:hAnsi="Times New Roman" w:cs="Times New Roman"/>
          <w:sz w:val="24"/>
          <w:szCs w:val="24"/>
        </w:rPr>
        <w:lastRenderedPageBreak/>
        <w:t xml:space="preserve">службы государственной регистрации, кадастра и картографии по предоставлению </w:t>
      </w:r>
      <w:r w:rsidR="00E11E4A">
        <w:rPr>
          <w:rFonts w:ascii="Times New Roman" w:hAnsi="Times New Roman" w:cs="Times New Roman"/>
          <w:sz w:val="24"/>
          <w:szCs w:val="24"/>
        </w:rPr>
        <w:t xml:space="preserve">  </w:t>
      </w:r>
      <w:r w:rsidR="00C869C4" w:rsidRPr="00C869C4">
        <w:rPr>
          <w:rFonts w:ascii="Times New Roman" w:hAnsi="Times New Roman" w:cs="Times New Roman"/>
          <w:sz w:val="24"/>
          <w:szCs w:val="24"/>
        </w:rPr>
        <w:t>государственной услуги по предоставлению сведений, содержащихся в Едином государственном реестре недвижимости»</w:t>
      </w:r>
      <w:r w:rsidR="00C869C4">
        <w:rPr>
          <w:rFonts w:ascii="Times New Roman" w:hAnsi="Times New Roman" w:cs="Times New Roman"/>
          <w:sz w:val="24"/>
          <w:szCs w:val="24"/>
        </w:rPr>
        <w:t>.</w:t>
      </w:r>
    </w:p>
    <w:p w14:paraId="741028A7" w14:textId="77777777" w:rsidR="00A92FC1" w:rsidRDefault="00A92FC1" w:rsidP="00040778">
      <w:pPr>
        <w:pStyle w:val="af2"/>
        <w:spacing w:after="0" w:line="240" w:lineRule="auto"/>
        <w:ind w:left="0" w:firstLine="709"/>
        <w:jc w:val="both"/>
        <w:rPr>
          <w:rFonts w:ascii="Times New Roman" w:hAnsi="Times New Roman" w:cs="Times New Roman"/>
          <w:b/>
          <w:i/>
          <w:sz w:val="24"/>
          <w:szCs w:val="24"/>
        </w:rPr>
      </w:pPr>
      <w:r w:rsidRPr="00A92FC1">
        <w:rPr>
          <w:rFonts w:ascii="Times New Roman" w:hAnsi="Times New Roman" w:cs="Times New Roman"/>
          <w:b/>
          <w:i/>
          <w:sz w:val="24"/>
          <w:szCs w:val="24"/>
        </w:rPr>
        <w:t>См. публикации органов власти, разъясняющ</w:t>
      </w:r>
      <w:r w:rsidR="00514288">
        <w:rPr>
          <w:rFonts w:ascii="Times New Roman" w:hAnsi="Times New Roman" w:cs="Times New Roman"/>
          <w:b/>
          <w:i/>
          <w:sz w:val="24"/>
          <w:szCs w:val="24"/>
        </w:rPr>
        <w:t xml:space="preserve">ие некоторые вопросы нормативного </w:t>
      </w:r>
      <w:r w:rsidRPr="00A92FC1">
        <w:rPr>
          <w:rFonts w:ascii="Times New Roman" w:hAnsi="Times New Roman" w:cs="Times New Roman"/>
          <w:b/>
          <w:i/>
          <w:sz w:val="24"/>
          <w:szCs w:val="24"/>
        </w:rPr>
        <w:t>правового регулирования в отношении рассматриваемого термина:</w:t>
      </w:r>
    </w:p>
    <w:p w14:paraId="2AF47420" w14:textId="77777777" w:rsidR="00DE6ED8" w:rsidRDefault="00EB1D6D" w:rsidP="006839C3">
      <w:pPr>
        <w:pStyle w:val="af2"/>
        <w:numPr>
          <w:ilvl w:val="0"/>
          <w:numId w:val="1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A92FC1">
        <w:rPr>
          <w:rFonts w:ascii="Times New Roman" w:hAnsi="Times New Roman" w:cs="Times New Roman"/>
          <w:sz w:val="24"/>
          <w:szCs w:val="24"/>
        </w:rPr>
        <w:t xml:space="preserve">исьмо </w:t>
      </w:r>
      <w:r w:rsidR="00A92FC1" w:rsidRPr="00A92FC1">
        <w:rPr>
          <w:rFonts w:ascii="Times New Roman" w:hAnsi="Times New Roman" w:cs="Times New Roman"/>
          <w:sz w:val="24"/>
          <w:szCs w:val="24"/>
        </w:rPr>
        <w:t xml:space="preserve">Министерства экономического развития Российской Федерации от </w:t>
      </w:r>
      <w:r>
        <w:rPr>
          <w:rFonts w:ascii="Times New Roman" w:hAnsi="Times New Roman" w:cs="Times New Roman"/>
          <w:sz w:val="24"/>
          <w:szCs w:val="24"/>
        </w:rPr>
        <w:t xml:space="preserve">     </w:t>
      </w:r>
      <w:r w:rsidR="00A92FC1" w:rsidRPr="00A92FC1">
        <w:rPr>
          <w:rFonts w:ascii="Times New Roman" w:hAnsi="Times New Roman" w:cs="Times New Roman"/>
          <w:sz w:val="24"/>
          <w:szCs w:val="24"/>
        </w:rPr>
        <w:t>22.02.2017</w:t>
      </w:r>
      <w:r w:rsidR="00A92FC1">
        <w:rPr>
          <w:rFonts w:ascii="Times New Roman" w:hAnsi="Times New Roman" w:cs="Times New Roman"/>
          <w:sz w:val="24"/>
          <w:szCs w:val="24"/>
        </w:rPr>
        <w:t xml:space="preserve"> </w:t>
      </w:r>
      <w:r w:rsidR="00A92FC1" w:rsidRPr="00A92FC1">
        <w:rPr>
          <w:rFonts w:ascii="Times New Roman" w:hAnsi="Times New Roman" w:cs="Times New Roman"/>
          <w:sz w:val="24"/>
          <w:szCs w:val="24"/>
        </w:rPr>
        <w:t>г. № ОГ-Д23-3197 «Относительно выписок из ЕГРН, которые необходимо использовать при кадастровых работах»</w:t>
      </w:r>
      <w:r w:rsidR="00A92FC1">
        <w:rPr>
          <w:rFonts w:ascii="Times New Roman" w:hAnsi="Times New Roman" w:cs="Times New Roman"/>
          <w:sz w:val="24"/>
          <w:szCs w:val="24"/>
        </w:rPr>
        <w:t>;</w:t>
      </w:r>
    </w:p>
    <w:p w14:paraId="7F17B7ED" w14:textId="77777777" w:rsidR="00DE6ED8" w:rsidRPr="00DE6ED8" w:rsidRDefault="00EB1D6D" w:rsidP="006839C3">
      <w:pPr>
        <w:pStyle w:val="af2"/>
        <w:numPr>
          <w:ilvl w:val="0"/>
          <w:numId w:val="1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DE6ED8" w:rsidRPr="00DE6ED8">
        <w:rPr>
          <w:rFonts w:ascii="Times New Roman" w:hAnsi="Times New Roman" w:cs="Times New Roman"/>
          <w:sz w:val="24"/>
          <w:szCs w:val="24"/>
        </w:rPr>
        <w:t>исьмо Федеральной службы государственной регистрац</w:t>
      </w:r>
      <w:r w:rsidR="00DE6ED8">
        <w:rPr>
          <w:rFonts w:ascii="Times New Roman" w:hAnsi="Times New Roman" w:cs="Times New Roman"/>
          <w:sz w:val="24"/>
          <w:szCs w:val="24"/>
        </w:rPr>
        <w:t>ии, кадастра и картографии от 08.04.2020</w:t>
      </w:r>
      <w:r w:rsidR="00DE6ED8" w:rsidRPr="00DE6ED8">
        <w:rPr>
          <w:rFonts w:ascii="Times New Roman" w:hAnsi="Times New Roman" w:cs="Times New Roman"/>
          <w:sz w:val="24"/>
          <w:szCs w:val="24"/>
        </w:rPr>
        <w:t xml:space="preserve"> г. № 10-09407/20 «О предоставлении</w:t>
      </w:r>
      <w:r w:rsidR="00DE6ED8">
        <w:rPr>
          <w:rFonts w:ascii="Times New Roman" w:hAnsi="Times New Roman" w:cs="Times New Roman"/>
          <w:sz w:val="24"/>
          <w:szCs w:val="24"/>
        </w:rPr>
        <w:t xml:space="preserve"> сведений, содержащихся в ЕГРН»;</w:t>
      </w:r>
    </w:p>
    <w:p w14:paraId="4BF80A2A" w14:textId="77777777" w:rsidR="00A92FC1" w:rsidRPr="00A92FC1" w:rsidRDefault="00EB1D6D" w:rsidP="006839C3">
      <w:pPr>
        <w:pStyle w:val="af2"/>
        <w:numPr>
          <w:ilvl w:val="0"/>
          <w:numId w:val="1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A92FC1">
        <w:rPr>
          <w:rFonts w:ascii="Times New Roman" w:hAnsi="Times New Roman" w:cs="Times New Roman"/>
          <w:sz w:val="24"/>
          <w:szCs w:val="24"/>
        </w:rPr>
        <w:t>исьмо</w:t>
      </w:r>
      <w:r w:rsidR="00A92FC1" w:rsidRPr="00A92FC1">
        <w:rPr>
          <w:rFonts w:ascii="Times New Roman" w:hAnsi="Times New Roman" w:cs="Times New Roman"/>
          <w:sz w:val="24"/>
          <w:szCs w:val="24"/>
        </w:rPr>
        <w:t xml:space="preserve"> Федеральной службы государственной регистрации, кадастра и картографии от 29.11.2019 </w:t>
      </w:r>
      <w:r w:rsidR="00A92FC1">
        <w:rPr>
          <w:rFonts w:ascii="Times New Roman" w:hAnsi="Times New Roman" w:cs="Times New Roman"/>
          <w:sz w:val="24"/>
          <w:szCs w:val="24"/>
        </w:rPr>
        <w:t>г. № 14-11704-ГЕ/19 «</w:t>
      </w:r>
      <w:r w:rsidR="00A92FC1" w:rsidRPr="00A92FC1">
        <w:rPr>
          <w:rFonts w:ascii="Times New Roman" w:hAnsi="Times New Roman" w:cs="Times New Roman"/>
          <w:sz w:val="24"/>
          <w:szCs w:val="24"/>
        </w:rPr>
        <w:t>О предоставлени</w:t>
      </w:r>
      <w:r w:rsidR="00A92FC1">
        <w:rPr>
          <w:rFonts w:ascii="Times New Roman" w:hAnsi="Times New Roman" w:cs="Times New Roman"/>
          <w:sz w:val="24"/>
          <w:szCs w:val="24"/>
        </w:rPr>
        <w:t>и сведений, содержащихся в ЕГРН».</w:t>
      </w:r>
    </w:p>
    <w:p w14:paraId="05AACBE5" w14:textId="77777777" w:rsidR="00991B2A" w:rsidRDefault="00991B2A" w:rsidP="00040778">
      <w:pPr>
        <w:spacing w:after="0" w:line="240" w:lineRule="auto"/>
        <w:ind w:firstLine="709"/>
        <w:jc w:val="both"/>
        <w:rPr>
          <w:rFonts w:ascii="Times New Roman" w:hAnsi="Times New Roman" w:cs="Times New Roman"/>
          <w:b/>
          <w:sz w:val="24"/>
          <w:szCs w:val="24"/>
        </w:rPr>
      </w:pPr>
    </w:p>
    <w:bookmarkStart w:id="12" w:name="_А_Б_В_2"/>
    <w:bookmarkEnd w:id="12"/>
    <w:p w14:paraId="045CD37B"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86ED5">
        <w:rPr>
          <w:rFonts w:ascii="Times New Roman" w:eastAsia="Times New Roman" w:hAnsi="Times New Roman" w:cs="Times New Roman"/>
          <w:sz w:val="36"/>
          <w:szCs w:val="36"/>
        </w:rPr>
        <w:fldChar w:fldCharType="begin"/>
      </w:r>
      <w:r w:rsidRPr="00786ED5">
        <w:rPr>
          <w:rFonts w:ascii="Times New Roman" w:eastAsia="Times New Roman" w:hAnsi="Times New Roman" w:cs="Times New Roman"/>
          <w:sz w:val="36"/>
          <w:szCs w:val="36"/>
        </w:rPr>
        <w:instrText xml:space="preserve"> HYPERLINK  \l "_1._Цель_и" </w:instrText>
      </w:r>
      <w:r w:rsidRPr="00786ED5">
        <w:rPr>
          <w:rFonts w:ascii="Times New Roman" w:eastAsia="Times New Roman" w:hAnsi="Times New Roman" w:cs="Times New Roman"/>
          <w:sz w:val="36"/>
          <w:szCs w:val="36"/>
        </w:rPr>
        <w:fldChar w:fldCharType="separate"/>
      </w:r>
      <w:r w:rsidRPr="00786ED5">
        <w:rPr>
          <w:rFonts w:ascii="Times New Roman" w:eastAsia="Times New Roman" w:hAnsi="Times New Roman" w:cs="Times New Roman"/>
          <w:color w:val="0563C1" w:themeColor="hyperlink"/>
          <w:sz w:val="36"/>
          <w:szCs w:val="36"/>
          <w:u w:val="single"/>
        </w:rPr>
        <w:t>А</w:t>
      </w:r>
      <w:r w:rsidRPr="00786ED5">
        <w:rPr>
          <w:rFonts w:ascii="Times New Roman" w:eastAsia="Times New Roman" w:hAnsi="Times New Roman" w:cs="Times New Roman"/>
          <w:sz w:val="36"/>
          <w:szCs w:val="36"/>
        </w:rPr>
        <w:fldChar w:fldCharType="end"/>
      </w:r>
      <w:r w:rsidR="00786ED5">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86ED5">
          <w:rPr>
            <w:rFonts w:ascii="Times New Roman" w:eastAsiaTheme="majorEastAsia" w:hAnsi="Times New Roman" w:cs="Times New Roman"/>
            <w:b/>
            <w:color w:val="0563C1" w:themeColor="hyperlink"/>
            <w:sz w:val="56"/>
            <w:szCs w:val="56"/>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7829CD81" w14:textId="77777777" w:rsidR="00933DE6" w:rsidRDefault="00933DE6" w:rsidP="00040778">
      <w:pPr>
        <w:spacing w:after="0" w:line="240" w:lineRule="auto"/>
        <w:ind w:firstLine="709"/>
        <w:jc w:val="both"/>
        <w:rPr>
          <w:rFonts w:ascii="Times New Roman" w:hAnsi="Times New Roman" w:cs="Times New Roman"/>
          <w:b/>
          <w:sz w:val="24"/>
          <w:szCs w:val="24"/>
        </w:rPr>
      </w:pPr>
    </w:p>
    <w:p w14:paraId="76BDB410" w14:textId="77777777" w:rsidR="003D1C17" w:rsidRPr="00B47DA1" w:rsidRDefault="003D1C17" w:rsidP="00040778">
      <w:pPr>
        <w:spacing w:after="0" w:line="240" w:lineRule="auto"/>
        <w:ind w:firstLine="709"/>
        <w:jc w:val="both"/>
        <w:rPr>
          <w:rFonts w:ascii="Times New Roman" w:hAnsi="Times New Roman" w:cs="Times New Roman"/>
          <w:b/>
          <w:sz w:val="24"/>
          <w:szCs w:val="24"/>
        </w:rPr>
      </w:pPr>
      <w:r w:rsidRPr="00B47DA1">
        <w:rPr>
          <w:rFonts w:ascii="Times New Roman" w:hAnsi="Times New Roman" w:cs="Times New Roman"/>
          <w:b/>
          <w:sz w:val="24"/>
          <w:szCs w:val="24"/>
        </w:rPr>
        <w:t>Гараж</w:t>
      </w:r>
      <w:r w:rsidR="0076793E" w:rsidRPr="00EB1D6D">
        <w:rPr>
          <w:rFonts w:ascii="Times New Roman" w:hAnsi="Times New Roman" w:cs="Times New Roman"/>
          <w:sz w:val="24"/>
          <w:szCs w:val="24"/>
        </w:rPr>
        <w:t xml:space="preserve"> –</w:t>
      </w:r>
      <w:r w:rsidR="0076793E" w:rsidRPr="00B47DA1">
        <w:rPr>
          <w:rFonts w:ascii="Times New Roman" w:hAnsi="Times New Roman" w:cs="Times New Roman"/>
          <w:b/>
          <w:sz w:val="24"/>
          <w:szCs w:val="24"/>
        </w:rPr>
        <w:t xml:space="preserve"> </w:t>
      </w:r>
      <w:r w:rsidR="0076793E" w:rsidRPr="00B47DA1">
        <w:rPr>
          <w:rFonts w:ascii="Times New Roman" w:hAnsi="Times New Roman" w:cs="Times New Roman"/>
          <w:sz w:val="24"/>
          <w:szCs w:val="24"/>
        </w:rPr>
        <w:t>здание и</w:t>
      </w:r>
      <w:r w:rsidR="00EB1D6D">
        <w:rPr>
          <w:rFonts w:ascii="Times New Roman" w:hAnsi="Times New Roman" w:cs="Times New Roman"/>
          <w:sz w:val="24"/>
          <w:szCs w:val="24"/>
        </w:rPr>
        <w:t>ли</w:t>
      </w:r>
      <w:r w:rsidR="0076793E" w:rsidRPr="00B47DA1">
        <w:rPr>
          <w:rFonts w:ascii="Times New Roman" w:hAnsi="Times New Roman" w:cs="Times New Roman"/>
          <w:sz w:val="24"/>
          <w:szCs w:val="24"/>
        </w:rPr>
        <w:t xml:space="preserve"> сооружение, помещение для стоянки (хранения)</w:t>
      </w:r>
      <w:r w:rsidR="00EB1D6D">
        <w:rPr>
          <w:rFonts w:ascii="Times New Roman" w:hAnsi="Times New Roman" w:cs="Times New Roman"/>
          <w:sz w:val="24"/>
          <w:szCs w:val="24"/>
        </w:rPr>
        <w:t>,</w:t>
      </w:r>
      <w:r w:rsidR="0076793E" w:rsidRPr="00B47DA1">
        <w:rPr>
          <w:rFonts w:ascii="Times New Roman" w:hAnsi="Times New Roman" w:cs="Times New Roman"/>
          <w:sz w:val="24"/>
          <w:szCs w:val="24"/>
        </w:rPr>
        <w:t xml:space="preserve"> ремонта и технического 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r w:rsidR="00B47DA1" w:rsidRPr="00B47DA1">
        <w:rPr>
          <w:rFonts w:ascii="Times New Roman" w:hAnsi="Times New Roman" w:cs="Times New Roman"/>
          <w:sz w:val="24"/>
          <w:szCs w:val="24"/>
        </w:rPr>
        <w:t>.</w:t>
      </w:r>
    </w:p>
    <w:p w14:paraId="66B1C0B9" w14:textId="77777777" w:rsidR="003D1C17" w:rsidRPr="00B47DA1" w:rsidRDefault="003D1C17" w:rsidP="00040778">
      <w:pPr>
        <w:spacing w:after="0" w:line="240" w:lineRule="auto"/>
        <w:ind w:firstLine="709"/>
        <w:jc w:val="both"/>
        <w:rPr>
          <w:rFonts w:ascii="Times New Roman" w:hAnsi="Times New Roman" w:cs="Times New Roman"/>
          <w:b/>
          <w:i/>
          <w:sz w:val="24"/>
          <w:szCs w:val="24"/>
        </w:rPr>
      </w:pPr>
      <w:r w:rsidRPr="00B47DA1">
        <w:rPr>
          <w:rFonts w:ascii="Times New Roman" w:hAnsi="Times New Roman" w:cs="Times New Roman"/>
          <w:b/>
          <w:i/>
          <w:sz w:val="24"/>
          <w:szCs w:val="24"/>
        </w:rPr>
        <w:t>См. основные источники нормативного правового регулирования:</w:t>
      </w:r>
    </w:p>
    <w:p w14:paraId="4C3B5D3C" w14:textId="77777777" w:rsidR="003D1C17" w:rsidRDefault="00B47DA1" w:rsidP="006839C3">
      <w:pPr>
        <w:pStyle w:val="af2"/>
        <w:numPr>
          <w:ilvl w:val="0"/>
          <w:numId w:val="16"/>
        </w:numPr>
        <w:spacing w:after="0" w:line="240" w:lineRule="auto"/>
        <w:ind w:left="709"/>
        <w:jc w:val="both"/>
        <w:rPr>
          <w:rFonts w:ascii="Times New Roman" w:hAnsi="Times New Roman" w:cs="Times New Roman"/>
          <w:sz w:val="24"/>
          <w:szCs w:val="24"/>
        </w:rPr>
      </w:pPr>
      <w:r w:rsidRPr="00B47DA1">
        <w:rPr>
          <w:rFonts w:ascii="Times New Roman" w:hAnsi="Times New Roman" w:cs="Times New Roman"/>
          <w:sz w:val="24"/>
          <w:szCs w:val="24"/>
        </w:rPr>
        <w:t>СП 113.13330.2016 «Стоянки автомобилей. Актуализированная редакция СНиП 21</w:t>
      </w:r>
      <w:r w:rsidR="00514288">
        <w:rPr>
          <w:rFonts w:ascii="Times New Roman" w:hAnsi="Times New Roman" w:cs="Times New Roman"/>
          <w:sz w:val="24"/>
          <w:szCs w:val="24"/>
        </w:rPr>
        <w:t>–</w:t>
      </w:r>
      <w:r w:rsidRPr="00B47DA1">
        <w:rPr>
          <w:rFonts w:ascii="Times New Roman" w:hAnsi="Times New Roman" w:cs="Times New Roman"/>
          <w:sz w:val="24"/>
          <w:szCs w:val="24"/>
        </w:rPr>
        <w:t>02</w:t>
      </w:r>
      <w:r w:rsidR="00514288">
        <w:rPr>
          <w:rFonts w:ascii="Times New Roman" w:hAnsi="Times New Roman" w:cs="Times New Roman"/>
          <w:sz w:val="24"/>
          <w:szCs w:val="24"/>
        </w:rPr>
        <w:t>–</w:t>
      </w:r>
      <w:r w:rsidRPr="00B47DA1">
        <w:rPr>
          <w:rFonts w:ascii="Times New Roman" w:hAnsi="Times New Roman" w:cs="Times New Roman"/>
          <w:sz w:val="24"/>
          <w:szCs w:val="24"/>
        </w:rPr>
        <w:t>99».</w:t>
      </w:r>
    </w:p>
    <w:p w14:paraId="1C74B372" w14:textId="77777777" w:rsidR="00177573" w:rsidRPr="00177573" w:rsidRDefault="00177573" w:rsidP="00040778">
      <w:pPr>
        <w:spacing w:after="0" w:line="240" w:lineRule="auto"/>
        <w:ind w:firstLine="709"/>
        <w:jc w:val="both"/>
        <w:rPr>
          <w:rFonts w:ascii="Times New Roman" w:hAnsi="Times New Roman" w:cs="Times New Roman"/>
          <w:b/>
          <w:i/>
          <w:sz w:val="24"/>
          <w:szCs w:val="24"/>
        </w:rPr>
      </w:pPr>
      <w:r w:rsidRPr="00177573">
        <w:rPr>
          <w:rFonts w:ascii="Times New Roman" w:hAnsi="Times New Roman" w:cs="Times New Roman"/>
          <w:b/>
          <w:i/>
          <w:sz w:val="24"/>
          <w:szCs w:val="24"/>
        </w:rPr>
        <w:t>См. публикации органов власти, разъясняющ</w:t>
      </w:r>
      <w:r w:rsidR="00514288">
        <w:rPr>
          <w:rFonts w:ascii="Times New Roman" w:hAnsi="Times New Roman" w:cs="Times New Roman"/>
          <w:b/>
          <w:i/>
          <w:sz w:val="24"/>
          <w:szCs w:val="24"/>
        </w:rPr>
        <w:t xml:space="preserve">ие некоторые вопросы нормативного </w:t>
      </w:r>
      <w:r w:rsidRPr="00177573">
        <w:rPr>
          <w:rFonts w:ascii="Times New Roman" w:hAnsi="Times New Roman" w:cs="Times New Roman"/>
          <w:b/>
          <w:i/>
          <w:sz w:val="24"/>
          <w:szCs w:val="24"/>
        </w:rPr>
        <w:t>правового регулирования в отношении рассматриваемого термина:</w:t>
      </w:r>
    </w:p>
    <w:p w14:paraId="4414DE6D" w14:textId="77777777" w:rsidR="00177573" w:rsidRPr="00C54938" w:rsidRDefault="00EB1D6D" w:rsidP="006839C3">
      <w:pPr>
        <w:pStyle w:val="af2"/>
        <w:numPr>
          <w:ilvl w:val="0"/>
          <w:numId w:val="1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177573" w:rsidRPr="00C54938">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177573" w:rsidRPr="00C54938">
        <w:rPr>
          <w:rFonts w:ascii="Times New Roman" w:hAnsi="Times New Roman" w:cs="Times New Roman"/>
          <w:sz w:val="24"/>
          <w:szCs w:val="24"/>
        </w:rPr>
        <w:t>07.03.2017 г. № Д23и-1186 «Относительно включения в площадь жилого здания площадей балконов, лоджий, террас, веранд, гаража, а также площади, занятой внутренними стенами здания»</w:t>
      </w:r>
      <w:r w:rsidR="00177573">
        <w:rPr>
          <w:rFonts w:ascii="Times New Roman" w:hAnsi="Times New Roman" w:cs="Times New Roman"/>
          <w:sz w:val="24"/>
          <w:szCs w:val="24"/>
        </w:rPr>
        <w:t>.</w:t>
      </w:r>
    </w:p>
    <w:p w14:paraId="6FA5D668" w14:textId="77777777" w:rsidR="00B47DA1" w:rsidRDefault="00B47DA1" w:rsidP="00040778">
      <w:pPr>
        <w:spacing w:after="0" w:line="240" w:lineRule="auto"/>
        <w:ind w:firstLine="709"/>
        <w:jc w:val="both"/>
        <w:rPr>
          <w:rFonts w:ascii="Times New Roman" w:hAnsi="Times New Roman" w:cs="Times New Roman"/>
          <w:b/>
          <w:sz w:val="24"/>
          <w:szCs w:val="24"/>
        </w:rPr>
      </w:pPr>
    </w:p>
    <w:p w14:paraId="481F59AE" w14:textId="77777777" w:rsidR="002518A8" w:rsidRDefault="002518A8"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Генеральный план поселения, генеральный план</w:t>
      </w:r>
      <w:r w:rsidRPr="002518A8">
        <w:rPr>
          <w:rFonts w:ascii="Times New Roman" w:hAnsi="Times New Roman" w:cs="Times New Roman"/>
          <w:b/>
          <w:sz w:val="24"/>
          <w:szCs w:val="24"/>
        </w:rPr>
        <w:t xml:space="preserve"> городского округа</w:t>
      </w:r>
      <w:r w:rsidR="00986111" w:rsidRPr="00285CF6">
        <w:rPr>
          <w:rFonts w:ascii="Times New Roman" w:hAnsi="Times New Roman" w:cs="Times New Roman"/>
          <w:sz w:val="24"/>
          <w:szCs w:val="24"/>
        </w:rPr>
        <w:t xml:space="preserve"> – один из видов документов территориального планирования муниципальных образований, подготавливаемый </w:t>
      </w:r>
      <w:r w:rsidR="00285CF6" w:rsidRPr="00285CF6">
        <w:rPr>
          <w:rFonts w:ascii="Times New Roman" w:hAnsi="Times New Roman" w:cs="Times New Roman"/>
          <w:sz w:val="24"/>
          <w:szCs w:val="24"/>
        </w:rPr>
        <w:t xml:space="preserve">применительно ко всей территории такого поселения или такого городского </w:t>
      </w:r>
      <w:r w:rsidR="00EB1D6D">
        <w:rPr>
          <w:rFonts w:ascii="Times New Roman" w:hAnsi="Times New Roman" w:cs="Times New Roman"/>
          <w:sz w:val="24"/>
          <w:szCs w:val="24"/>
        </w:rPr>
        <w:t>округа. В состав документа входя</w:t>
      </w:r>
      <w:r w:rsidR="00285CF6" w:rsidRPr="00285CF6">
        <w:rPr>
          <w:rFonts w:ascii="Times New Roman" w:hAnsi="Times New Roman" w:cs="Times New Roman"/>
          <w:sz w:val="24"/>
          <w:szCs w:val="24"/>
        </w:rPr>
        <w:t>т: положение о территориальном планировании; карта планируемого размещения объектов местного значения поселения или городского округа; карта границ населенных пунктов (в том числе границ образуемых населенных пунктов), входящих в состав поселения или городского округа; карта функциональных зон поселения или городского округа.</w:t>
      </w:r>
    </w:p>
    <w:p w14:paraId="75C03276" w14:textId="77777777" w:rsidR="002518A8" w:rsidRPr="00200D80" w:rsidRDefault="002518A8"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695CD94B" w14:textId="77777777" w:rsidR="00285CF6" w:rsidRDefault="00285CF6" w:rsidP="006839C3">
      <w:pPr>
        <w:numPr>
          <w:ilvl w:val="0"/>
          <w:numId w:val="8"/>
        </w:numPr>
        <w:spacing w:after="0" w:line="240" w:lineRule="auto"/>
        <w:ind w:left="709"/>
        <w:contextualSpacing/>
        <w:jc w:val="both"/>
        <w:rPr>
          <w:rFonts w:ascii="Times New Roman" w:hAnsi="Times New Roman" w:cs="Times New Roman"/>
          <w:sz w:val="24"/>
          <w:szCs w:val="24"/>
        </w:rPr>
      </w:pPr>
      <w:r w:rsidRPr="00285CF6">
        <w:rPr>
          <w:rFonts w:ascii="Times New Roman" w:hAnsi="Times New Roman" w:cs="Times New Roman"/>
          <w:sz w:val="24"/>
          <w:szCs w:val="24"/>
        </w:rPr>
        <w:t>Градостроительный кодекс Российской Федерации от 29.12.2004 г. № 190-ФЗ (ред.</w:t>
      </w:r>
      <w:r>
        <w:rPr>
          <w:rFonts w:ascii="Times New Roman" w:hAnsi="Times New Roman" w:cs="Times New Roman"/>
          <w:sz w:val="24"/>
          <w:szCs w:val="24"/>
        </w:rPr>
        <w:t xml:space="preserve">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 (глава </w:t>
      </w:r>
      <w:r>
        <w:rPr>
          <w:rFonts w:ascii="Times New Roman" w:hAnsi="Times New Roman" w:cs="Times New Roman"/>
          <w:sz w:val="24"/>
          <w:szCs w:val="24"/>
          <w:lang w:val="en-US"/>
        </w:rPr>
        <w:t>III</w:t>
      </w:r>
      <w:r w:rsidRPr="00285CF6">
        <w:rPr>
          <w:rFonts w:ascii="Times New Roman" w:hAnsi="Times New Roman" w:cs="Times New Roman"/>
          <w:sz w:val="24"/>
          <w:szCs w:val="24"/>
        </w:rPr>
        <w:t>)</w:t>
      </w:r>
      <w:r>
        <w:rPr>
          <w:rFonts w:ascii="Times New Roman" w:hAnsi="Times New Roman" w:cs="Times New Roman"/>
          <w:sz w:val="24"/>
          <w:szCs w:val="24"/>
        </w:rPr>
        <w:t>;</w:t>
      </w:r>
    </w:p>
    <w:p w14:paraId="2A08F8F9" w14:textId="77777777" w:rsidR="00285CF6" w:rsidRDefault="00EB1D6D"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85CF6" w:rsidRPr="00285CF6">
        <w:rPr>
          <w:rFonts w:ascii="Times New Roman" w:hAnsi="Times New Roman" w:cs="Times New Roman"/>
          <w:sz w:val="24"/>
          <w:szCs w:val="24"/>
        </w:rPr>
        <w:t>риказ Министерства экономического развития Российской Федерации от 21.07.2016 г. (ред. от 17.07.2019 г.)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sidR="00285CF6">
        <w:rPr>
          <w:rFonts w:ascii="Times New Roman" w:hAnsi="Times New Roman" w:cs="Times New Roman"/>
          <w:sz w:val="24"/>
          <w:szCs w:val="24"/>
        </w:rPr>
        <w:t>;</w:t>
      </w:r>
    </w:p>
    <w:p w14:paraId="3544436C" w14:textId="77777777" w:rsidR="0095741A" w:rsidRDefault="00EB1D6D"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85CF6" w:rsidRPr="00285CF6">
        <w:rPr>
          <w:rFonts w:ascii="Times New Roman" w:hAnsi="Times New Roman" w:cs="Times New Roman"/>
          <w:sz w:val="24"/>
          <w:szCs w:val="24"/>
        </w:rPr>
        <w:t>риказ Министерства экономического развития Р</w:t>
      </w:r>
      <w:r w:rsidR="00285CF6">
        <w:rPr>
          <w:rFonts w:ascii="Times New Roman" w:hAnsi="Times New Roman" w:cs="Times New Roman"/>
          <w:sz w:val="24"/>
          <w:szCs w:val="24"/>
        </w:rPr>
        <w:t xml:space="preserve">оссийской </w:t>
      </w:r>
      <w:r w:rsidR="00285CF6" w:rsidRPr="00285CF6">
        <w:rPr>
          <w:rFonts w:ascii="Times New Roman" w:hAnsi="Times New Roman" w:cs="Times New Roman"/>
          <w:sz w:val="24"/>
          <w:szCs w:val="24"/>
        </w:rPr>
        <w:t>Ф</w:t>
      </w:r>
      <w:r>
        <w:rPr>
          <w:rFonts w:ascii="Times New Roman" w:hAnsi="Times New Roman" w:cs="Times New Roman"/>
          <w:sz w:val="24"/>
          <w:szCs w:val="24"/>
        </w:rPr>
        <w:t xml:space="preserve">едерации от </w:t>
      </w:r>
      <w:r w:rsidR="00285CF6">
        <w:rPr>
          <w:rFonts w:ascii="Times New Roman" w:hAnsi="Times New Roman" w:cs="Times New Roman"/>
          <w:sz w:val="24"/>
          <w:szCs w:val="24"/>
        </w:rPr>
        <w:t>23.11.2018 г. № 650 «</w:t>
      </w:r>
      <w:r w:rsidR="00285CF6" w:rsidRPr="00285CF6">
        <w:rPr>
          <w:rFonts w:ascii="Times New Roman" w:hAnsi="Times New Roman" w:cs="Times New Roman"/>
          <w:sz w:val="24"/>
          <w:szCs w:val="24"/>
        </w:rPr>
        <w: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w:t>
      </w:r>
      <w:r w:rsidR="00285CF6" w:rsidRPr="00285CF6">
        <w:rPr>
          <w:rFonts w:ascii="Times New Roman" w:hAnsi="Times New Roman" w:cs="Times New Roman"/>
          <w:sz w:val="24"/>
          <w:szCs w:val="24"/>
        </w:rPr>
        <w:lastRenderedPageBreak/>
        <w:t>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w:t>
      </w:r>
      <w:r w:rsidR="00285CF6">
        <w:rPr>
          <w:rFonts w:ascii="Times New Roman" w:hAnsi="Times New Roman" w:cs="Times New Roman"/>
          <w:sz w:val="24"/>
          <w:szCs w:val="24"/>
        </w:rPr>
        <w:t>тия России от 23 марта 2016 г. № 163 и от 4 мая 2018 г. № 236»</w:t>
      </w:r>
      <w:r w:rsidR="0095741A">
        <w:rPr>
          <w:rFonts w:ascii="Times New Roman" w:hAnsi="Times New Roman" w:cs="Times New Roman"/>
          <w:sz w:val="24"/>
          <w:szCs w:val="24"/>
        </w:rPr>
        <w:t>;</w:t>
      </w:r>
    </w:p>
    <w:p w14:paraId="16DB4D58" w14:textId="77777777" w:rsidR="0095741A" w:rsidRDefault="00EB1D6D"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95741A" w:rsidRPr="0095741A">
        <w:rPr>
          <w:rFonts w:ascii="Times New Roman" w:hAnsi="Times New Roman" w:cs="Times New Roman"/>
          <w:sz w:val="24"/>
          <w:szCs w:val="24"/>
        </w:rPr>
        <w:t xml:space="preserve">риказ Министерства регионального развития Российской Федерации от 26.05.2011 </w:t>
      </w:r>
      <w:r w:rsidR="0095741A">
        <w:rPr>
          <w:rFonts w:ascii="Times New Roman" w:hAnsi="Times New Roman" w:cs="Times New Roman"/>
          <w:sz w:val="24"/>
          <w:szCs w:val="24"/>
        </w:rPr>
        <w:t>г. № 244 «</w:t>
      </w:r>
      <w:r w:rsidR="0095741A" w:rsidRPr="0095741A">
        <w:rPr>
          <w:rFonts w:ascii="Times New Roman" w:hAnsi="Times New Roman" w:cs="Times New Roman"/>
          <w:sz w:val="24"/>
          <w:szCs w:val="24"/>
        </w:rPr>
        <w:t>Об утверждении Методических рекомендаций по разработке проектов генеральных плано</w:t>
      </w:r>
      <w:r w:rsidR="0095741A">
        <w:rPr>
          <w:rFonts w:ascii="Times New Roman" w:hAnsi="Times New Roman" w:cs="Times New Roman"/>
          <w:sz w:val="24"/>
          <w:szCs w:val="24"/>
        </w:rPr>
        <w:t xml:space="preserve">в поселений и </w:t>
      </w:r>
      <w:r w:rsidR="0045400F">
        <w:rPr>
          <w:rFonts w:ascii="Times New Roman" w:hAnsi="Times New Roman" w:cs="Times New Roman"/>
          <w:sz w:val="24"/>
          <w:szCs w:val="24"/>
        </w:rPr>
        <w:t>городских округов».</w:t>
      </w:r>
    </w:p>
    <w:p w14:paraId="7632EAE7" w14:textId="77777777" w:rsidR="0045400F" w:rsidRPr="0045400F" w:rsidRDefault="0045400F" w:rsidP="00040778">
      <w:pPr>
        <w:spacing w:after="0" w:line="240" w:lineRule="auto"/>
        <w:ind w:firstLine="709"/>
        <w:contextualSpacing/>
        <w:jc w:val="both"/>
        <w:rPr>
          <w:rFonts w:ascii="Times New Roman" w:hAnsi="Times New Roman" w:cs="Times New Roman"/>
          <w:b/>
          <w:i/>
          <w:sz w:val="24"/>
          <w:szCs w:val="24"/>
        </w:rPr>
      </w:pPr>
      <w:r w:rsidRPr="0045400F">
        <w:rPr>
          <w:rFonts w:ascii="Times New Roman" w:hAnsi="Times New Roman" w:cs="Times New Roman"/>
          <w:b/>
          <w:i/>
          <w:sz w:val="24"/>
          <w:szCs w:val="24"/>
        </w:rPr>
        <w:t>См. публикации органов власти, разъясняющ</w:t>
      </w:r>
      <w:r w:rsidR="00514288">
        <w:rPr>
          <w:rFonts w:ascii="Times New Roman" w:hAnsi="Times New Roman" w:cs="Times New Roman"/>
          <w:b/>
          <w:i/>
          <w:sz w:val="24"/>
          <w:szCs w:val="24"/>
        </w:rPr>
        <w:t xml:space="preserve">ие некоторые вопросы нормативного </w:t>
      </w:r>
      <w:r w:rsidRPr="0045400F">
        <w:rPr>
          <w:rFonts w:ascii="Times New Roman" w:hAnsi="Times New Roman" w:cs="Times New Roman"/>
          <w:b/>
          <w:i/>
          <w:sz w:val="24"/>
          <w:szCs w:val="24"/>
        </w:rPr>
        <w:t>правового регулирования в отношении рассматриваемого термина:</w:t>
      </w:r>
    </w:p>
    <w:p w14:paraId="1A6A9A21" w14:textId="77777777" w:rsidR="0054420C" w:rsidRPr="0054420C" w:rsidRDefault="00EB1D6D"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4420C" w:rsidRPr="0054420C">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54420C" w:rsidRPr="0054420C">
        <w:rPr>
          <w:rFonts w:ascii="Times New Roman" w:hAnsi="Times New Roman" w:cs="Times New Roman"/>
          <w:sz w:val="24"/>
          <w:szCs w:val="24"/>
        </w:rPr>
        <w:t>30.09.2016 г. № 29805-АЦ/Д27и и Министерства строительства и жилищно-коммунального хозяй</w:t>
      </w:r>
      <w:r w:rsidR="00C22853">
        <w:rPr>
          <w:rFonts w:ascii="Times New Roman" w:hAnsi="Times New Roman" w:cs="Times New Roman"/>
          <w:sz w:val="24"/>
          <w:szCs w:val="24"/>
        </w:rPr>
        <w:t>ства Российской Федерации</w:t>
      </w:r>
      <w:r w:rsidR="0054420C" w:rsidRPr="0054420C">
        <w:rPr>
          <w:rFonts w:ascii="Times New Roman" w:hAnsi="Times New Roman" w:cs="Times New Roman"/>
          <w:sz w:val="24"/>
          <w:szCs w:val="24"/>
        </w:rPr>
        <w:t xml:space="preserve"> от 03.10.2016 г. № 32431-ХМ/09 «О совместной позиции Минэкономразвития России и Минстроя России по применению норм законодательства Российской Федерации при подготовке и согласовании проектов документов территориального планирования, реализации мероприятий, предусмотренных частью 4 статьи 9 Градостроительного кодекса Российской Федерации, а также при подготовке, согласовании и утверждении документации по планировке территории, подготовке проектной документации объектов капитального строительства и государственной экспертизе такой документации».</w:t>
      </w:r>
    </w:p>
    <w:p w14:paraId="06A7A15C" w14:textId="77777777" w:rsidR="00285CF6" w:rsidRDefault="00285CF6" w:rsidP="00040778">
      <w:pPr>
        <w:spacing w:after="0" w:line="240" w:lineRule="auto"/>
        <w:ind w:firstLine="709"/>
        <w:jc w:val="both"/>
        <w:rPr>
          <w:rFonts w:ascii="Times New Roman" w:hAnsi="Times New Roman" w:cs="Times New Roman"/>
          <w:b/>
          <w:sz w:val="24"/>
          <w:szCs w:val="24"/>
        </w:rPr>
      </w:pPr>
    </w:p>
    <w:p w14:paraId="67E5F0D4" w14:textId="77777777" w:rsidR="005A1291" w:rsidRPr="005A1291" w:rsidRDefault="005A1291" w:rsidP="00040778">
      <w:pPr>
        <w:spacing w:after="0" w:line="240" w:lineRule="auto"/>
        <w:ind w:firstLine="709"/>
        <w:jc w:val="both"/>
        <w:rPr>
          <w:rFonts w:ascii="Times New Roman" w:hAnsi="Times New Roman" w:cs="Times New Roman"/>
          <w:sz w:val="24"/>
          <w:szCs w:val="24"/>
        </w:rPr>
      </w:pPr>
      <w:r w:rsidRPr="005A1291">
        <w:rPr>
          <w:rFonts w:ascii="Times New Roman" w:hAnsi="Times New Roman" w:cs="Times New Roman"/>
          <w:b/>
          <w:sz w:val="24"/>
          <w:szCs w:val="24"/>
        </w:rPr>
        <w:t xml:space="preserve">Геодезия </w:t>
      </w:r>
      <w:r>
        <w:rPr>
          <w:rFonts w:ascii="Times New Roman" w:hAnsi="Times New Roman" w:cs="Times New Roman"/>
          <w:sz w:val="24"/>
          <w:szCs w:val="24"/>
        </w:rPr>
        <w:t>–</w:t>
      </w:r>
      <w:r w:rsidRPr="005A1291">
        <w:rPr>
          <w:rFonts w:ascii="Times New Roman" w:hAnsi="Times New Roman" w:cs="Times New Roman"/>
          <w:sz w:val="24"/>
          <w:szCs w:val="24"/>
        </w:rPr>
        <w:t xml:space="preserve"> область отношений, возникающих в процессе научной, образовательной, производственной и иной деятельности по определению фигуры, гравитационного поля Земли, координат и высот точек земной поверхности и пространственных объектов, а также изменений во времени указанных координат и высот.</w:t>
      </w:r>
    </w:p>
    <w:p w14:paraId="7B54EDDF" w14:textId="77777777" w:rsidR="005A1291" w:rsidRPr="00200D80" w:rsidRDefault="005A1291" w:rsidP="005A1291">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043683B2" w14:textId="77777777" w:rsidR="005A1291" w:rsidRPr="005A1291" w:rsidRDefault="005A1291" w:rsidP="005A1291">
      <w:pPr>
        <w:numPr>
          <w:ilvl w:val="0"/>
          <w:numId w:val="4"/>
        </w:numPr>
        <w:spacing w:after="0" w:line="240" w:lineRule="auto"/>
        <w:ind w:left="709"/>
        <w:contextualSpacing/>
        <w:jc w:val="both"/>
        <w:rPr>
          <w:rFonts w:ascii="Times New Roman" w:hAnsi="Times New Roman" w:cs="Times New Roman"/>
          <w:sz w:val="24"/>
          <w:szCs w:val="24"/>
        </w:rPr>
      </w:pPr>
      <w:r w:rsidRPr="005A1291">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законодательные акты Российской Федерации»</w:t>
      </w:r>
      <w:r>
        <w:rPr>
          <w:rFonts w:ascii="Times New Roman" w:hAnsi="Times New Roman" w:cs="Times New Roman"/>
          <w:sz w:val="24"/>
          <w:szCs w:val="24"/>
        </w:rPr>
        <w:t>.</w:t>
      </w:r>
    </w:p>
    <w:p w14:paraId="3A66E48F" w14:textId="77777777" w:rsidR="005A1291" w:rsidRDefault="005A1291" w:rsidP="00040778">
      <w:pPr>
        <w:spacing w:after="0" w:line="240" w:lineRule="auto"/>
        <w:ind w:firstLine="709"/>
        <w:jc w:val="both"/>
        <w:rPr>
          <w:rFonts w:ascii="Times New Roman" w:hAnsi="Times New Roman" w:cs="Times New Roman"/>
          <w:b/>
          <w:sz w:val="24"/>
          <w:szCs w:val="24"/>
        </w:rPr>
      </w:pPr>
    </w:p>
    <w:p w14:paraId="185B11D3" w14:textId="77777777" w:rsidR="00DF091C" w:rsidRDefault="00DF091C"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Городское поселение</w:t>
      </w:r>
      <w:r w:rsidR="00557BA5">
        <w:rPr>
          <w:rFonts w:ascii="Times New Roman" w:hAnsi="Times New Roman" w:cs="Times New Roman"/>
          <w:b/>
          <w:sz w:val="24"/>
          <w:szCs w:val="24"/>
        </w:rPr>
        <w:t xml:space="preserve"> </w:t>
      </w:r>
      <w:r w:rsidR="00557BA5" w:rsidRPr="00EB1D6D">
        <w:rPr>
          <w:rFonts w:ascii="Times New Roman" w:hAnsi="Times New Roman" w:cs="Times New Roman"/>
          <w:sz w:val="24"/>
          <w:szCs w:val="24"/>
        </w:rPr>
        <w:t>–</w:t>
      </w:r>
      <w:r w:rsidR="00557BA5">
        <w:rPr>
          <w:rFonts w:ascii="Times New Roman" w:hAnsi="Times New Roman" w:cs="Times New Roman"/>
          <w:b/>
          <w:sz w:val="24"/>
          <w:szCs w:val="24"/>
        </w:rPr>
        <w:t xml:space="preserve"> </w:t>
      </w:r>
      <w:r w:rsidR="00557BA5" w:rsidRPr="00557BA5">
        <w:rPr>
          <w:rFonts w:ascii="Times New Roman" w:hAnsi="Times New Roman" w:cs="Times New Roman"/>
          <w:sz w:val="24"/>
          <w:szCs w:val="24"/>
        </w:rPr>
        <w:t>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r w:rsidR="00557BA5">
        <w:rPr>
          <w:rFonts w:ascii="Times New Roman" w:hAnsi="Times New Roman" w:cs="Times New Roman"/>
          <w:sz w:val="24"/>
          <w:szCs w:val="24"/>
        </w:rPr>
        <w:t>.</w:t>
      </w:r>
    </w:p>
    <w:p w14:paraId="78C79740" w14:textId="77777777" w:rsidR="00DF091C" w:rsidRPr="00200D80" w:rsidRDefault="00DF091C"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1C027D05" w14:textId="77777777" w:rsidR="00557BA5" w:rsidRPr="00557BA5" w:rsidRDefault="00557BA5" w:rsidP="00D86A08">
      <w:pPr>
        <w:numPr>
          <w:ilvl w:val="0"/>
          <w:numId w:val="4"/>
        </w:numPr>
        <w:spacing w:after="0" w:line="240" w:lineRule="auto"/>
        <w:ind w:left="709"/>
        <w:contextualSpacing/>
        <w:jc w:val="both"/>
        <w:rPr>
          <w:rFonts w:ascii="Times New Roman" w:hAnsi="Times New Roman" w:cs="Times New Roman"/>
          <w:sz w:val="24"/>
          <w:szCs w:val="24"/>
        </w:rPr>
      </w:pPr>
      <w:r w:rsidRPr="00557BA5">
        <w:rPr>
          <w:rFonts w:ascii="Times New Roman" w:hAnsi="Times New Roman" w:cs="Times New Roman"/>
          <w:sz w:val="24"/>
          <w:szCs w:val="24"/>
        </w:rPr>
        <w:t>Федеральный закон от 06.10.2003 г. № 131-ФЗ (ред. от 20.07.2020 г.) «Об общих принципах организации местного самоуправления в Российской Федерации».</w:t>
      </w:r>
    </w:p>
    <w:p w14:paraId="2682EB94" w14:textId="77777777" w:rsidR="00DF091C" w:rsidRDefault="00DF091C" w:rsidP="00040778">
      <w:pPr>
        <w:spacing w:after="0" w:line="240" w:lineRule="auto"/>
        <w:ind w:firstLine="709"/>
        <w:jc w:val="both"/>
        <w:rPr>
          <w:rFonts w:ascii="Times New Roman" w:hAnsi="Times New Roman" w:cs="Times New Roman"/>
          <w:b/>
          <w:sz w:val="24"/>
          <w:szCs w:val="24"/>
        </w:rPr>
      </w:pPr>
    </w:p>
    <w:p w14:paraId="0794608A" w14:textId="77777777" w:rsidR="00DF091C" w:rsidRDefault="00DF091C"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Городской округ</w:t>
      </w:r>
      <w:r w:rsidR="00557BA5">
        <w:rPr>
          <w:rFonts w:ascii="Times New Roman" w:hAnsi="Times New Roman" w:cs="Times New Roman"/>
          <w:b/>
          <w:sz w:val="24"/>
          <w:szCs w:val="24"/>
        </w:rPr>
        <w:t xml:space="preserve"> </w:t>
      </w:r>
      <w:r w:rsidR="00557BA5">
        <w:rPr>
          <w:rFonts w:ascii="Times New Roman" w:hAnsi="Times New Roman" w:cs="Times New Roman"/>
          <w:sz w:val="24"/>
          <w:szCs w:val="24"/>
        </w:rPr>
        <w:t>–</w:t>
      </w:r>
      <w:r w:rsidR="00557BA5" w:rsidRPr="00557BA5">
        <w:rPr>
          <w:rFonts w:ascii="Times New Roman" w:hAnsi="Times New Roman" w:cs="Times New Roman"/>
          <w:sz w:val="24"/>
          <w:szCs w:val="24"/>
        </w:rPr>
        <w:t xml:space="preserve">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r w:rsidR="00557BA5">
        <w:rPr>
          <w:rFonts w:ascii="Times New Roman" w:hAnsi="Times New Roman" w:cs="Times New Roman"/>
          <w:sz w:val="24"/>
          <w:szCs w:val="24"/>
        </w:rPr>
        <w:t>.</w:t>
      </w:r>
    </w:p>
    <w:p w14:paraId="62484474" w14:textId="77777777" w:rsidR="00DF091C" w:rsidRPr="00200D80" w:rsidRDefault="00DF091C"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09770A6F" w14:textId="77777777" w:rsidR="00557BA5" w:rsidRPr="00557BA5" w:rsidRDefault="00557BA5" w:rsidP="00D86A08">
      <w:pPr>
        <w:numPr>
          <w:ilvl w:val="0"/>
          <w:numId w:val="4"/>
        </w:numPr>
        <w:spacing w:after="0" w:line="240" w:lineRule="auto"/>
        <w:ind w:left="709"/>
        <w:contextualSpacing/>
        <w:jc w:val="both"/>
        <w:rPr>
          <w:rFonts w:ascii="Times New Roman" w:hAnsi="Times New Roman" w:cs="Times New Roman"/>
          <w:sz w:val="24"/>
          <w:szCs w:val="24"/>
        </w:rPr>
      </w:pPr>
      <w:r w:rsidRPr="00557BA5">
        <w:rPr>
          <w:rFonts w:ascii="Times New Roman" w:hAnsi="Times New Roman" w:cs="Times New Roman"/>
          <w:sz w:val="24"/>
          <w:szCs w:val="24"/>
        </w:rPr>
        <w:t>Федеральный закон от 06.10.2003 г. № 131-ФЗ (ред. от 20.07.2020 г.) «Об общих принципах организации местного самоуправления в Российской Федерации».</w:t>
      </w:r>
    </w:p>
    <w:p w14:paraId="36D7F434" w14:textId="77777777" w:rsidR="0095741A" w:rsidRDefault="0095741A" w:rsidP="00040778">
      <w:pPr>
        <w:spacing w:after="0" w:line="240" w:lineRule="auto"/>
        <w:ind w:firstLine="709"/>
        <w:jc w:val="both"/>
        <w:rPr>
          <w:rFonts w:ascii="Times New Roman" w:hAnsi="Times New Roman" w:cs="Times New Roman"/>
          <w:b/>
          <w:sz w:val="24"/>
          <w:szCs w:val="24"/>
        </w:rPr>
      </w:pPr>
    </w:p>
    <w:p w14:paraId="15C04B5B" w14:textId="77777777" w:rsidR="00270AFE" w:rsidRDefault="00BB5AFE" w:rsidP="00040778">
      <w:pPr>
        <w:spacing w:after="0" w:line="240" w:lineRule="auto"/>
        <w:ind w:firstLine="709"/>
        <w:jc w:val="both"/>
        <w:rPr>
          <w:rFonts w:ascii="Times New Roman" w:hAnsi="Times New Roman" w:cs="Times New Roman"/>
          <w:sz w:val="24"/>
          <w:szCs w:val="24"/>
        </w:rPr>
      </w:pPr>
      <w:r w:rsidRPr="00B12155">
        <w:rPr>
          <w:rFonts w:ascii="Times New Roman" w:hAnsi="Times New Roman" w:cs="Times New Roman"/>
          <w:b/>
          <w:sz w:val="24"/>
          <w:szCs w:val="24"/>
        </w:rPr>
        <w:t>Государственная геодезическая сеть</w:t>
      </w:r>
      <w:r w:rsidR="001D5CAF">
        <w:rPr>
          <w:rFonts w:ascii="Times New Roman" w:hAnsi="Times New Roman" w:cs="Times New Roman"/>
          <w:b/>
          <w:sz w:val="24"/>
          <w:szCs w:val="24"/>
        </w:rPr>
        <w:t xml:space="preserve"> </w:t>
      </w:r>
      <w:r w:rsidR="001D5CAF">
        <w:rPr>
          <w:rFonts w:ascii="Times New Roman" w:hAnsi="Times New Roman" w:cs="Times New Roman"/>
          <w:sz w:val="24"/>
          <w:szCs w:val="24"/>
        </w:rPr>
        <w:t>–</w:t>
      </w:r>
      <w:r w:rsidR="001D5CAF" w:rsidRPr="001D5CAF">
        <w:rPr>
          <w:rFonts w:ascii="Times New Roman" w:hAnsi="Times New Roman" w:cs="Times New Roman"/>
          <w:sz w:val="24"/>
          <w:szCs w:val="24"/>
        </w:rPr>
        <w:t xml:space="preserve"> </w:t>
      </w:r>
      <w:r w:rsidR="007D0937" w:rsidRPr="007D0937">
        <w:rPr>
          <w:rFonts w:ascii="Times New Roman" w:hAnsi="Times New Roman" w:cs="Times New Roman"/>
          <w:sz w:val="24"/>
          <w:szCs w:val="24"/>
        </w:rPr>
        <w:t>совокупность геодезических пунктов, используемых в целях установления и (или) распространения государственной системы координат, используемой при осуществлении геодезических и картографических работ</w:t>
      </w:r>
      <w:r w:rsidR="007D0937">
        <w:rPr>
          <w:rFonts w:ascii="Times New Roman" w:hAnsi="Times New Roman" w:cs="Times New Roman"/>
          <w:sz w:val="24"/>
          <w:szCs w:val="24"/>
        </w:rPr>
        <w:t xml:space="preserve">. В структуру </w:t>
      </w:r>
      <w:r w:rsidR="00E11E4A">
        <w:rPr>
          <w:rFonts w:ascii="Times New Roman" w:hAnsi="Times New Roman" w:cs="Times New Roman"/>
          <w:sz w:val="24"/>
          <w:szCs w:val="24"/>
        </w:rPr>
        <w:t xml:space="preserve">         </w:t>
      </w:r>
      <w:r w:rsidR="007D0937">
        <w:rPr>
          <w:rFonts w:ascii="Times New Roman" w:hAnsi="Times New Roman" w:cs="Times New Roman"/>
          <w:sz w:val="24"/>
          <w:szCs w:val="24"/>
        </w:rPr>
        <w:lastRenderedPageBreak/>
        <w:t>государственной геодезической сети входят фундаментальная астрономо-геодезическая сеть, высокоточная геодезическая сеть, спутниковая геодезическая сеть 1</w:t>
      </w:r>
      <w:r w:rsidR="00EB1D6D">
        <w:rPr>
          <w:rFonts w:ascii="Times New Roman" w:hAnsi="Times New Roman" w:cs="Times New Roman"/>
          <w:sz w:val="24"/>
          <w:szCs w:val="24"/>
        </w:rPr>
        <w:t>-го</w:t>
      </w:r>
      <w:r w:rsidR="007D0937">
        <w:rPr>
          <w:rFonts w:ascii="Times New Roman" w:hAnsi="Times New Roman" w:cs="Times New Roman"/>
          <w:sz w:val="24"/>
          <w:szCs w:val="24"/>
        </w:rPr>
        <w:t xml:space="preserve"> класса, а также ранее </w:t>
      </w:r>
      <w:r w:rsidR="007D0937" w:rsidRPr="007D0937">
        <w:rPr>
          <w:rFonts w:ascii="Times New Roman" w:hAnsi="Times New Roman" w:cs="Times New Roman"/>
          <w:sz w:val="24"/>
          <w:szCs w:val="24"/>
        </w:rPr>
        <w:t>созданные геодезические сети</w:t>
      </w:r>
      <w:r w:rsidR="007D0937">
        <w:rPr>
          <w:rFonts w:ascii="Times New Roman" w:hAnsi="Times New Roman" w:cs="Times New Roman"/>
          <w:sz w:val="24"/>
          <w:szCs w:val="24"/>
        </w:rPr>
        <w:t xml:space="preserve"> (</w:t>
      </w:r>
      <w:r w:rsidR="007D0937" w:rsidRPr="007D0937">
        <w:rPr>
          <w:rFonts w:ascii="Times New Roman" w:hAnsi="Times New Roman" w:cs="Times New Roman"/>
          <w:sz w:val="24"/>
          <w:szCs w:val="24"/>
        </w:rPr>
        <w:t>астрономо-геодезическая сеть 1</w:t>
      </w:r>
      <w:r w:rsidR="00EB1D6D">
        <w:rPr>
          <w:rFonts w:ascii="Times New Roman" w:hAnsi="Times New Roman" w:cs="Times New Roman"/>
          <w:sz w:val="24"/>
          <w:szCs w:val="24"/>
        </w:rPr>
        <w:t>-го</w:t>
      </w:r>
      <w:r w:rsidR="007D0937" w:rsidRPr="007D0937">
        <w:rPr>
          <w:rFonts w:ascii="Times New Roman" w:hAnsi="Times New Roman" w:cs="Times New Roman"/>
          <w:sz w:val="24"/>
          <w:szCs w:val="24"/>
        </w:rPr>
        <w:t xml:space="preserve"> и 2</w:t>
      </w:r>
      <w:r w:rsidR="00EB1D6D">
        <w:rPr>
          <w:rFonts w:ascii="Times New Roman" w:hAnsi="Times New Roman" w:cs="Times New Roman"/>
          <w:sz w:val="24"/>
          <w:szCs w:val="24"/>
        </w:rPr>
        <w:t xml:space="preserve">-го </w:t>
      </w:r>
      <w:r w:rsidR="007D0937" w:rsidRPr="007D0937">
        <w:rPr>
          <w:rFonts w:ascii="Times New Roman" w:hAnsi="Times New Roman" w:cs="Times New Roman"/>
          <w:sz w:val="24"/>
          <w:szCs w:val="24"/>
        </w:rPr>
        <w:t>классов</w:t>
      </w:r>
      <w:r w:rsidR="007D0937">
        <w:rPr>
          <w:rFonts w:ascii="Times New Roman" w:hAnsi="Times New Roman" w:cs="Times New Roman"/>
          <w:sz w:val="24"/>
          <w:szCs w:val="24"/>
        </w:rPr>
        <w:t xml:space="preserve">, </w:t>
      </w:r>
      <w:r w:rsidR="007D0937" w:rsidRPr="007D0937">
        <w:rPr>
          <w:rFonts w:ascii="Times New Roman" w:hAnsi="Times New Roman" w:cs="Times New Roman"/>
          <w:sz w:val="24"/>
          <w:szCs w:val="24"/>
        </w:rPr>
        <w:t>геодезическая сеть сгущения 3</w:t>
      </w:r>
      <w:r w:rsidR="00EB1D6D">
        <w:rPr>
          <w:rFonts w:ascii="Times New Roman" w:hAnsi="Times New Roman" w:cs="Times New Roman"/>
          <w:sz w:val="24"/>
          <w:szCs w:val="24"/>
        </w:rPr>
        <w:t xml:space="preserve">-го </w:t>
      </w:r>
      <w:r w:rsidR="007D0937" w:rsidRPr="007D0937">
        <w:rPr>
          <w:rFonts w:ascii="Times New Roman" w:hAnsi="Times New Roman" w:cs="Times New Roman"/>
          <w:sz w:val="24"/>
          <w:szCs w:val="24"/>
        </w:rPr>
        <w:t>и 4</w:t>
      </w:r>
      <w:r w:rsidR="00EB1D6D">
        <w:rPr>
          <w:rFonts w:ascii="Times New Roman" w:hAnsi="Times New Roman" w:cs="Times New Roman"/>
          <w:sz w:val="24"/>
          <w:szCs w:val="24"/>
        </w:rPr>
        <w:t>-го</w:t>
      </w:r>
      <w:r w:rsidR="007D0937" w:rsidRPr="007D0937">
        <w:rPr>
          <w:rFonts w:ascii="Times New Roman" w:hAnsi="Times New Roman" w:cs="Times New Roman"/>
          <w:sz w:val="24"/>
          <w:szCs w:val="24"/>
        </w:rPr>
        <w:t xml:space="preserve"> классов</w:t>
      </w:r>
      <w:r w:rsidR="007D0937">
        <w:rPr>
          <w:rFonts w:ascii="Times New Roman" w:hAnsi="Times New Roman" w:cs="Times New Roman"/>
          <w:sz w:val="24"/>
          <w:szCs w:val="24"/>
        </w:rPr>
        <w:t>)</w:t>
      </w:r>
      <w:r w:rsidR="001D5CAF" w:rsidRPr="001D5CAF">
        <w:rPr>
          <w:rFonts w:ascii="Times New Roman" w:hAnsi="Times New Roman" w:cs="Times New Roman"/>
          <w:sz w:val="24"/>
          <w:szCs w:val="24"/>
        </w:rPr>
        <w:t>.</w:t>
      </w:r>
      <w:r w:rsidR="00606076">
        <w:rPr>
          <w:rFonts w:ascii="Times New Roman" w:hAnsi="Times New Roman" w:cs="Times New Roman"/>
          <w:sz w:val="24"/>
          <w:szCs w:val="24"/>
        </w:rPr>
        <w:t xml:space="preserve"> </w:t>
      </w:r>
    </w:p>
    <w:p w14:paraId="0D179B15" w14:textId="77777777" w:rsidR="00BB5AFE" w:rsidRDefault="006072EA" w:rsidP="00040778">
      <w:pPr>
        <w:spacing w:after="0" w:line="240" w:lineRule="auto"/>
        <w:ind w:firstLine="709"/>
        <w:jc w:val="both"/>
        <w:rPr>
          <w:rFonts w:ascii="Times New Roman" w:hAnsi="Times New Roman" w:cs="Times New Roman"/>
          <w:sz w:val="24"/>
          <w:szCs w:val="24"/>
        </w:rPr>
      </w:pPr>
      <w:r w:rsidRPr="006072EA">
        <w:rPr>
          <w:rFonts w:ascii="Times New Roman" w:hAnsi="Times New Roman" w:cs="Times New Roman"/>
          <w:sz w:val="24"/>
          <w:szCs w:val="24"/>
        </w:rPr>
        <w:t>В профессиональной терминологии, сложившейся в сфере кадастровых отношений, термин часто обознач</w:t>
      </w:r>
      <w:r w:rsidR="00EB1D6D">
        <w:rPr>
          <w:rFonts w:ascii="Times New Roman" w:hAnsi="Times New Roman" w:cs="Times New Roman"/>
          <w:sz w:val="24"/>
          <w:szCs w:val="24"/>
        </w:rPr>
        <w:t xml:space="preserve">ается аббревиатурой </w:t>
      </w:r>
      <w:r>
        <w:rPr>
          <w:rFonts w:ascii="Times New Roman" w:hAnsi="Times New Roman" w:cs="Times New Roman"/>
          <w:sz w:val="24"/>
          <w:szCs w:val="24"/>
        </w:rPr>
        <w:t>ГГС</w:t>
      </w:r>
      <w:r w:rsidRPr="006072EA">
        <w:rPr>
          <w:rFonts w:ascii="Times New Roman" w:hAnsi="Times New Roman" w:cs="Times New Roman"/>
          <w:sz w:val="24"/>
          <w:szCs w:val="24"/>
        </w:rPr>
        <w:t>.</w:t>
      </w:r>
    </w:p>
    <w:p w14:paraId="5DA530DF" w14:textId="77777777" w:rsidR="001D5CAF" w:rsidRPr="00200D80" w:rsidRDefault="001D5CAF"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2550B65A" w14:textId="77777777" w:rsidR="00527ACD" w:rsidRDefault="001D5CAF" w:rsidP="006839C3">
      <w:pPr>
        <w:pStyle w:val="af2"/>
        <w:numPr>
          <w:ilvl w:val="0"/>
          <w:numId w:val="7"/>
        </w:numPr>
        <w:spacing w:after="0" w:line="240" w:lineRule="auto"/>
        <w:ind w:left="709"/>
        <w:jc w:val="both"/>
        <w:rPr>
          <w:rFonts w:ascii="Times New Roman" w:hAnsi="Times New Roman" w:cs="Times New Roman"/>
          <w:sz w:val="24"/>
          <w:szCs w:val="24"/>
        </w:rPr>
      </w:pPr>
      <w:r w:rsidRPr="001D5CAF">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законодательные акты Российской Федерации»</w:t>
      </w:r>
      <w:r>
        <w:rPr>
          <w:rFonts w:ascii="Times New Roman" w:hAnsi="Times New Roman" w:cs="Times New Roman"/>
          <w:sz w:val="24"/>
          <w:szCs w:val="24"/>
        </w:rPr>
        <w:t xml:space="preserve"> (статья 8);</w:t>
      </w:r>
    </w:p>
    <w:p w14:paraId="24705E48" w14:textId="77777777" w:rsidR="00527ACD" w:rsidRPr="00527ACD" w:rsidRDefault="00EB1D6D" w:rsidP="006839C3">
      <w:pPr>
        <w:pStyle w:val="af2"/>
        <w:numPr>
          <w:ilvl w:val="0"/>
          <w:numId w:val="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р</w:t>
      </w:r>
      <w:r w:rsidR="00527ACD" w:rsidRPr="00527ACD">
        <w:rPr>
          <w:rFonts w:ascii="Times New Roman" w:hAnsi="Times New Roman" w:cs="Times New Roman"/>
          <w:sz w:val="24"/>
          <w:szCs w:val="24"/>
        </w:rPr>
        <w:t>аспоряжение Правительства Р</w:t>
      </w:r>
      <w:r w:rsidR="00527ACD">
        <w:rPr>
          <w:rFonts w:ascii="Times New Roman" w:hAnsi="Times New Roman" w:cs="Times New Roman"/>
          <w:sz w:val="24"/>
          <w:szCs w:val="24"/>
        </w:rPr>
        <w:t xml:space="preserve">оссийской </w:t>
      </w:r>
      <w:r w:rsidR="00527ACD" w:rsidRPr="00527ACD">
        <w:rPr>
          <w:rFonts w:ascii="Times New Roman" w:hAnsi="Times New Roman" w:cs="Times New Roman"/>
          <w:sz w:val="24"/>
          <w:szCs w:val="24"/>
        </w:rPr>
        <w:t>Ф</w:t>
      </w:r>
      <w:r w:rsidR="00527ACD">
        <w:rPr>
          <w:rFonts w:ascii="Times New Roman" w:hAnsi="Times New Roman" w:cs="Times New Roman"/>
          <w:sz w:val="24"/>
          <w:szCs w:val="24"/>
        </w:rPr>
        <w:t>едерации</w:t>
      </w:r>
      <w:r w:rsidR="00527ACD" w:rsidRPr="00527ACD">
        <w:rPr>
          <w:rFonts w:ascii="Times New Roman" w:hAnsi="Times New Roman" w:cs="Times New Roman"/>
          <w:sz w:val="24"/>
          <w:szCs w:val="24"/>
        </w:rPr>
        <w:t xml:space="preserve"> от 03.11.2016 </w:t>
      </w:r>
      <w:r w:rsidR="00527ACD">
        <w:rPr>
          <w:rFonts w:ascii="Times New Roman" w:hAnsi="Times New Roman" w:cs="Times New Roman"/>
          <w:sz w:val="24"/>
          <w:szCs w:val="24"/>
        </w:rPr>
        <w:t>г. № 2347-р «</w:t>
      </w:r>
      <w:r w:rsidR="00527ACD" w:rsidRPr="00527ACD">
        <w:rPr>
          <w:rFonts w:ascii="Times New Roman" w:hAnsi="Times New Roman" w:cs="Times New Roman"/>
          <w:sz w:val="24"/>
          <w:szCs w:val="24"/>
        </w:rPr>
        <w:t>Об утверждении норм плотности размещения на территории Российской Федерации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w:t>
      </w:r>
      <w:r w:rsidR="00527ACD">
        <w:rPr>
          <w:rFonts w:ascii="Times New Roman" w:hAnsi="Times New Roman" w:cs="Times New Roman"/>
          <w:sz w:val="24"/>
          <w:szCs w:val="24"/>
        </w:rPr>
        <w:t>равиметрической сети»;</w:t>
      </w:r>
    </w:p>
    <w:p w14:paraId="05DDC3DB" w14:textId="77777777" w:rsidR="001D5CAF" w:rsidRPr="001D5CAF" w:rsidRDefault="00EB1D6D" w:rsidP="006839C3">
      <w:pPr>
        <w:pStyle w:val="af2"/>
        <w:numPr>
          <w:ilvl w:val="0"/>
          <w:numId w:val="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1D5CAF" w:rsidRPr="001D5CAF">
        <w:rPr>
          <w:rFonts w:ascii="Times New Roman" w:hAnsi="Times New Roman" w:cs="Times New Roman"/>
          <w:sz w:val="24"/>
          <w:szCs w:val="24"/>
        </w:rPr>
        <w:t xml:space="preserve">риказ Министерства экономического развития Российской Федерации от 29.03.2017 </w:t>
      </w:r>
      <w:r w:rsidR="001D5CAF">
        <w:rPr>
          <w:rFonts w:ascii="Times New Roman" w:hAnsi="Times New Roman" w:cs="Times New Roman"/>
          <w:sz w:val="24"/>
          <w:szCs w:val="24"/>
        </w:rPr>
        <w:t>г. № 138 «</w:t>
      </w:r>
      <w:r w:rsidR="001D5CAF" w:rsidRPr="001D5CAF">
        <w:rPr>
          <w:rFonts w:ascii="Times New Roman" w:hAnsi="Times New Roman" w:cs="Times New Roman"/>
          <w:sz w:val="24"/>
          <w:szCs w:val="24"/>
        </w:rPr>
        <w:t>Об установлении структуры государственной геодезической сети и требований к созданию государственной геодезической сети, включая тре</w:t>
      </w:r>
      <w:r w:rsidR="001D5CAF">
        <w:rPr>
          <w:rFonts w:ascii="Times New Roman" w:hAnsi="Times New Roman" w:cs="Times New Roman"/>
          <w:sz w:val="24"/>
          <w:szCs w:val="24"/>
        </w:rPr>
        <w:t>бования к геодезическим пунктам»</w:t>
      </w:r>
      <w:r w:rsidR="007D0937">
        <w:rPr>
          <w:rFonts w:ascii="Times New Roman" w:hAnsi="Times New Roman" w:cs="Times New Roman"/>
          <w:sz w:val="24"/>
          <w:szCs w:val="24"/>
        </w:rPr>
        <w:t>.</w:t>
      </w:r>
    </w:p>
    <w:p w14:paraId="27AF57EA" w14:textId="77777777" w:rsidR="001D5CAF" w:rsidRPr="000E4AD4" w:rsidRDefault="000E4AD4" w:rsidP="00040778">
      <w:pPr>
        <w:spacing w:after="0" w:line="240" w:lineRule="auto"/>
        <w:ind w:firstLine="709"/>
        <w:jc w:val="both"/>
        <w:rPr>
          <w:rFonts w:ascii="Times New Roman" w:hAnsi="Times New Roman" w:cs="Times New Roman"/>
          <w:b/>
          <w:i/>
          <w:sz w:val="24"/>
          <w:szCs w:val="24"/>
        </w:rPr>
      </w:pPr>
      <w:r w:rsidRPr="000E4AD4">
        <w:rPr>
          <w:rFonts w:ascii="Times New Roman" w:hAnsi="Times New Roman" w:cs="Times New Roman"/>
          <w:b/>
          <w:i/>
          <w:sz w:val="24"/>
          <w:szCs w:val="24"/>
        </w:rPr>
        <w:t>См. публикации органов власти, разъясняющ</w:t>
      </w:r>
      <w:r w:rsidR="00514288">
        <w:rPr>
          <w:rFonts w:ascii="Times New Roman" w:hAnsi="Times New Roman" w:cs="Times New Roman"/>
          <w:b/>
          <w:i/>
          <w:sz w:val="24"/>
          <w:szCs w:val="24"/>
        </w:rPr>
        <w:t xml:space="preserve">ие некоторые вопросы нормативного </w:t>
      </w:r>
      <w:r w:rsidRPr="000E4AD4">
        <w:rPr>
          <w:rFonts w:ascii="Times New Roman" w:hAnsi="Times New Roman" w:cs="Times New Roman"/>
          <w:b/>
          <w:i/>
          <w:sz w:val="24"/>
          <w:szCs w:val="24"/>
        </w:rPr>
        <w:t>правового регулирования в отношении рассматриваемого термина:</w:t>
      </w:r>
    </w:p>
    <w:p w14:paraId="0CCC7E0F" w14:textId="77777777" w:rsidR="000E4AD4" w:rsidRDefault="00EB1D6D" w:rsidP="006839C3">
      <w:pPr>
        <w:pStyle w:val="af2"/>
        <w:numPr>
          <w:ilvl w:val="0"/>
          <w:numId w:val="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0E4AD4" w:rsidRPr="000E4AD4">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0E4AD4" w:rsidRPr="000E4AD4">
        <w:rPr>
          <w:rFonts w:ascii="Times New Roman" w:hAnsi="Times New Roman" w:cs="Times New Roman"/>
          <w:sz w:val="24"/>
          <w:szCs w:val="24"/>
        </w:rPr>
        <w:t>10.03.2017 г. № ОГ-Д23-2708 «Относительно внесения в межевой план сведений, указанных в пункте 31 требований к подготовке межевого плана, утвержденных приказом Минэкономразвития России от 8 декабря 2015 г. № 921»</w:t>
      </w:r>
      <w:r w:rsidR="000E4AD4">
        <w:rPr>
          <w:rFonts w:ascii="Times New Roman" w:hAnsi="Times New Roman" w:cs="Times New Roman"/>
          <w:sz w:val="24"/>
          <w:szCs w:val="24"/>
        </w:rPr>
        <w:t>;</w:t>
      </w:r>
    </w:p>
    <w:p w14:paraId="1C0CB4F5" w14:textId="77777777" w:rsidR="000E4AD4" w:rsidRPr="000E4AD4" w:rsidRDefault="00EB1D6D" w:rsidP="006839C3">
      <w:pPr>
        <w:pStyle w:val="af2"/>
        <w:numPr>
          <w:ilvl w:val="0"/>
          <w:numId w:val="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0E4AD4">
        <w:rPr>
          <w:rFonts w:ascii="Times New Roman" w:hAnsi="Times New Roman" w:cs="Times New Roman"/>
          <w:sz w:val="24"/>
          <w:szCs w:val="24"/>
        </w:rPr>
        <w:t xml:space="preserve">исьмо </w:t>
      </w:r>
      <w:r w:rsidR="000E4AD4" w:rsidRPr="000E4AD4">
        <w:rPr>
          <w:rFonts w:ascii="Times New Roman" w:hAnsi="Times New Roman" w:cs="Times New Roman"/>
          <w:sz w:val="24"/>
          <w:szCs w:val="24"/>
        </w:rPr>
        <w:t>Федеральной службы государственной регистрац</w:t>
      </w:r>
      <w:r w:rsidR="000E4AD4">
        <w:rPr>
          <w:rFonts w:ascii="Times New Roman" w:hAnsi="Times New Roman" w:cs="Times New Roman"/>
          <w:sz w:val="24"/>
          <w:szCs w:val="24"/>
        </w:rPr>
        <w:t>ии, кадастра и картографии от 13.09.2019</w:t>
      </w:r>
      <w:r w:rsidR="000E4AD4" w:rsidRPr="000E4AD4">
        <w:rPr>
          <w:rFonts w:ascii="Times New Roman" w:hAnsi="Times New Roman" w:cs="Times New Roman"/>
          <w:sz w:val="24"/>
          <w:szCs w:val="24"/>
        </w:rPr>
        <w:t xml:space="preserve"> г. № 19/1-00686/19 «О </w:t>
      </w:r>
      <w:r w:rsidR="000E4AD4">
        <w:rPr>
          <w:rFonts w:ascii="Times New Roman" w:hAnsi="Times New Roman" w:cs="Times New Roman"/>
          <w:sz w:val="24"/>
          <w:szCs w:val="24"/>
        </w:rPr>
        <w:t>рассмотрении обращения</w:t>
      </w:r>
      <w:r w:rsidR="000E4AD4" w:rsidRPr="000E4AD4">
        <w:rPr>
          <w:rFonts w:ascii="Times New Roman" w:hAnsi="Times New Roman" w:cs="Times New Roman"/>
          <w:sz w:val="24"/>
          <w:szCs w:val="24"/>
        </w:rPr>
        <w:t>»</w:t>
      </w:r>
      <w:r w:rsidR="000E4AD4">
        <w:rPr>
          <w:rFonts w:ascii="Times New Roman" w:hAnsi="Times New Roman" w:cs="Times New Roman"/>
          <w:sz w:val="24"/>
          <w:szCs w:val="24"/>
        </w:rPr>
        <w:t>.</w:t>
      </w:r>
    </w:p>
    <w:p w14:paraId="2E86D4A0" w14:textId="77777777" w:rsidR="000E4AD4" w:rsidRPr="00B12155" w:rsidRDefault="000E4AD4" w:rsidP="00040778">
      <w:pPr>
        <w:spacing w:after="0" w:line="240" w:lineRule="auto"/>
        <w:ind w:firstLine="709"/>
        <w:jc w:val="both"/>
        <w:rPr>
          <w:rFonts w:ascii="Times New Roman" w:hAnsi="Times New Roman" w:cs="Times New Roman"/>
          <w:b/>
          <w:sz w:val="24"/>
          <w:szCs w:val="24"/>
        </w:rPr>
      </w:pPr>
    </w:p>
    <w:p w14:paraId="0597CBC1" w14:textId="77777777" w:rsidR="00270AFE" w:rsidRDefault="00BB5AFE" w:rsidP="00040778">
      <w:pPr>
        <w:spacing w:after="0" w:line="240" w:lineRule="auto"/>
        <w:ind w:firstLine="709"/>
        <w:jc w:val="both"/>
        <w:rPr>
          <w:rFonts w:ascii="Times New Roman" w:hAnsi="Times New Roman" w:cs="Times New Roman"/>
          <w:sz w:val="24"/>
          <w:szCs w:val="24"/>
        </w:rPr>
      </w:pPr>
      <w:r w:rsidRPr="00B12155">
        <w:rPr>
          <w:rFonts w:ascii="Times New Roman" w:hAnsi="Times New Roman" w:cs="Times New Roman"/>
          <w:b/>
          <w:sz w:val="24"/>
          <w:szCs w:val="24"/>
        </w:rPr>
        <w:t>Государственная регистрация прав</w:t>
      </w:r>
      <w:r w:rsidR="00E66136">
        <w:rPr>
          <w:rFonts w:ascii="Times New Roman" w:hAnsi="Times New Roman" w:cs="Times New Roman"/>
          <w:b/>
          <w:sz w:val="24"/>
          <w:szCs w:val="24"/>
        </w:rPr>
        <w:t xml:space="preserve"> н</w:t>
      </w:r>
      <w:r w:rsidR="00E66136" w:rsidRPr="00E66136">
        <w:rPr>
          <w:rFonts w:ascii="Times New Roman" w:hAnsi="Times New Roman" w:cs="Times New Roman"/>
          <w:b/>
          <w:sz w:val="24"/>
          <w:szCs w:val="24"/>
        </w:rPr>
        <w:t>а недвижимое имущество</w:t>
      </w:r>
      <w:r w:rsidR="00E66136">
        <w:rPr>
          <w:rFonts w:ascii="Times New Roman" w:hAnsi="Times New Roman" w:cs="Times New Roman"/>
          <w:b/>
          <w:sz w:val="24"/>
          <w:szCs w:val="24"/>
        </w:rPr>
        <w:t xml:space="preserve"> </w:t>
      </w:r>
      <w:r w:rsidR="001D5CAF" w:rsidRPr="00EB1D6D">
        <w:rPr>
          <w:rFonts w:ascii="Times New Roman" w:hAnsi="Times New Roman" w:cs="Times New Roman"/>
          <w:sz w:val="24"/>
          <w:szCs w:val="24"/>
        </w:rPr>
        <w:t>–</w:t>
      </w:r>
      <w:r w:rsidR="00E66136">
        <w:rPr>
          <w:rFonts w:ascii="Times New Roman" w:hAnsi="Times New Roman" w:cs="Times New Roman"/>
          <w:b/>
          <w:sz w:val="24"/>
          <w:szCs w:val="24"/>
        </w:rPr>
        <w:t xml:space="preserve"> </w:t>
      </w:r>
      <w:r w:rsidR="00E66136" w:rsidRPr="00E66136">
        <w:rPr>
          <w:rFonts w:ascii="Times New Roman" w:hAnsi="Times New Roman" w:cs="Times New Roman"/>
          <w:sz w:val="24"/>
          <w:szCs w:val="24"/>
        </w:rPr>
        <w:t>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w:t>
      </w:r>
      <w:r w:rsidR="00E66136">
        <w:rPr>
          <w:rFonts w:ascii="Times New Roman" w:hAnsi="Times New Roman" w:cs="Times New Roman"/>
          <w:sz w:val="24"/>
          <w:szCs w:val="24"/>
        </w:rPr>
        <w:t xml:space="preserve">. </w:t>
      </w:r>
      <w:r w:rsidR="00E66136" w:rsidRPr="00E66136">
        <w:rPr>
          <w:rFonts w:ascii="Times New Roman" w:hAnsi="Times New Roman" w:cs="Times New Roman"/>
          <w:sz w:val="24"/>
          <w:szCs w:val="24"/>
        </w:rPr>
        <w:t>Положения федерального законодательства в области кадастра недвижимост</w:t>
      </w:r>
      <w:r w:rsidR="00BD0B23">
        <w:rPr>
          <w:rFonts w:ascii="Times New Roman" w:hAnsi="Times New Roman" w:cs="Times New Roman"/>
          <w:sz w:val="24"/>
          <w:szCs w:val="24"/>
        </w:rPr>
        <w:t>и не применя</w:t>
      </w:r>
      <w:r w:rsidR="00E66136" w:rsidRPr="00E66136">
        <w:rPr>
          <w:rFonts w:ascii="Times New Roman" w:hAnsi="Times New Roman" w:cs="Times New Roman"/>
          <w:sz w:val="24"/>
          <w:szCs w:val="24"/>
        </w:rPr>
        <w:t>ются к государственной регистрации прав на воздушные и морские суда, суда внутреннего плавания, участки недр</w:t>
      </w:r>
      <w:r w:rsidR="00BD0B23">
        <w:rPr>
          <w:rFonts w:ascii="Times New Roman" w:hAnsi="Times New Roman" w:cs="Times New Roman"/>
          <w:sz w:val="24"/>
          <w:szCs w:val="24"/>
        </w:rPr>
        <w:t>.</w:t>
      </w:r>
      <w:r w:rsidR="00606076">
        <w:rPr>
          <w:rFonts w:ascii="Times New Roman" w:hAnsi="Times New Roman" w:cs="Times New Roman"/>
          <w:sz w:val="24"/>
          <w:szCs w:val="24"/>
        </w:rPr>
        <w:t xml:space="preserve"> </w:t>
      </w:r>
    </w:p>
    <w:p w14:paraId="2B70657C" w14:textId="77777777" w:rsidR="00BB5AFE" w:rsidRDefault="006072EA" w:rsidP="00040778">
      <w:pPr>
        <w:spacing w:after="0" w:line="240" w:lineRule="auto"/>
        <w:ind w:firstLine="709"/>
        <w:jc w:val="both"/>
        <w:rPr>
          <w:rFonts w:ascii="Times New Roman" w:hAnsi="Times New Roman" w:cs="Times New Roman"/>
          <w:sz w:val="24"/>
          <w:szCs w:val="24"/>
        </w:rPr>
      </w:pPr>
      <w:r w:rsidRPr="006072EA">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EB1D6D">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ГРП</w:t>
      </w:r>
      <w:r w:rsidRPr="006072EA">
        <w:rPr>
          <w:rFonts w:ascii="Times New Roman" w:hAnsi="Times New Roman" w:cs="Times New Roman"/>
          <w:sz w:val="24"/>
          <w:szCs w:val="24"/>
        </w:rPr>
        <w:t>.</w:t>
      </w:r>
    </w:p>
    <w:p w14:paraId="11F20CA2" w14:textId="77777777" w:rsidR="00E66136" w:rsidRPr="00200D80" w:rsidRDefault="00E66136"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0DDB5A60" w14:textId="77777777" w:rsidR="004D477B" w:rsidRPr="00E66136" w:rsidRDefault="004D477B" w:rsidP="00D86A08">
      <w:pPr>
        <w:pStyle w:val="af2"/>
        <w:numPr>
          <w:ilvl w:val="0"/>
          <w:numId w:val="4"/>
        </w:numPr>
        <w:spacing w:after="0" w:line="240" w:lineRule="auto"/>
        <w:ind w:left="709"/>
        <w:jc w:val="both"/>
        <w:rPr>
          <w:rFonts w:ascii="Times New Roman" w:hAnsi="Times New Roman" w:cs="Times New Roman"/>
          <w:sz w:val="24"/>
          <w:szCs w:val="24"/>
        </w:rPr>
      </w:pPr>
      <w:r w:rsidRPr="00E66136">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E66136">
        <w:rPr>
          <w:rFonts w:ascii="Times New Roman" w:hAnsi="Times New Roman" w:cs="Times New Roman"/>
          <w:sz w:val="24"/>
          <w:szCs w:val="24"/>
        </w:rPr>
        <w:t xml:space="preserve"> г.) (статьи 8.1, 130–132, 133.1, 164 и др.)</w:t>
      </w:r>
      <w:r>
        <w:rPr>
          <w:rFonts w:ascii="Times New Roman" w:hAnsi="Times New Roman" w:cs="Times New Roman"/>
          <w:sz w:val="24"/>
          <w:szCs w:val="24"/>
        </w:rPr>
        <w:t>;</w:t>
      </w:r>
    </w:p>
    <w:p w14:paraId="3326DF34" w14:textId="77777777" w:rsidR="00E66136" w:rsidRPr="00E66136" w:rsidRDefault="00E66136" w:rsidP="00D86A08">
      <w:pPr>
        <w:pStyle w:val="af2"/>
        <w:numPr>
          <w:ilvl w:val="0"/>
          <w:numId w:val="4"/>
        </w:numPr>
        <w:spacing w:after="0" w:line="240" w:lineRule="auto"/>
        <w:ind w:left="709"/>
        <w:jc w:val="both"/>
        <w:rPr>
          <w:rFonts w:ascii="Times New Roman" w:hAnsi="Times New Roman" w:cs="Times New Roman"/>
          <w:sz w:val="24"/>
          <w:szCs w:val="24"/>
        </w:rPr>
      </w:pPr>
      <w:r w:rsidRPr="00E66136">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E66136">
        <w:rPr>
          <w:rFonts w:ascii="Times New Roman" w:hAnsi="Times New Roman" w:cs="Times New Roman"/>
          <w:sz w:val="24"/>
          <w:szCs w:val="24"/>
        </w:rPr>
        <w:t xml:space="preserve"> «О государственной регистрации недвижимости»</w:t>
      </w:r>
      <w:r w:rsidR="004D477B">
        <w:rPr>
          <w:rFonts w:ascii="Times New Roman" w:hAnsi="Times New Roman" w:cs="Times New Roman"/>
          <w:sz w:val="24"/>
          <w:szCs w:val="24"/>
        </w:rPr>
        <w:t>.</w:t>
      </w:r>
    </w:p>
    <w:p w14:paraId="754DAEEB" w14:textId="77777777" w:rsidR="00DF091C" w:rsidRDefault="00DF091C" w:rsidP="00040778">
      <w:pPr>
        <w:spacing w:after="0" w:line="240" w:lineRule="auto"/>
        <w:ind w:firstLine="709"/>
        <w:jc w:val="both"/>
        <w:rPr>
          <w:rFonts w:ascii="Times New Roman" w:hAnsi="Times New Roman" w:cs="Times New Roman"/>
          <w:b/>
          <w:sz w:val="24"/>
          <w:szCs w:val="24"/>
        </w:rPr>
      </w:pPr>
    </w:p>
    <w:p w14:paraId="403C7631" w14:textId="77777777" w:rsidR="00270AFE"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Государственная система координат</w:t>
      </w:r>
      <w:r w:rsidR="007D0937">
        <w:rPr>
          <w:rFonts w:ascii="Times New Roman" w:hAnsi="Times New Roman" w:cs="Times New Roman"/>
          <w:b/>
          <w:sz w:val="24"/>
          <w:szCs w:val="24"/>
        </w:rPr>
        <w:t xml:space="preserve"> </w:t>
      </w:r>
      <w:r w:rsidR="007D0937" w:rsidRPr="004358FE">
        <w:rPr>
          <w:rFonts w:ascii="Times New Roman" w:hAnsi="Times New Roman" w:cs="Times New Roman"/>
          <w:sz w:val="24"/>
          <w:szCs w:val="24"/>
        </w:rPr>
        <w:t>– система координат, устанавливаемая и распространяемая с использованием государственной геодезической сети</w:t>
      </w:r>
      <w:r w:rsidR="004358FE" w:rsidRPr="004358FE">
        <w:rPr>
          <w:rFonts w:ascii="Times New Roman" w:hAnsi="Times New Roman" w:cs="Times New Roman"/>
          <w:sz w:val="24"/>
          <w:szCs w:val="24"/>
        </w:rPr>
        <w:t xml:space="preserve"> для обеспечения геодезических и картографических работ – геодезическая система координат 2011 г</w:t>
      </w:r>
      <w:r w:rsidR="00514288">
        <w:rPr>
          <w:rFonts w:ascii="Times New Roman" w:hAnsi="Times New Roman" w:cs="Times New Roman"/>
          <w:sz w:val="24"/>
          <w:szCs w:val="24"/>
        </w:rPr>
        <w:t>.</w:t>
      </w:r>
      <w:r w:rsidR="004358FE" w:rsidRPr="004358FE">
        <w:rPr>
          <w:rFonts w:ascii="Times New Roman" w:hAnsi="Times New Roman" w:cs="Times New Roman"/>
          <w:sz w:val="24"/>
          <w:szCs w:val="24"/>
        </w:rPr>
        <w:t xml:space="preserve"> (ГСК-2011). Для </w:t>
      </w:r>
      <w:r w:rsidR="004358FE">
        <w:rPr>
          <w:rFonts w:ascii="Times New Roman" w:hAnsi="Times New Roman" w:cs="Times New Roman"/>
          <w:sz w:val="24"/>
          <w:szCs w:val="24"/>
        </w:rPr>
        <w:t>целей</w:t>
      </w:r>
      <w:r w:rsidR="004358FE" w:rsidRPr="004358FE">
        <w:rPr>
          <w:rFonts w:ascii="Times New Roman" w:hAnsi="Times New Roman" w:cs="Times New Roman"/>
          <w:sz w:val="24"/>
          <w:szCs w:val="24"/>
        </w:rPr>
        <w:t xml:space="preserve"> геодезического обеспечения орбитальных полетов, решения навигационных задач и выполнения геодезических и картографических работ в интересах обороны </w:t>
      </w:r>
      <w:r w:rsidR="00EC0454">
        <w:rPr>
          <w:rFonts w:ascii="Times New Roman" w:hAnsi="Times New Roman" w:cs="Times New Roman"/>
          <w:sz w:val="24"/>
          <w:szCs w:val="24"/>
        </w:rPr>
        <w:t xml:space="preserve">страны </w:t>
      </w:r>
      <w:r w:rsidR="004358FE">
        <w:rPr>
          <w:rFonts w:ascii="Times New Roman" w:hAnsi="Times New Roman" w:cs="Times New Roman"/>
          <w:sz w:val="24"/>
          <w:szCs w:val="24"/>
        </w:rPr>
        <w:t>применяется</w:t>
      </w:r>
      <w:r w:rsidR="004358FE" w:rsidRPr="004358FE">
        <w:rPr>
          <w:rFonts w:ascii="Times New Roman" w:hAnsi="Times New Roman" w:cs="Times New Roman"/>
          <w:sz w:val="24"/>
          <w:szCs w:val="24"/>
        </w:rPr>
        <w:t xml:space="preserve"> другая государственная система координат – общеземная геоцентрическая система координат «Параметры Земли 1990 г</w:t>
      </w:r>
      <w:r w:rsidR="00514288">
        <w:rPr>
          <w:rFonts w:ascii="Times New Roman" w:hAnsi="Times New Roman" w:cs="Times New Roman"/>
          <w:sz w:val="24"/>
          <w:szCs w:val="24"/>
        </w:rPr>
        <w:t>.</w:t>
      </w:r>
      <w:r w:rsidR="004358FE" w:rsidRPr="004358FE">
        <w:rPr>
          <w:rFonts w:ascii="Times New Roman" w:hAnsi="Times New Roman" w:cs="Times New Roman"/>
          <w:sz w:val="24"/>
          <w:szCs w:val="24"/>
        </w:rPr>
        <w:t>» (ПЗ-90.11), устанавливаемая и распространяемая с использованием космической геодезической сети и государственной геодезической сети</w:t>
      </w:r>
      <w:r w:rsidR="003D48A4">
        <w:rPr>
          <w:rFonts w:ascii="Times New Roman" w:hAnsi="Times New Roman" w:cs="Times New Roman"/>
          <w:sz w:val="24"/>
          <w:szCs w:val="24"/>
        </w:rPr>
        <w:t>.</w:t>
      </w:r>
      <w:r w:rsidR="00606076">
        <w:rPr>
          <w:rFonts w:ascii="Times New Roman" w:hAnsi="Times New Roman" w:cs="Times New Roman"/>
          <w:sz w:val="24"/>
          <w:szCs w:val="24"/>
        </w:rPr>
        <w:t xml:space="preserve"> </w:t>
      </w:r>
    </w:p>
    <w:p w14:paraId="6A8F0359" w14:textId="77777777" w:rsidR="002810DF" w:rsidRDefault="006072EA" w:rsidP="00040778">
      <w:pPr>
        <w:spacing w:after="0" w:line="240" w:lineRule="auto"/>
        <w:ind w:firstLine="709"/>
        <w:jc w:val="both"/>
        <w:rPr>
          <w:rFonts w:ascii="Times New Roman" w:hAnsi="Times New Roman" w:cs="Times New Roman"/>
          <w:b/>
          <w:sz w:val="24"/>
          <w:szCs w:val="24"/>
        </w:rPr>
      </w:pPr>
      <w:r w:rsidRPr="006072EA">
        <w:rPr>
          <w:rFonts w:ascii="Times New Roman" w:hAnsi="Times New Roman" w:cs="Times New Roman"/>
          <w:sz w:val="24"/>
          <w:szCs w:val="24"/>
        </w:rPr>
        <w:t>В профессиональной терминологии, сложившейся в сфере кадастровых отношений, термин часто обозначается аб</w:t>
      </w:r>
      <w:r w:rsidR="008D2F2F">
        <w:rPr>
          <w:rFonts w:ascii="Times New Roman" w:hAnsi="Times New Roman" w:cs="Times New Roman"/>
          <w:sz w:val="24"/>
          <w:szCs w:val="24"/>
        </w:rPr>
        <w:t xml:space="preserve">бревиатурой </w:t>
      </w:r>
      <w:r>
        <w:rPr>
          <w:rFonts w:ascii="Times New Roman" w:hAnsi="Times New Roman" w:cs="Times New Roman"/>
          <w:sz w:val="24"/>
          <w:szCs w:val="24"/>
        </w:rPr>
        <w:t>ГСК</w:t>
      </w:r>
      <w:r w:rsidRPr="006072EA">
        <w:rPr>
          <w:rFonts w:ascii="Times New Roman" w:hAnsi="Times New Roman" w:cs="Times New Roman"/>
          <w:sz w:val="24"/>
          <w:szCs w:val="24"/>
        </w:rPr>
        <w:t>.</w:t>
      </w:r>
    </w:p>
    <w:p w14:paraId="0B806D77" w14:textId="77777777" w:rsidR="00BC4127"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lastRenderedPageBreak/>
        <w:t>См. основные источники нормативного правового регулирования:</w:t>
      </w:r>
    </w:p>
    <w:p w14:paraId="58F41292" w14:textId="77777777" w:rsidR="00F15194" w:rsidRDefault="00EC0454" w:rsidP="006839C3">
      <w:pPr>
        <w:numPr>
          <w:ilvl w:val="0"/>
          <w:numId w:val="7"/>
        </w:numPr>
        <w:spacing w:after="0" w:line="240" w:lineRule="auto"/>
        <w:ind w:left="709"/>
        <w:contextualSpacing/>
        <w:jc w:val="both"/>
        <w:rPr>
          <w:rFonts w:ascii="Times New Roman" w:hAnsi="Times New Roman" w:cs="Times New Roman"/>
          <w:sz w:val="24"/>
          <w:szCs w:val="24"/>
        </w:rPr>
      </w:pPr>
      <w:r w:rsidRPr="00EC0454">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законодательные акты Российской Федерации» (</w:t>
      </w:r>
      <w:r>
        <w:rPr>
          <w:rFonts w:ascii="Times New Roman" w:hAnsi="Times New Roman" w:cs="Times New Roman"/>
          <w:sz w:val="24"/>
          <w:szCs w:val="24"/>
        </w:rPr>
        <w:t>статья 7</w:t>
      </w:r>
      <w:r w:rsidRPr="00EC0454">
        <w:rPr>
          <w:rFonts w:ascii="Times New Roman" w:hAnsi="Times New Roman" w:cs="Times New Roman"/>
          <w:sz w:val="24"/>
          <w:szCs w:val="24"/>
        </w:rPr>
        <w:t>);</w:t>
      </w:r>
    </w:p>
    <w:p w14:paraId="2679488D" w14:textId="77777777" w:rsidR="002274A2" w:rsidRDefault="00F15194" w:rsidP="006839C3">
      <w:pPr>
        <w:numPr>
          <w:ilvl w:val="0"/>
          <w:numId w:val="7"/>
        </w:numPr>
        <w:spacing w:after="0" w:line="240" w:lineRule="auto"/>
        <w:ind w:left="709"/>
        <w:contextualSpacing/>
        <w:jc w:val="both"/>
        <w:rPr>
          <w:rFonts w:ascii="Times New Roman" w:hAnsi="Times New Roman" w:cs="Times New Roman"/>
          <w:sz w:val="24"/>
          <w:szCs w:val="24"/>
        </w:rPr>
      </w:pPr>
      <w:r w:rsidRPr="00F15194">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F15194">
        <w:rPr>
          <w:rFonts w:ascii="Times New Roman" w:hAnsi="Times New Roman" w:cs="Times New Roman"/>
          <w:sz w:val="24"/>
          <w:szCs w:val="24"/>
        </w:rPr>
        <w:t xml:space="preserve"> «О государственной регистрации недвижимости»</w:t>
      </w:r>
      <w:r>
        <w:rPr>
          <w:rFonts w:ascii="Times New Roman" w:hAnsi="Times New Roman" w:cs="Times New Roman"/>
          <w:sz w:val="24"/>
          <w:szCs w:val="24"/>
        </w:rPr>
        <w:t xml:space="preserve"> (статья 6);</w:t>
      </w:r>
    </w:p>
    <w:p w14:paraId="15E11713" w14:textId="77777777" w:rsidR="002274A2" w:rsidRPr="002274A2" w:rsidRDefault="002274A2" w:rsidP="006839C3">
      <w:pPr>
        <w:numPr>
          <w:ilvl w:val="0"/>
          <w:numId w:val="7"/>
        </w:numPr>
        <w:spacing w:after="0" w:line="240" w:lineRule="auto"/>
        <w:ind w:left="709"/>
        <w:contextualSpacing/>
        <w:jc w:val="both"/>
        <w:rPr>
          <w:rFonts w:ascii="Times New Roman" w:hAnsi="Times New Roman" w:cs="Times New Roman"/>
          <w:sz w:val="24"/>
          <w:szCs w:val="24"/>
        </w:rPr>
      </w:pPr>
      <w:r w:rsidRPr="002274A2">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 xml:space="preserve">оссийской </w:t>
      </w:r>
      <w:r w:rsidRPr="002274A2">
        <w:rPr>
          <w:rFonts w:ascii="Times New Roman" w:hAnsi="Times New Roman" w:cs="Times New Roman"/>
          <w:sz w:val="24"/>
          <w:szCs w:val="24"/>
        </w:rPr>
        <w:t>Ф</w:t>
      </w:r>
      <w:r>
        <w:rPr>
          <w:rFonts w:ascii="Times New Roman" w:hAnsi="Times New Roman" w:cs="Times New Roman"/>
          <w:sz w:val="24"/>
          <w:szCs w:val="24"/>
        </w:rPr>
        <w:t>едерации</w:t>
      </w:r>
      <w:r w:rsidRPr="002274A2">
        <w:rPr>
          <w:rFonts w:ascii="Times New Roman" w:hAnsi="Times New Roman" w:cs="Times New Roman"/>
          <w:sz w:val="24"/>
          <w:szCs w:val="24"/>
        </w:rPr>
        <w:t xml:space="preserve"> от 28.07.2000 </w:t>
      </w:r>
      <w:r>
        <w:rPr>
          <w:rFonts w:ascii="Times New Roman" w:hAnsi="Times New Roman" w:cs="Times New Roman"/>
          <w:sz w:val="24"/>
          <w:szCs w:val="24"/>
        </w:rPr>
        <w:t>г. №</w:t>
      </w:r>
      <w:r w:rsidRPr="002274A2">
        <w:rPr>
          <w:rFonts w:ascii="Times New Roman" w:hAnsi="Times New Roman" w:cs="Times New Roman"/>
          <w:sz w:val="24"/>
          <w:szCs w:val="24"/>
        </w:rPr>
        <w:t xml:space="preserve"> 568 (</w:t>
      </w:r>
      <w:r>
        <w:rPr>
          <w:rFonts w:ascii="Times New Roman" w:hAnsi="Times New Roman" w:cs="Times New Roman"/>
          <w:sz w:val="24"/>
          <w:szCs w:val="24"/>
        </w:rPr>
        <w:t>ред.</w:t>
      </w:r>
      <w:r w:rsidRPr="002274A2">
        <w:rPr>
          <w:rFonts w:ascii="Times New Roman" w:hAnsi="Times New Roman" w:cs="Times New Roman"/>
          <w:sz w:val="24"/>
          <w:szCs w:val="24"/>
        </w:rPr>
        <w:t xml:space="preserve"> от 28.12.2012</w:t>
      </w:r>
      <w:r>
        <w:rPr>
          <w:rFonts w:ascii="Times New Roman" w:hAnsi="Times New Roman" w:cs="Times New Roman"/>
          <w:sz w:val="24"/>
          <w:szCs w:val="24"/>
        </w:rPr>
        <w:t xml:space="preserve"> г.) «</w:t>
      </w:r>
      <w:r w:rsidRPr="002274A2">
        <w:rPr>
          <w:rFonts w:ascii="Times New Roman" w:hAnsi="Times New Roman" w:cs="Times New Roman"/>
          <w:sz w:val="24"/>
          <w:szCs w:val="24"/>
        </w:rPr>
        <w:t>Об установлении единых г</w:t>
      </w:r>
      <w:r>
        <w:rPr>
          <w:rFonts w:ascii="Times New Roman" w:hAnsi="Times New Roman" w:cs="Times New Roman"/>
          <w:sz w:val="24"/>
          <w:szCs w:val="24"/>
        </w:rPr>
        <w:t>осударственных систем координат»;</w:t>
      </w:r>
    </w:p>
    <w:p w14:paraId="773F032C" w14:textId="77777777" w:rsidR="00F15194" w:rsidRDefault="00EC0454" w:rsidP="006839C3">
      <w:pPr>
        <w:numPr>
          <w:ilvl w:val="0"/>
          <w:numId w:val="7"/>
        </w:numPr>
        <w:spacing w:after="0" w:line="240" w:lineRule="auto"/>
        <w:ind w:left="709"/>
        <w:contextualSpacing/>
        <w:jc w:val="both"/>
        <w:rPr>
          <w:rFonts w:ascii="Times New Roman" w:hAnsi="Times New Roman" w:cs="Times New Roman"/>
          <w:sz w:val="24"/>
          <w:szCs w:val="24"/>
        </w:rPr>
      </w:pPr>
      <w:r w:rsidRPr="00EC0454">
        <w:rPr>
          <w:rFonts w:ascii="Times New Roman" w:hAnsi="Times New Roman" w:cs="Times New Roman"/>
          <w:sz w:val="24"/>
          <w:szCs w:val="24"/>
        </w:rPr>
        <w:t>Постановление Правительства Российской Федерации от 24.11.2016 г. № 1240 «Об установлении государственных систем координат, государственной системы высот и государственной гравиметрической системы»</w:t>
      </w:r>
      <w:r w:rsidR="00F15194">
        <w:rPr>
          <w:rFonts w:ascii="Times New Roman" w:hAnsi="Times New Roman" w:cs="Times New Roman"/>
          <w:sz w:val="24"/>
          <w:szCs w:val="24"/>
        </w:rPr>
        <w:t>;</w:t>
      </w:r>
    </w:p>
    <w:p w14:paraId="4769B5EE" w14:textId="77777777" w:rsidR="00F15194" w:rsidRPr="00F15194" w:rsidRDefault="008D2F2F"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15194" w:rsidRPr="00F15194">
        <w:rPr>
          <w:rFonts w:ascii="Times New Roman" w:hAnsi="Times New Roman" w:cs="Times New Roman"/>
          <w:sz w:val="24"/>
          <w:szCs w:val="24"/>
        </w:rPr>
        <w:t xml:space="preserve">риказ Министерства экономического развития Российской Федерации от 17.03.2016 </w:t>
      </w:r>
      <w:r w:rsidR="00F15194">
        <w:rPr>
          <w:rFonts w:ascii="Times New Roman" w:hAnsi="Times New Roman" w:cs="Times New Roman"/>
          <w:sz w:val="24"/>
          <w:szCs w:val="24"/>
        </w:rPr>
        <w:t>г. № 142 «</w:t>
      </w:r>
      <w:r w:rsidR="00F15194" w:rsidRPr="00F15194">
        <w:rPr>
          <w:rFonts w:ascii="Times New Roman" w:hAnsi="Times New Roman" w:cs="Times New Roman"/>
          <w:sz w:val="24"/>
          <w:szCs w:val="24"/>
        </w:rPr>
        <w:t>Об установлении случаев использования единой государственной системы координат для ведения Единого госуда</w:t>
      </w:r>
      <w:r w:rsidR="00F15194">
        <w:rPr>
          <w:rFonts w:ascii="Times New Roman" w:hAnsi="Times New Roman" w:cs="Times New Roman"/>
          <w:sz w:val="24"/>
          <w:szCs w:val="24"/>
        </w:rPr>
        <w:t>рственного реестра недвижимости».</w:t>
      </w:r>
    </w:p>
    <w:p w14:paraId="3D754A8C" w14:textId="77777777" w:rsidR="000E4AD4" w:rsidRPr="000E4AD4" w:rsidRDefault="000E4AD4" w:rsidP="00040778">
      <w:pPr>
        <w:spacing w:after="0" w:line="240" w:lineRule="auto"/>
        <w:ind w:firstLine="709"/>
        <w:jc w:val="both"/>
        <w:rPr>
          <w:rFonts w:ascii="Times New Roman" w:hAnsi="Times New Roman" w:cs="Times New Roman"/>
          <w:b/>
          <w:i/>
          <w:sz w:val="24"/>
          <w:szCs w:val="24"/>
        </w:rPr>
      </w:pPr>
      <w:r w:rsidRPr="000E4AD4">
        <w:rPr>
          <w:rFonts w:ascii="Times New Roman" w:hAnsi="Times New Roman" w:cs="Times New Roman"/>
          <w:b/>
          <w:i/>
          <w:sz w:val="24"/>
          <w:szCs w:val="24"/>
        </w:rPr>
        <w:t>См. публикации органов власти, разъясняющ</w:t>
      </w:r>
      <w:r w:rsidR="00514288">
        <w:rPr>
          <w:rFonts w:ascii="Times New Roman" w:hAnsi="Times New Roman" w:cs="Times New Roman"/>
          <w:b/>
          <w:i/>
          <w:sz w:val="24"/>
          <w:szCs w:val="24"/>
        </w:rPr>
        <w:t xml:space="preserve">ие некоторые вопросы нормативного </w:t>
      </w:r>
      <w:r w:rsidRPr="000E4AD4">
        <w:rPr>
          <w:rFonts w:ascii="Times New Roman" w:hAnsi="Times New Roman" w:cs="Times New Roman"/>
          <w:b/>
          <w:i/>
          <w:sz w:val="24"/>
          <w:szCs w:val="24"/>
        </w:rPr>
        <w:t>правового регулирования в отношении рассматриваемого термина:</w:t>
      </w:r>
    </w:p>
    <w:p w14:paraId="57B9A397" w14:textId="77777777" w:rsidR="00ED3817" w:rsidRDefault="008D2F2F"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E4AD4" w:rsidRPr="000E4AD4">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0E4AD4" w:rsidRPr="000E4AD4">
        <w:rPr>
          <w:rFonts w:ascii="Times New Roman" w:hAnsi="Times New Roman" w:cs="Times New Roman"/>
          <w:sz w:val="24"/>
          <w:szCs w:val="24"/>
        </w:rPr>
        <w:t>10.03.2017 г. № ОГ-Д23-2708 «Относительно внесения в межевой план сведений, указанных в пункте 31 требований к подготовке межевого плана, утвержденных приказом Минэкономразвития России от 8 декабря 2015 г. № 921»;</w:t>
      </w:r>
    </w:p>
    <w:p w14:paraId="07C5C3AE" w14:textId="77777777" w:rsidR="000E4AD4" w:rsidRPr="000E4AD4" w:rsidRDefault="008D2F2F"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ED3817" w:rsidRPr="00ED3817">
        <w:rPr>
          <w:rFonts w:ascii="Times New Roman" w:hAnsi="Times New Roman" w:cs="Times New Roman"/>
          <w:sz w:val="24"/>
          <w:szCs w:val="24"/>
        </w:rPr>
        <w:t>исьмо Министерства экономического развития Российск</w:t>
      </w:r>
      <w:r w:rsidR="00ED3817">
        <w:rPr>
          <w:rFonts w:ascii="Times New Roman" w:hAnsi="Times New Roman" w:cs="Times New Roman"/>
          <w:sz w:val="24"/>
          <w:szCs w:val="24"/>
        </w:rPr>
        <w:t>ой Федерации от               12.04</w:t>
      </w:r>
      <w:r w:rsidR="00ED3817" w:rsidRPr="00ED3817">
        <w:rPr>
          <w:rFonts w:ascii="Times New Roman" w:hAnsi="Times New Roman" w:cs="Times New Roman"/>
          <w:sz w:val="24"/>
          <w:szCs w:val="24"/>
        </w:rPr>
        <w:t>.2017 г. № 9826-ДП/Д23и «</w:t>
      </w:r>
      <w:r w:rsidR="00ED3817">
        <w:rPr>
          <w:rFonts w:ascii="Times New Roman" w:hAnsi="Times New Roman" w:cs="Times New Roman"/>
          <w:sz w:val="24"/>
          <w:szCs w:val="24"/>
        </w:rPr>
        <w:t>О сведениях, подлежащих представлению с использованием координат</w:t>
      </w:r>
      <w:r w:rsidR="00ED3817" w:rsidRPr="00ED3817">
        <w:rPr>
          <w:rFonts w:ascii="Times New Roman" w:hAnsi="Times New Roman" w:cs="Times New Roman"/>
          <w:sz w:val="24"/>
          <w:szCs w:val="24"/>
        </w:rPr>
        <w:t>»</w:t>
      </w:r>
      <w:r w:rsidR="00ED3817">
        <w:rPr>
          <w:rFonts w:ascii="Times New Roman" w:hAnsi="Times New Roman" w:cs="Times New Roman"/>
          <w:sz w:val="24"/>
          <w:szCs w:val="24"/>
        </w:rPr>
        <w:t>;</w:t>
      </w:r>
    </w:p>
    <w:p w14:paraId="48F0AC4C" w14:textId="77777777" w:rsidR="000E4AD4" w:rsidRPr="000E4AD4" w:rsidRDefault="008D2F2F"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E4AD4" w:rsidRPr="000E4AD4">
        <w:rPr>
          <w:rFonts w:ascii="Times New Roman" w:hAnsi="Times New Roman" w:cs="Times New Roman"/>
          <w:sz w:val="24"/>
          <w:szCs w:val="24"/>
        </w:rPr>
        <w:t>исьмо Федеральной службы государственной регистрации, кадастра и картографии от 13.09.2019 г. № 19/1-00686/19 «О рассмотрении обращения».</w:t>
      </w:r>
    </w:p>
    <w:p w14:paraId="540EC164" w14:textId="77777777" w:rsidR="00EC0454" w:rsidRPr="003469B0" w:rsidRDefault="00EC0454" w:rsidP="00040778">
      <w:pPr>
        <w:spacing w:after="0" w:line="240" w:lineRule="auto"/>
        <w:ind w:firstLine="709"/>
        <w:jc w:val="both"/>
        <w:rPr>
          <w:rFonts w:ascii="Times New Roman" w:hAnsi="Times New Roman" w:cs="Times New Roman"/>
          <w:sz w:val="24"/>
          <w:szCs w:val="24"/>
        </w:rPr>
      </w:pPr>
    </w:p>
    <w:p w14:paraId="551DF4BD" w14:textId="77777777" w:rsidR="003D1C17" w:rsidRPr="00ED3817" w:rsidRDefault="003D1C17" w:rsidP="00040778">
      <w:pPr>
        <w:spacing w:after="0" w:line="240" w:lineRule="auto"/>
        <w:ind w:firstLine="709"/>
        <w:jc w:val="both"/>
        <w:rPr>
          <w:rFonts w:ascii="Times New Roman" w:hAnsi="Times New Roman" w:cs="Times New Roman"/>
          <w:b/>
          <w:sz w:val="24"/>
          <w:szCs w:val="24"/>
        </w:rPr>
      </w:pPr>
      <w:r w:rsidRPr="00ED3817">
        <w:rPr>
          <w:rFonts w:ascii="Times New Roman" w:hAnsi="Times New Roman" w:cs="Times New Roman"/>
          <w:b/>
          <w:sz w:val="24"/>
          <w:szCs w:val="24"/>
        </w:rPr>
        <w:t>Государственная собственность</w:t>
      </w:r>
      <w:r w:rsidR="00ED3817" w:rsidRPr="00ED3817">
        <w:rPr>
          <w:rFonts w:ascii="Times New Roman" w:hAnsi="Times New Roman" w:cs="Times New Roman"/>
          <w:b/>
          <w:sz w:val="24"/>
          <w:szCs w:val="24"/>
        </w:rPr>
        <w:t xml:space="preserve"> </w:t>
      </w:r>
      <w:r w:rsidR="00ED3817" w:rsidRPr="00ED3817">
        <w:rPr>
          <w:rFonts w:ascii="Times New Roman" w:hAnsi="Times New Roman" w:cs="Times New Roman"/>
          <w:sz w:val="24"/>
          <w:szCs w:val="24"/>
        </w:rPr>
        <w:t>–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14:paraId="7942E793" w14:textId="77777777" w:rsidR="00ED3817" w:rsidRPr="00ED3817" w:rsidRDefault="003D1C17" w:rsidP="00040778">
      <w:pPr>
        <w:spacing w:after="0" w:line="240" w:lineRule="auto"/>
        <w:ind w:firstLine="709"/>
        <w:jc w:val="both"/>
        <w:rPr>
          <w:rFonts w:ascii="Times New Roman" w:hAnsi="Times New Roman" w:cs="Times New Roman"/>
          <w:b/>
          <w:i/>
          <w:sz w:val="24"/>
          <w:szCs w:val="24"/>
        </w:rPr>
      </w:pPr>
      <w:r w:rsidRPr="00ED3817">
        <w:rPr>
          <w:rFonts w:ascii="Times New Roman" w:hAnsi="Times New Roman" w:cs="Times New Roman"/>
          <w:b/>
          <w:i/>
          <w:sz w:val="24"/>
          <w:szCs w:val="24"/>
        </w:rPr>
        <w:t>См. основные источники нормативного правового регулирования:</w:t>
      </w:r>
    </w:p>
    <w:p w14:paraId="16BAE858" w14:textId="77777777" w:rsidR="000D55DF" w:rsidRPr="000D55DF" w:rsidRDefault="000D55DF" w:rsidP="006839C3">
      <w:pPr>
        <w:numPr>
          <w:ilvl w:val="0"/>
          <w:numId w:val="8"/>
        </w:numPr>
        <w:spacing w:after="0" w:line="240" w:lineRule="auto"/>
        <w:ind w:left="709"/>
        <w:contextualSpacing/>
        <w:jc w:val="both"/>
        <w:rPr>
          <w:rFonts w:ascii="Times New Roman" w:hAnsi="Times New Roman" w:cs="Times New Roman"/>
          <w:sz w:val="24"/>
          <w:szCs w:val="24"/>
        </w:rPr>
      </w:pPr>
      <w:r w:rsidRPr="000D55DF">
        <w:rPr>
          <w:rFonts w:ascii="Times New Roman" w:hAnsi="Times New Roman" w:cs="Times New Roman"/>
          <w:sz w:val="24"/>
          <w:szCs w:val="24"/>
        </w:rPr>
        <w:t xml:space="preserve">Конституция Российской Федерации (принята всенародным голосованием </w:t>
      </w:r>
      <w:r w:rsidR="008D2F2F">
        <w:rPr>
          <w:rFonts w:ascii="Times New Roman" w:hAnsi="Times New Roman" w:cs="Times New Roman"/>
          <w:sz w:val="24"/>
          <w:szCs w:val="24"/>
        </w:rPr>
        <w:t xml:space="preserve">      </w:t>
      </w:r>
      <w:r w:rsidRPr="000D55DF">
        <w:rPr>
          <w:rFonts w:ascii="Times New Roman" w:hAnsi="Times New Roman" w:cs="Times New Roman"/>
          <w:sz w:val="24"/>
          <w:szCs w:val="24"/>
        </w:rPr>
        <w:t xml:space="preserve">12.12.1993 г. с изменениями, одобренными в ходе общероссийского голосования 01.07.2020 г.) (статьи 8, 9, </w:t>
      </w:r>
      <w:r>
        <w:rPr>
          <w:rFonts w:ascii="Times New Roman" w:hAnsi="Times New Roman" w:cs="Times New Roman"/>
          <w:sz w:val="24"/>
          <w:szCs w:val="24"/>
        </w:rPr>
        <w:t>71, 72, 114</w:t>
      </w:r>
      <w:r w:rsidRPr="000D55DF">
        <w:rPr>
          <w:rFonts w:ascii="Times New Roman" w:hAnsi="Times New Roman" w:cs="Times New Roman"/>
          <w:sz w:val="24"/>
          <w:szCs w:val="24"/>
        </w:rPr>
        <w:t>);</w:t>
      </w:r>
    </w:p>
    <w:p w14:paraId="1B7027DA" w14:textId="77777777" w:rsidR="000D55DF" w:rsidRPr="000D55DF" w:rsidRDefault="000D55DF" w:rsidP="006839C3">
      <w:pPr>
        <w:numPr>
          <w:ilvl w:val="0"/>
          <w:numId w:val="8"/>
        </w:numPr>
        <w:spacing w:after="0" w:line="240" w:lineRule="auto"/>
        <w:ind w:left="709"/>
        <w:contextualSpacing/>
        <w:jc w:val="both"/>
        <w:rPr>
          <w:rFonts w:ascii="Times New Roman" w:hAnsi="Times New Roman" w:cs="Times New Roman"/>
          <w:sz w:val="24"/>
          <w:szCs w:val="24"/>
        </w:rPr>
      </w:pPr>
      <w:r w:rsidRPr="000D55DF">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0D55DF">
        <w:rPr>
          <w:rFonts w:ascii="Times New Roman" w:hAnsi="Times New Roman" w:cs="Times New Roman"/>
          <w:sz w:val="24"/>
          <w:szCs w:val="24"/>
        </w:rPr>
        <w:t xml:space="preserve"> г.) (раздел </w:t>
      </w:r>
      <w:r w:rsidRPr="000D55DF">
        <w:rPr>
          <w:rFonts w:ascii="Times New Roman" w:hAnsi="Times New Roman" w:cs="Times New Roman"/>
          <w:sz w:val="24"/>
          <w:szCs w:val="24"/>
          <w:lang w:val="en-US"/>
        </w:rPr>
        <w:t>II</w:t>
      </w:r>
      <w:r w:rsidRPr="000D55DF">
        <w:rPr>
          <w:rFonts w:ascii="Times New Roman" w:hAnsi="Times New Roman" w:cs="Times New Roman"/>
          <w:sz w:val="24"/>
          <w:szCs w:val="24"/>
        </w:rPr>
        <w:t>);</w:t>
      </w:r>
    </w:p>
    <w:p w14:paraId="38B58C4B" w14:textId="77777777" w:rsidR="000D55DF" w:rsidRPr="000D55DF" w:rsidRDefault="000D55DF" w:rsidP="006839C3">
      <w:pPr>
        <w:numPr>
          <w:ilvl w:val="0"/>
          <w:numId w:val="8"/>
        </w:numPr>
        <w:spacing w:after="0" w:line="240" w:lineRule="auto"/>
        <w:ind w:left="709"/>
        <w:contextualSpacing/>
        <w:jc w:val="both"/>
        <w:rPr>
          <w:rFonts w:ascii="Times New Roman" w:hAnsi="Times New Roman" w:cs="Times New Roman"/>
          <w:sz w:val="24"/>
          <w:szCs w:val="24"/>
        </w:rPr>
      </w:pPr>
      <w:r w:rsidRPr="000D55DF">
        <w:rPr>
          <w:rFonts w:ascii="Times New Roman" w:hAnsi="Times New Roman" w:cs="Times New Roman"/>
          <w:sz w:val="24"/>
          <w:szCs w:val="24"/>
        </w:rPr>
        <w:t xml:space="preserve">Земельный кодекс Российской Федерации от 25.10.2001 г. № 136-ФЗ (ред. от </w:t>
      </w:r>
      <w:r w:rsidR="008D2F2F">
        <w:rPr>
          <w:rFonts w:ascii="Times New Roman" w:hAnsi="Times New Roman" w:cs="Times New Roman"/>
          <w:sz w:val="24"/>
          <w:szCs w:val="24"/>
        </w:rPr>
        <w:t xml:space="preserve">   </w:t>
      </w:r>
      <w:r w:rsidR="003248CF">
        <w:rPr>
          <w:rFonts w:ascii="Times New Roman" w:eastAsia="Times New Roman" w:hAnsi="Times New Roman" w:cs="Times New Roman"/>
          <w:sz w:val="24"/>
          <w:szCs w:val="24"/>
          <w:lang w:eastAsia="ru-RU" w:bidi="ru-RU"/>
        </w:rPr>
        <w:t>15.10</w:t>
      </w:r>
      <w:r w:rsidR="003248CF" w:rsidRPr="00F12D25">
        <w:rPr>
          <w:rFonts w:ascii="Times New Roman" w:eastAsia="Times New Roman" w:hAnsi="Times New Roman" w:cs="Times New Roman"/>
          <w:sz w:val="24"/>
          <w:szCs w:val="24"/>
          <w:lang w:eastAsia="ru-RU" w:bidi="ru-RU"/>
        </w:rPr>
        <w:t>.2020</w:t>
      </w:r>
      <w:r w:rsidRPr="000D55DF">
        <w:rPr>
          <w:rFonts w:ascii="Times New Roman" w:hAnsi="Times New Roman" w:cs="Times New Roman"/>
          <w:sz w:val="24"/>
          <w:szCs w:val="24"/>
        </w:rPr>
        <w:t xml:space="preserve"> г.) (статья 11.3, главы </w:t>
      </w:r>
      <w:r w:rsidRPr="000D55DF">
        <w:rPr>
          <w:rFonts w:ascii="Times New Roman" w:hAnsi="Times New Roman" w:cs="Times New Roman"/>
          <w:sz w:val="24"/>
          <w:szCs w:val="24"/>
          <w:lang w:val="en-US"/>
        </w:rPr>
        <w:t>III</w:t>
      </w:r>
      <w:r w:rsidRPr="000D55DF">
        <w:rPr>
          <w:rFonts w:ascii="Times New Roman" w:hAnsi="Times New Roman" w:cs="Times New Roman"/>
          <w:sz w:val="24"/>
          <w:szCs w:val="24"/>
        </w:rPr>
        <w:t>,</w:t>
      </w:r>
      <w:r w:rsidRPr="003248CF">
        <w:rPr>
          <w:rFonts w:ascii="Times New Roman" w:hAnsi="Times New Roman" w:cs="Times New Roman"/>
          <w:sz w:val="24"/>
          <w:szCs w:val="24"/>
        </w:rPr>
        <w:t xml:space="preserve"> </w:t>
      </w:r>
      <w:r w:rsidRPr="000D55DF">
        <w:rPr>
          <w:rFonts w:ascii="Times New Roman" w:hAnsi="Times New Roman" w:cs="Times New Roman"/>
          <w:sz w:val="24"/>
          <w:szCs w:val="24"/>
          <w:lang w:val="en-US"/>
        </w:rPr>
        <w:t>V</w:t>
      </w:r>
      <w:r w:rsidRPr="003248CF">
        <w:rPr>
          <w:rFonts w:ascii="Times New Roman" w:hAnsi="Times New Roman" w:cs="Times New Roman"/>
          <w:sz w:val="24"/>
          <w:szCs w:val="24"/>
        </w:rPr>
        <w:t>.</w:t>
      </w:r>
      <w:r w:rsidRPr="000D55DF">
        <w:rPr>
          <w:rFonts w:ascii="Times New Roman" w:hAnsi="Times New Roman" w:cs="Times New Roman"/>
          <w:sz w:val="24"/>
          <w:szCs w:val="24"/>
          <w:lang w:val="en-US"/>
        </w:rPr>
        <w:t>I</w:t>
      </w:r>
      <w:r w:rsidRPr="003248CF">
        <w:rPr>
          <w:rFonts w:ascii="Times New Roman" w:hAnsi="Times New Roman" w:cs="Times New Roman"/>
          <w:sz w:val="24"/>
          <w:szCs w:val="24"/>
        </w:rPr>
        <w:t>–</w:t>
      </w:r>
      <w:r w:rsidRPr="000D55DF">
        <w:rPr>
          <w:rFonts w:ascii="Times New Roman" w:hAnsi="Times New Roman" w:cs="Times New Roman"/>
          <w:sz w:val="24"/>
          <w:szCs w:val="24"/>
          <w:lang w:val="en-US"/>
        </w:rPr>
        <w:t>V</w:t>
      </w:r>
      <w:r w:rsidRPr="003248CF">
        <w:rPr>
          <w:rFonts w:ascii="Times New Roman" w:hAnsi="Times New Roman" w:cs="Times New Roman"/>
          <w:sz w:val="24"/>
          <w:szCs w:val="24"/>
        </w:rPr>
        <w:t>.</w:t>
      </w:r>
      <w:r w:rsidRPr="000D55DF">
        <w:rPr>
          <w:rFonts w:ascii="Times New Roman" w:hAnsi="Times New Roman" w:cs="Times New Roman"/>
          <w:sz w:val="24"/>
          <w:szCs w:val="24"/>
          <w:lang w:val="en-US"/>
        </w:rPr>
        <w:t>VII</w:t>
      </w:r>
      <w:r w:rsidRPr="003248CF">
        <w:rPr>
          <w:rFonts w:ascii="Times New Roman" w:hAnsi="Times New Roman" w:cs="Times New Roman"/>
          <w:sz w:val="24"/>
          <w:szCs w:val="24"/>
        </w:rPr>
        <w:t xml:space="preserve">, </w:t>
      </w:r>
      <w:r w:rsidRPr="000D55DF">
        <w:rPr>
          <w:rFonts w:ascii="Times New Roman" w:hAnsi="Times New Roman" w:cs="Times New Roman"/>
          <w:sz w:val="24"/>
          <w:szCs w:val="24"/>
          <w:lang w:val="en-US"/>
        </w:rPr>
        <w:t>VI</w:t>
      </w:r>
      <w:r w:rsidRPr="003248CF">
        <w:rPr>
          <w:rFonts w:ascii="Times New Roman" w:hAnsi="Times New Roman" w:cs="Times New Roman"/>
          <w:sz w:val="24"/>
          <w:szCs w:val="24"/>
        </w:rPr>
        <w:t>–</w:t>
      </w:r>
      <w:r w:rsidRPr="000D55DF">
        <w:rPr>
          <w:rFonts w:ascii="Times New Roman" w:hAnsi="Times New Roman" w:cs="Times New Roman"/>
          <w:sz w:val="24"/>
          <w:szCs w:val="24"/>
          <w:lang w:val="en-US"/>
        </w:rPr>
        <w:t>VIII</w:t>
      </w:r>
      <w:r w:rsidRPr="000D55DF">
        <w:rPr>
          <w:rFonts w:ascii="Times New Roman" w:hAnsi="Times New Roman" w:cs="Times New Roman"/>
          <w:sz w:val="24"/>
          <w:szCs w:val="24"/>
        </w:rPr>
        <w:t>);</w:t>
      </w:r>
    </w:p>
    <w:p w14:paraId="27D3F8A2" w14:textId="77777777" w:rsidR="00E14A82" w:rsidRDefault="000D55DF" w:rsidP="006839C3">
      <w:pPr>
        <w:numPr>
          <w:ilvl w:val="0"/>
          <w:numId w:val="8"/>
        </w:numPr>
        <w:spacing w:after="0" w:line="240" w:lineRule="auto"/>
        <w:ind w:left="709"/>
        <w:contextualSpacing/>
        <w:jc w:val="both"/>
        <w:rPr>
          <w:rFonts w:ascii="Times New Roman" w:hAnsi="Times New Roman" w:cs="Times New Roman"/>
          <w:sz w:val="24"/>
          <w:szCs w:val="24"/>
        </w:rPr>
      </w:pPr>
      <w:r w:rsidRPr="000D55DF">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0D55DF">
        <w:rPr>
          <w:rFonts w:ascii="Times New Roman" w:hAnsi="Times New Roman" w:cs="Times New Roman"/>
          <w:sz w:val="24"/>
          <w:szCs w:val="24"/>
        </w:rPr>
        <w:t xml:space="preserve"> «О государственной регистрации недвижимости» (статья 60</w:t>
      </w:r>
      <w:r w:rsidR="00E14A82">
        <w:rPr>
          <w:rFonts w:ascii="Times New Roman" w:hAnsi="Times New Roman" w:cs="Times New Roman"/>
          <w:sz w:val="24"/>
          <w:szCs w:val="24"/>
        </w:rPr>
        <w:t>);</w:t>
      </w:r>
    </w:p>
    <w:p w14:paraId="09F61B19" w14:textId="77777777" w:rsidR="00E14A82" w:rsidRPr="00E14A82" w:rsidRDefault="00E14A82" w:rsidP="006839C3">
      <w:pPr>
        <w:numPr>
          <w:ilvl w:val="0"/>
          <w:numId w:val="8"/>
        </w:numPr>
        <w:spacing w:after="0" w:line="240" w:lineRule="auto"/>
        <w:ind w:left="709"/>
        <w:contextualSpacing/>
        <w:jc w:val="both"/>
        <w:rPr>
          <w:rFonts w:ascii="Times New Roman" w:hAnsi="Times New Roman" w:cs="Times New Roman"/>
          <w:sz w:val="24"/>
          <w:szCs w:val="24"/>
        </w:rPr>
      </w:pPr>
      <w:r w:rsidRPr="00E14A82">
        <w:rPr>
          <w:rFonts w:ascii="Times New Roman" w:hAnsi="Times New Roman" w:cs="Times New Roman"/>
          <w:sz w:val="24"/>
          <w:szCs w:val="24"/>
        </w:rPr>
        <w:t>Постановление Верховного Суда Российской Федерации от 27.12.1991 г. № 3020-1 (ред. от 24.12.1993 г.)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r w:rsidR="0041301B">
        <w:rPr>
          <w:rFonts w:ascii="Times New Roman" w:hAnsi="Times New Roman" w:cs="Times New Roman"/>
          <w:sz w:val="24"/>
          <w:szCs w:val="24"/>
        </w:rPr>
        <w:t>.</w:t>
      </w:r>
    </w:p>
    <w:p w14:paraId="417A430E" w14:textId="77777777" w:rsidR="0041301B" w:rsidRPr="0041301B" w:rsidRDefault="0041301B" w:rsidP="00040778">
      <w:pPr>
        <w:spacing w:after="0" w:line="240" w:lineRule="auto"/>
        <w:ind w:firstLine="709"/>
        <w:jc w:val="both"/>
        <w:rPr>
          <w:rFonts w:ascii="Times New Roman" w:hAnsi="Times New Roman" w:cs="Times New Roman"/>
          <w:b/>
          <w:i/>
          <w:sz w:val="24"/>
          <w:szCs w:val="24"/>
        </w:rPr>
      </w:pPr>
      <w:r w:rsidRPr="0041301B">
        <w:rPr>
          <w:rFonts w:ascii="Times New Roman" w:hAnsi="Times New Roman" w:cs="Times New Roman"/>
          <w:b/>
          <w:i/>
          <w:sz w:val="24"/>
          <w:szCs w:val="24"/>
        </w:rPr>
        <w:t>См. публикации органов власти, разъясняющ</w:t>
      </w:r>
      <w:r w:rsidR="00514288">
        <w:rPr>
          <w:rFonts w:ascii="Times New Roman" w:hAnsi="Times New Roman" w:cs="Times New Roman"/>
          <w:b/>
          <w:i/>
          <w:sz w:val="24"/>
          <w:szCs w:val="24"/>
        </w:rPr>
        <w:t xml:space="preserve">ие некоторые вопросы нормативного </w:t>
      </w:r>
      <w:r w:rsidRPr="0041301B">
        <w:rPr>
          <w:rFonts w:ascii="Times New Roman" w:hAnsi="Times New Roman" w:cs="Times New Roman"/>
          <w:b/>
          <w:i/>
          <w:sz w:val="24"/>
          <w:szCs w:val="24"/>
        </w:rPr>
        <w:t>правового регулирования в отношении рассматриваемого термина:</w:t>
      </w:r>
    </w:p>
    <w:p w14:paraId="0A6B5A0A" w14:textId="77777777" w:rsidR="00ED3817" w:rsidRPr="0041301B" w:rsidRDefault="008D2F2F"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41301B" w:rsidRPr="0041301B">
        <w:rPr>
          <w:rFonts w:ascii="Times New Roman" w:hAnsi="Times New Roman" w:cs="Times New Roman"/>
          <w:sz w:val="24"/>
          <w:szCs w:val="24"/>
        </w:rPr>
        <w:t>исьмо Федеральной службы государственной регистрации, кадастра и картографии от 13.06.2018 г. № 14-06114-ГЕ/18 «О перераспред</w:t>
      </w:r>
      <w:r w:rsidR="0041301B">
        <w:rPr>
          <w:rFonts w:ascii="Times New Roman" w:hAnsi="Times New Roman" w:cs="Times New Roman"/>
          <w:sz w:val="24"/>
          <w:szCs w:val="24"/>
        </w:rPr>
        <w:t>елении земельных участков, нахо</w:t>
      </w:r>
      <w:r w:rsidR="0041301B" w:rsidRPr="0041301B">
        <w:rPr>
          <w:rFonts w:ascii="Times New Roman" w:hAnsi="Times New Roman" w:cs="Times New Roman"/>
          <w:sz w:val="24"/>
          <w:szCs w:val="24"/>
        </w:rPr>
        <w:t>дящихся в государственной неразграниченной собственности, и земельных участков, го</w:t>
      </w:r>
      <w:r>
        <w:rPr>
          <w:rFonts w:ascii="Times New Roman" w:hAnsi="Times New Roman" w:cs="Times New Roman"/>
          <w:sz w:val="24"/>
          <w:szCs w:val="24"/>
        </w:rPr>
        <w:t>-</w:t>
      </w:r>
      <w:proofErr w:type="spellStart"/>
      <w:r w:rsidR="0041301B" w:rsidRPr="0041301B">
        <w:rPr>
          <w:rFonts w:ascii="Times New Roman" w:hAnsi="Times New Roman" w:cs="Times New Roman"/>
          <w:sz w:val="24"/>
          <w:szCs w:val="24"/>
        </w:rPr>
        <w:t>сударственная</w:t>
      </w:r>
      <w:proofErr w:type="spellEnd"/>
      <w:r w:rsidR="0041301B" w:rsidRPr="0041301B">
        <w:rPr>
          <w:rFonts w:ascii="Times New Roman" w:hAnsi="Times New Roman" w:cs="Times New Roman"/>
          <w:sz w:val="24"/>
          <w:szCs w:val="24"/>
        </w:rPr>
        <w:t xml:space="preserve"> собственность которых разгр</w:t>
      </w:r>
      <w:r>
        <w:rPr>
          <w:rFonts w:ascii="Times New Roman" w:hAnsi="Times New Roman" w:cs="Times New Roman"/>
          <w:sz w:val="24"/>
          <w:szCs w:val="24"/>
        </w:rPr>
        <w:t>аничена» (вместе с п</w:t>
      </w:r>
      <w:r w:rsidR="0041301B">
        <w:rPr>
          <w:rFonts w:ascii="Times New Roman" w:hAnsi="Times New Roman" w:cs="Times New Roman"/>
          <w:sz w:val="24"/>
          <w:szCs w:val="24"/>
        </w:rPr>
        <w:t>исьмом Мини</w:t>
      </w:r>
      <w:r w:rsidR="0041301B" w:rsidRPr="0041301B">
        <w:rPr>
          <w:rFonts w:ascii="Times New Roman" w:hAnsi="Times New Roman" w:cs="Times New Roman"/>
          <w:sz w:val="24"/>
          <w:szCs w:val="24"/>
        </w:rPr>
        <w:t>стерства экономического развития Российской Федерации от 24.05.2018 г. № Д23и-27</w:t>
      </w:r>
      <w:r>
        <w:rPr>
          <w:rFonts w:ascii="Times New Roman" w:hAnsi="Times New Roman" w:cs="Times New Roman"/>
          <w:sz w:val="24"/>
          <w:szCs w:val="24"/>
        </w:rPr>
        <w:t>45 «О предоставлении позиции», п</w:t>
      </w:r>
      <w:r w:rsidR="0041301B" w:rsidRPr="0041301B">
        <w:rPr>
          <w:rFonts w:ascii="Times New Roman" w:hAnsi="Times New Roman" w:cs="Times New Roman"/>
          <w:sz w:val="24"/>
          <w:szCs w:val="24"/>
        </w:rPr>
        <w:t>исьмом Федеральной службы государственной регистрации, кадастра и картографии от 06.04.2018 г. № 14-03636-ГЕ/18</w:t>
      </w:r>
      <w:r w:rsidR="005A66A8">
        <w:rPr>
          <w:rFonts w:ascii="Times New Roman" w:hAnsi="Times New Roman" w:cs="Times New Roman"/>
          <w:sz w:val="24"/>
          <w:szCs w:val="24"/>
        </w:rPr>
        <w:t xml:space="preserve"> «О рассмотрении обращения»</w:t>
      </w:r>
      <w:r w:rsidR="0041301B" w:rsidRPr="0041301B">
        <w:rPr>
          <w:rFonts w:ascii="Times New Roman" w:hAnsi="Times New Roman" w:cs="Times New Roman"/>
          <w:sz w:val="24"/>
          <w:szCs w:val="24"/>
        </w:rPr>
        <w:t>).</w:t>
      </w:r>
    </w:p>
    <w:p w14:paraId="5369DEF7" w14:textId="77777777" w:rsidR="0041301B" w:rsidRDefault="0041301B" w:rsidP="00040778">
      <w:pPr>
        <w:spacing w:after="0" w:line="240" w:lineRule="auto"/>
        <w:ind w:firstLine="709"/>
        <w:jc w:val="both"/>
        <w:rPr>
          <w:rFonts w:ascii="Times New Roman" w:hAnsi="Times New Roman" w:cs="Times New Roman"/>
          <w:b/>
          <w:sz w:val="24"/>
          <w:szCs w:val="24"/>
        </w:rPr>
      </w:pPr>
    </w:p>
    <w:p w14:paraId="1F9B7F73" w14:textId="77777777" w:rsidR="00264047" w:rsidRDefault="00264047" w:rsidP="00264047">
      <w:pPr>
        <w:spacing w:after="0" w:line="240" w:lineRule="auto"/>
        <w:ind w:firstLine="709"/>
        <w:jc w:val="both"/>
        <w:rPr>
          <w:rFonts w:ascii="Times New Roman" w:hAnsi="Times New Roman" w:cs="Times New Roman"/>
          <w:b/>
          <w:color w:val="000000"/>
          <w:sz w:val="24"/>
          <w:szCs w:val="24"/>
        </w:rPr>
      </w:pPr>
      <w:r w:rsidRPr="00BD0B23">
        <w:rPr>
          <w:rFonts w:ascii="Times New Roman" w:hAnsi="Times New Roman" w:cs="Times New Roman"/>
          <w:b/>
          <w:color w:val="000000"/>
          <w:sz w:val="24"/>
          <w:szCs w:val="24"/>
        </w:rPr>
        <w:t xml:space="preserve">Государственный водный реестр </w:t>
      </w:r>
      <w:r>
        <w:rPr>
          <w:rFonts w:ascii="Times New Roman" w:hAnsi="Times New Roman" w:cs="Times New Roman"/>
          <w:color w:val="000000"/>
          <w:sz w:val="24"/>
          <w:szCs w:val="24"/>
        </w:rPr>
        <w:t>–</w:t>
      </w:r>
      <w:r w:rsidRPr="003D48A4">
        <w:rPr>
          <w:rFonts w:ascii="Times New Roman" w:hAnsi="Times New Roman" w:cs="Times New Roman"/>
          <w:color w:val="000000"/>
          <w:sz w:val="24"/>
          <w:szCs w:val="24"/>
        </w:rPr>
        <w:t xml:space="preserve">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r>
        <w:rPr>
          <w:rFonts w:ascii="Times New Roman" w:hAnsi="Times New Roman" w:cs="Times New Roman"/>
          <w:color w:val="000000"/>
          <w:sz w:val="24"/>
          <w:szCs w:val="24"/>
        </w:rPr>
        <w:t>.</w:t>
      </w:r>
    </w:p>
    <w:p w14:paraId="2B7530D3" w14:textId="77777777" w:rsidR="00264047" w:rsidRDefault="00264047" w:rsidP="00264047">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49DEE485" w14:textId="77777777" w:rsidR="00264047" w:rsidRDefault="00264047"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Водный кодекс</w:t>
      </w:r>
      <w:r w:rsidRPr="003D48A4">
        <w:rPr>
          <w:rFonts w:ascii="Times New Roman" w:hAnsi="Times New Roman" w:cs="Times New Roman"/>
          <w:sz w:val="24"/>
          <w:szCs w:val="24"/>
        </w:rPr>
        <w:t xml:space="preserve"> Российской Федерации от 0</w:t>
      </w:r>
      <w:r>
        <w:rPr>
          <w:rFonts w:ascii="Times New Roman" w:hAnsi="Times New Roman" w:cs="Times New Roman"/>
          <w:sz w:val="24"/>
          <w:szCs w:val="24"/>
        </w:rPr>
        <w:t>3.06.2006 г. № 74-ФЗ (ред. от 14.06.2020</w:t>
      </w:r>
      <w:r w:rsidRPr="003D48A4">
        <w:rPr>
          <w:rFonts w:ascii="Times New Roman" w:hAnsi="Times New Roman" w:cs="Times New Roman"/>
          <w:sz w:val="24"/>
          <w:szCs w:val="24"/>
        </w:rPr>
        <w:t xml:space="preserve"> г.)</w:t>
      </w:r>
      <w:r>
        <w:rPr>
          <w:rFonts w:ascii="Times New Roman" w:hAnsi="Times New Roman" w:cs="Times New Roman"/>
          <w:sz w:val="24"/>
          <w:szCs w:val="24"/>
        </w:rPr>
        <w:t xml:space="preserve"> (статья 31);</w:t>
      </w:r>
    </w:p>
    <w:p w14:paraId="06F1A24E" w14:textId="77777777" w:rsidR="00264047" w:rsidRPr="003D48A4" w:rsidRDefault="00264047" w:rsidP="00D86A08">
      <w:pPr>
        <w:numPr>
          <w:ilvl w:val="0"/>
          <w:numId w:val="4"/>
        </w:numPr>
        <w:spacing w:after="0" w:line="240" w:lineRule="auto"/>
        <w:ind w:left="709"/>
        <w:contextualSpacing/>
        <w:jc w:val="both"/>
        <w:rPr>
          <w:rFonts w:ascii="Times New Roman" w:hAnsi="Times New Roman" w:cs="Times New Roman"/>
          <w:sz w:val="24"/>
          <w:szCs w:val="24"/>
        </w:rPr>
      </w:pPr>
      <w:r w:rsidRPr="003D48A4">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 xml:space="preserve">оссийской </w:t>
      </w:r>
      <w:r w:rsidRPr="003D48A4">
        <w:rPr>
          <w:rFonts w:ascii="Times New Roman" w:hAnsi="Times New Roman" w:cs="Times New Roman"/>
          <w:sz w:val="24"/>
          <w:szCs w:val="24"/>
        </w:rPr>
        <w:t>Ф</w:t>
      </w:r>
      <w:r>
        <w:rPr>
          <w:rFonts w:ascii="Times New Roman" w:hAnsi="Times New Roman" w:cs="Times New Roman"/>
          <w:sz w:val="24"/>
          <w:szCs w:val="24"/>
        </w:rPr>
        <w:t>едерации</w:t>
      </w:r>
      <w:r w:rsidRPr="003D48A4">
        <w:rPr>
          <w:rFonts w:ascii="Times New Roman" w:hAnsi="Times New Roman" w:cs="Times New Roman"/>
          <w:sz w:val="24"/>
          <w:szCs w:val="24"/>
        </w:rPr>
        <w:t xml:space="preserve"> от 28.04.2007 </w:t>
      </w:r>
      <w:r>
        <w:rPr>
          <w:rFonts w:ascii="Times New Roman" w:hAnsi="Times New Roman" w:cs="Times New Roman"/>
          <w:sz w:val="24"/>
          <w:szCs w:val="24"/>
        </w:rPr>
        <w:t>г. №</w:t>
      </w:r>
      <w:r w:rsidRPr="003D48A4">
        <w:rPr>
          <w:rFonts w:ascii="Times New Roman" w:hAnsi="Times New Roman" w:cs="Times New Roman"/>
          <w:sz w:val="24"/>
          <w:szCs w:val="24"/>
        </w:rPr>
        <w:t xml:space="preserve"> 253 (ред. от 26.10.2019</w:t>
      </w:r>
      <w:r>
        <w:rPr>
          <w:rFonts w:ascii="Times New Roman" w:hAnsi="Times New Roman" w:cs="Times New Roman"/>
          <w:sz w:val="24"/>
          <w:szCs w:val="24"/>
        </w:rPr>
        <w:t xml:space="preserve"> г.) «</w:t>
      </w:r>
      <w:r w:rsidRPr="003D48A4">
        <w:rPr>
          <w:rFonts w:ascii="Times New Roman" w:hAnsi="Times New Roman" w:cs="Times New Roman"/>
          <w:sz w:val="24"/>
          <w:szCs w:val="24"/>
        </w:rPr>
        <w:t>О порядке ведения г</w:t>
      </w:r>
      <w:r>
        <w:rPr>
          <w:rFonts w:ascii="Times New Roman" w:hAnsi="Times New Roman" w:cs="Times New Roman"/>
          <w:sz w:val="24"/>
          <w:szCs w:val="24"/>
        </w:rPr>
        <w:t>осударственного водного реестра».</w:t>
      </w:r>
    </w:p>
    <w:p w14:paraId="7EEC3198" w14:textId="77777777" w:rsidR="00264047" w:rsidRDefault="00264047" w:rsidP="00040778">
      <w:pPr>
        <w:spacing w:after="0" w:line="240" w:lineRule="auto"/>
        <w:ind w:firstLine="709"/>
        <w:jc w:val="both"/>
        <w:rPr>
          <w:rFonts w:ascii="Times New Roman" w:hAnsi="Times New Roman" w:cs="Times New Roman"/>
          <w:b/>
          <w:sz w:val="24"/>
          <w:szCs w:val="24"/>
        </w:rPr>
      </w:pPr>
    </w:p>
    <w:p w14:paraId="46379B50" w14:textId="77777777" w:rsidR="00E11E4A" w:rsidRPr="00A92FC1" w:rsidRDefault="00E11E4A" w:rsidP="00E11E4A">
      <w:pPr>
        <w:spacing w:after="0" w:line="240" w:lineRule="auto"/>
        <w:ind w:firstLine="709"/>
        <w:jc w:val="both"/>
        <w:rPr>
          <w:rFonts w:ascii="Times New Roman" w:hAnsi="Times New Roman" w:cs="Times New Roman"/>
          <w:b/>
          <w:sz w:val="24"/>
          <w:szCs w:val="24"/>
        </w:rPr>
      </w:pPr>
      <w:r w:rsidRPr="00A92FC1">
        <w:rPr>
          <w:rFonts w:ascii="Times New Roman" w:hAnsi="Times New Roman" w:cs="Times New Roman"/>
          <w:b/>
          <w:sz w:val="24"/>
          <w:szCs w:val="24"/>
        </w:rPr>
        <w:t xml:space="preserve">Государственный жилищный фонд </w:t>
      </w:r>
      <w:r w:rsidRPr="008D2F2F">
        <w:rPr>
          <w:rFonts w:ascii="Times New Roman" w:hAnsi="Times New Roman" w:cs="Times New Roman"/>
          <w:sz w:val="24"/>
          <w:szCs w:val="24"/>
        </w:rPr>
        <w:t>–</w:t>
      </w:r>
      <w:r w:rsidRPr="00A92FC1">
        <w:rPr>
          <w:rFonts w:ascii="Times New Roman" w:hAnsi="Times New Roman" w:cs="Times New Roman"/>
          <w:b/>
          <w:sz w:val="24"/>
          <w:szCs w:val="24"/>
        </w:rPr>
        <w:t xml:space="preserve"> </w:t>
      </w:r>
      <w:r w:rsidRPr="00A92FC1">
        <w:rPr>
          <w:rFonts w:ascii="Times New Roman" w:hAnsi="Times New Roman" w:cs="Times New Roman"/>
          <w:sz w:val="24"/>
          <w:szCs w:val="24"/>
        </w:rPr>
        <w:t>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r>
        <w:rPr>
          <w:rFonts w:ascii="Times New Roman" w:hAnsi="Times New Roman" w:cs="Times New Roman"/>
          <w:sz w:val="24"/>
          <w:szCs w:val="24"/>
        </w:rPr>
        <w:t>.</w:t>
      </w:r>
    </w:p>
    <w:p w14:paraId="5E4E3915" w14:textId="77777777" w:rsidR="00E11E4A" w:rsidRPr="00A92FC1" w:rsidRDefault="00E11E4A" w:rsidP="00E11E4A">
      <w:pPr>
        <w:spacing w:after="0" w:line="240" w:lineRule="auto"/>
        <w:ind w:firstLine="709"/>
        <w:jc w:val="both"/>
        <w:rPr>
          <w:rFonts w:ascii="Times New Roman" w:hAnsi="Times New Roman" w:cs="Times New Roman"/>
          <w:b/>
          <w:i/>
          <w:sz w:val="24"/>
          <w:szCs w:val="24"/>
        </w:rPr>
      </w:pPr>
      <w:r w:rsidRPr="00A92FC1">
        <w:rPr>
          <w:rFonts w:ascii="Times New Roman" w:hAnsi="Times New Roman" w:cs="Times New Roman"/>
          <w:b/>
          <w:i/>
          <w:sz w:val="24"/>
          <w:szCs w:val="24"/>
        </w:rPr>
        <w:t>См. основные источники нормативного правового регулирования:</w:t>
      </w:r>
    </w:p>
    <w:p w14:paraId="79F0BF7B" w14:textId="77777777" w:rsidR="00E11E4A" w:rsidRDefault="00E11E4A" w:rsidP="00E11E4A">
      <w:pPr>
        <w:pStyle w:val="af2"/>
        <w:numPr>
          <w:ilvl w:val="0"/>
          <w:numId w:val="17"/>
        </w:numPr>
        <w:spacing w:after="0" w:line="240" w:lineRule="auto"/>
        <w:ind w:left="709"/>
        <w:jc w:val="both"/>
        <w:rPr>
          <w:rFonts w:ascii="Times New Roman" w:hAnsi="Times New Roman" w:cs="Times New Roman"/>
          <w:sz w:val="24"/>
          <w:szCs w:val="24"/>
        </w:rPr>
      </w:pPr>
      <w:r w:rsidRPr="00CE6F08">
        <w:rPr>
          <w:rFonts w:ascii="Times New Roman" w:hAnsi="Times New Roman" w:cs="Times New Roman"/>
          <w:sz w:val="24"/>
          <w:szCs w:val="24"/>
        </w:rPr>
        <w:t>Жилищный кодекс</w:t>
      </w:r>
      <w:r w:rsidRPr="00CE6F08">
        <w:rPr>
          <w:rFonts w:ascii="Times New Roman" w:hAnsi="Times New Roman" w:cs="Times New Roman"/>
          <w:b/>
          <w:sz w:val="24"/>
          <w:szCs w:val="24"/>
        </w:rPr>
        <w:t xml:space="preserve"> </w:t>
      </w:r>
      <w:r w:rsidRPr="00CE6F08">
        <w:rPr>
          <w:rFonts w:ascii="Times New Roman" w:hAnsi="Times New Roman" w:cs="Times New Roman"/>
          <w:sz w:val="24"/>
          <w:szCs w:val="24"/>
        </w:rPr>
        <w:t>Российской Федерации от 29.12.2004 г. №</w:t>
      </w:r>
      <w:r>
        <w:rPr>
          <w:rFonts w:ascii="Times New Roman" w:hAnsi="Times New Roman" w:cs="Times New Roman"/>
          <w:sz w:val="24"/>
          <w:szCs w:val="24"/>
        </w:rPr>
        <w:t xml:space="preserve"> 188-ФЗ (ред. от 27.10</w:t>
      </w:r>
      <w:r w:rsidRPr="00872952">
        <w:rPr>
          <w:rFonts w:ascii="Times New Roman" w:hAnsi="Times New Roman" w:cs="Times New Roman"/>
          <w:sz w:val="24"/>
          <w:szCs w:val="24"/>
        </w:rPr>
        <w:t>.2020</w:t>
      </w:r>
      <w:r>
        <w:rPr>
          <w:rFonts w:ascii="Times New Roman" w:hAnsi="Times New Roman" w:cs="Times New Roman"/>
          <w:sz w:val="24"/>
          <w:szCs w:val="24"/>
        </w:rPr>
        <w:t xml:space="preserve"> г.);</w:t>
      </w:r>
    </w:p>
    <w:p w14:paraId="23EEBE42" w14:textId="77777777" w:rsidR="00E11E4A" w:rsidRPr="00C546C8" w:rsidRDefault="00E11E4A" w:rsidP="00E11E4A">
      <w:pPr>
        <w:pStyle w:val="af2"/>
        <w:numPr>
          <w:ilvl w:val="0"/>
          <w:numId w:val="1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Постановление Государственного комитета Российской Федерации по строительству и жилищно-коммунальному комплексу</w:t>
      </w:r>
      <w:r w:rsidRPr="00C546C8">
        <w:rPr>
          <w:rFonts w:ascii="Times New Roman" w:hAnsi="Times New Roman" w:cs="Times New Roman"/>
          <w:sz w:val="24"/>
          <w:szCs w:val="24"/>
        </w:rPr>
        <w:t xml:space="preserve"> от 27.09.2003</w:t>
      </w:r>
      <w:r>
        <w:rPr>
          <w:rFonts w:ascii="Times New Roman" w:hAnsi="Times New Roman" w:cs="Times New Roman"/>
          <w:sz w:val="24"/>
          <w:szCs w:val="24"/>
        </w:rPr>
        <w:t xml:space="preserve"> г. № 170 «</w:t>
      </w:r>
      <w:r w:rsidRPr="00C546C8">
        <w:rPr>
          <w:rFonts w:ascii="Times New Roman" w:hAnsi="Times New Roman" w:cs="Times New Roman"/>
          <w:sz w:val="24"/>
          <w:szCs w:val="24"/>
        </w:rPr>
        <w:t>Об утверждении Правил и норм техническ</w:t>
      </w:r>
      <w:r>
        <w:rPr>
          <w:rFonts w:ascii="Times New Roman" w:hAnsi="Times New Roman" w:cs="Times New Roman"/>
          <w:sz w:val="24"/>
          <w:szCs w:val="24"/>
        </w:rPr>
        <w:t>ой эксплуатации жилищного фонда».</w:t>
      </w:r>
    </w:p>
    <w:p w14:paraId="1905A519" w14:textId="77777777" w:rsidR="00E11E4A" w:rsidRDefault="00E11E4A" w:rsidP="00040778">
      <w:pPr>
        <w:spacing w:after="0" w:line="240" w:lineRule="auto"/>
        <w:ind w:firstLine="709"/>
        <w:jc w:val="both"/>
        <w:rPr>
          <w:rFonts w:ascii="Times New Roman" w:hAnsi="Times New Roman" w:cs="Times New Roman"/>
          <w:b/>
          <w:sz w:val="24"/>
          <w:szCs w:val="24"/>
        </w:rPr>
      </w:pPr>
    </w:p>
    <w:p w14:paraId="089B6FA0" w14:textId="77777777" w:rsidR="00270AFE" w:rsidRDefault="00EC0454" w:rsidP="00040778">
      <w:pPr>
        <w:spacing w:after="0" w:line="240" w:lineRule="auto"/>
        <w:ind w:firstLine="709"/>
        <w:jc w:val="both"/>
        <w:rPr>
          <w:rFonts w:ascii="Times New Roman" w:hAnsi="Times New Roman" w:cs="Times New Roman"/>
          <w:sz w:val="24"/>
          <w:szCs w:val="24"/>
        </w:rPr>
      </w:pPr>
      <w:r w:rsidRPr="00EC0454">
        <w:rPr>
          <w:rFonts w:ascii="Times New Roman" w:hAnsi="Times New Roman" w:cs="Times New Roman"/>
          <w:b/>
          <w:sz w:val="24"/>
          <w:szCs w:val="24"/>
        </w:rPr>
        <w:t>Государственный кадастровый учет</w:t>
      </w:r>
      <w:r w:rsidRPr="00EC0454">
        <w:t xml:space="preserve"> </w:t>
      </w:r>
      <w:r w:rsidRPr="00EC0454">
        <w:rPr>
          <w:rFonts w:ascii="Times New Roman" w:hAnsi="Times New Roman" w:cs="Times New Roman"/>
          <w:b/>
          <w:sz w:val="24"/>
          <w:szCs w:val="24"/>
        </w:rPr>
        <w:t xml:space="preserve">недвижимого имущества </w:t>
      </w:r>
      <w:r w:rsidRPr="008D2F2F">
        <w:rPr>
          <w:rFonts w:ascii="Times New Roman" w:hAnsi="Times New Roman" w:cs="Times New Roman"/>
          <w:sz w:val="24"/>
          <w:szCs w:val="24"/>
        </w:rPr>
        <w:t>–</w:t>
      </w:r>
      <w:r w:rsidRPr="00EC0454">
        <w:rPr>
          <w:rFonts w:ascii="Times New Roman" w:hAnsi="Times New Roman" w:cs="Times New Roman"/>
          <w:b/>
          <w:sz w:val="24"/>
          <w:szCs w:val="24"/>
        </w:rPr>
        <w:t xml:space="preserve"> </w:t>
      </w:r>
      <w:r w:rsidRPr="00EC0454">
        <w:rPr>
          <w:rFonts w:ascii="Times New Roman" w:hAnsi="Times New Roman" w:cs="Times New Roman"/>
          <w:sz w:val="24"/>
          <w:szCs w:val="24"/>
        </w:rPr>
        <w:t xml:space="preserve">внесение в ЕГРН сведений о земельных участках, зданиях, сооружениях, помещениях, </w:t>
      </w:r>
      <w:proofErr w:type="spellStart"/>
      <w:r w:rsidRPr="00EC0454">
        <w:rPr>
          <w:rFonts w:ascii="Times New Roman" w:hAnsi="Times New Roman" w:cs="Times New Roman"/>
          <w:sz w:val="24"/>
          <w:szCs w:val="24"/>
        </w:rPr>
        <w:t>машино</w:t>
      </w:r>
      <w:proofErr w:type="spellEnd"/>
      <w:r w:rsidRPr="00EC0454">
        <w:rPr>
          <w:rFonts w:ascii="Times New Roman" w:hAnsi="Times New Roman" w:cs="Times New Roman"/>
          <w:sz w:val="24"/>
          <w:szCs w:val="24"/>
        </w:rPr>
        <w:t xml:space="preserve">-местах, об объектах незавершенного строительства, о единых недвижимых комплексах, а в случаях, установленных федеральным законодательством,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г. № </w:t>
      </w:r>
      <w:r w:rsidR="00197D8B">
        <w:rPr>
          <w:rFonts w:ascii="Times New Roman" w:hAnsi="Times New Roman" w:cs="Times New Roman"/>
          <w:sz w:val="24"/>
          <w:szCs w:val="24"/>
        </w:rPr>
        <w:t>218-ФЗ (ред. от 31.07.2020 г.)</w:t>
      </w:r>
      <w:r w:rsidRPr="00EC0454">
        <w:rPr>
          <w:rFonts w:ascii="Times New Roman" w:hAnsi="Times New Roman" w:cs="Times New Roman"/>
          <w:sz w:val="24"/>
          <w:szCs w:val="24"/>
        </w:rPr>
        <w:t xml:space="preserve"> «О государственной регистрации недвижимости» сведений об объектах недвижимости. Положения федерального законодательства в области кадастра недвижимости не применяются к государственному учету воздушных и </w:t>
      </w:r>
      <w:r w:rsidR="00AC1D6A">
        <w:rPr>
          <w:rFonts w:ascii="Times New Roman" w:hAnsi="Times New Roman" w:cs="Times New Roman"/>
          <w:sz w:val="24"/>
          <w:szCs w:val="24"/>
        </w:rPr>
        <w:t xml:space="preserve">   </w:t>
      </w:r>
      <w:r w:rsidRPr="00EC0454">
        <w:rPr>
          <w:rFonts w:ascii="Times New Roman" w:hAnsi="Times New Roman" w:cs="Times New Roman"/>
          <w:sz w:val="24"/>
          <w:szCs w:val="24"/>
        </w:rPr>
        <w:t>морских судов, судов внут</w:t>
      </w:r>
      <w:r w:rsidR="00251BF0">
        <w:rPr>
          <w:rFonts w:ascii="Times New Roman" w:hAnsi="Times New Roman" w:cs="Times New Roman"/>
          <w:sz w:val="24"/>
          <w:szCs w:val="24"/>
        </w:rPr>
        <w:t>реннего плавания, участков недр</w:t>
      </w:r>
      <w:r w:rsidR="00606076" w:rsidRPr="00606076">
        <w:rPr>
          <w:rFonts w:ascii="Times New Roman" w:hAnsi="Times New Roman" w:cs="Times New Roman"/>
          <w:sz w:val="24"/>
          <w:szCs w:val="24"/>
        </w:rPr>
        <w:t>.</w:t>
      </w:r>
      <w:r w:rsidR="006072EA">
        <w:rPr>
          <w:rFonts w:ascii="Times New Roman" w:hAnsi="Times New Roman" w:cs="Times New Roman"/>
          <w:sz w:val="24"/>
          <w:szCs w:val="24"/>
        </w:rPr>
        <w:t xml:space="preserve"> </w:t>
      </w:r>
    </w:p>
    <w:p w14:paraId="4E1601CD" w14:textId="77777777" w:rsidR="00EC0454" w:rsidRPr="00EC0454" w:rsidRDefault="006072EA" w:rsidP="00040778">
      <w:pPr>
        <w:spacing w:after="0" w:line="240" w:lineRule="auto"/>
        <w:ind w:firstLine="709"/>
        <w:jc w:val="both"/>
        <w:rPr>
          <w:rFonts w:ascii="Times New Roman" w:hAnsi="Times New Roman" w:cs="Times New Roman"/>
          <w:b/>
          <w:sz w:val="24"/>
          <w:szCs w:val="24"/>
        </w:rPr>
      </w:pPr>
      <w:r w:rsidRPr="006072EA">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8D2F2F">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ГКУ</w:t>
      </w:r>
      <w:r w:rsidRPr="006072EA">
        <w:rPr>
          <w:rFonts w:ascii="Times New Roman" w:hAnsi="Times New Roman" w:cs="Times New Roman"/>
          <w:sz w:val="24"/>
          <w:szCs w:val="24"/>
        </w:rPr>
        <w:t>.</w:t>
      </w:r>
    </w:p>
    <w:p w14:paraId="3D4FE38C" w14:textId="77777777" w:rsidR="00EC0454" w:rsidRPr="00EC0454" w:rsidRDefault="00EC0454" w:rsidP="00040778">
      <w:pPr>
        <w:spacing w:after="0" w:line="240" w:lineRule="auto"/>
        <w:ind w:firstLine="709"/>
        <w:jc w:val="both"/>
        <w:rPr>
          <w:rFonts w:ascii="Times New Roman" w:hAnsi="Times New Roman" w:cs="Times New Roman"/>
          <w:b/>
          <w:i/>
          <w:sz w:val="24"/>
          <w:szCs w:val="24"/>
        </w:rPr>
      </w:pPr>
      <w:r w:rsidRPr="00EC0454">
        <w:rPr>
          <w:rFonts w:ascii="Times New Roman" w:hAnsi="Times New Roman" w:cs="Times New Roman"/>
          <w:b/>
          <w:i/>
          <w:sz w:val="24"/>
          <w:szCs w:val="24"/>
        </w:rPr>
        <w:t>См. основные источники нормативного правового регулирования:</w:t>
      </w:r>
    </w:p>
    <w:p w14:paraId="3CD9560A" w14:textId="77777777" w:rsidR="00EC0454" w:rsidRPr="00EC0454" w:rsidRDefault="00EC0454" w:rsidP="00D86A08">
      <w:pPr>
        <w:numPr>
          <w:ilvl w:val="0"/>
          <w:numId w:val="4"/>
        </w:numPr>
        <w:spacing w:after="0" w:line="240" w:lineRule="auto"/>
        <w:ind w:left="709"/>
        <w:contextualSpacing/>
        <w:jc w:val="both"/>
        <w:rPr>
          <w:rFonts w:ascii="Times New Roman" w:hAnsi="Times New Roman" w:cs="Times New Roman"/>
          <w:sz w:val="24"/>
          <w:szCs w:val="24"/>
        </w:rPr>
      </w:pPr>
      <w:r w:rsidRPr="00EC0454">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EC0454">
        <w:rPr>
          <w:rFonts w:ascii="Times New Roman" w:hAnsi="Times New Roman" w:cs="Times New Roman"/>
          <w:sz w:val="24"/>
          <w:szCs w:val="24"/>
        </w:rPr>
        <w:t xml:space="preserve"> «О государственной регистрации недвижимости».</w:t>
      </w:r>
    </w:p>
    <w:p w14:paraId="78C691D9" w14:textId="77777777" w:rsidR="00BC4127" w:rsidRDefault="00BC4127" w:rsidP="00040778">
      <w:pPr>
        <w:spacing w:after="0" w:line="240" w:lineRule="auto"/>
        <w:ind w:firstLine="709"/>
        <w:jc w:val="both"/>
        <w:rPr>
          <w:rFonts w:ascii="Times New Roman" w:hAnsi="Times New Roman" w:cs="Times New Roman"/>
          <w:b/>
          <w:sz w:val="24"/>
          <w:szCs w:val="24"/>
        </w:rPr>
      </w:pPr>
    </w:p>
    <w:p w14:paraId="74D63853" w14:textId="77777777" w:rsidR="002810DF" w:rsidRDefault="002810DF" w:rsidP="00040778">
      <w:pPr>
        <w:spacing w:after="0" w:line="240" w:lineRule="auto"/>
        <w:ind w:firstLine="709"/>
        <w:jc w:val="both"/>
        <w:rPr>
          <w:rFonts w:ascii="Times New Roman" w:hAnsi="Times New Roman" w:cs="Times New Roman"/>
          <w:b/>
          <w:color w:val="000000"/>
          <w:sz w:val="24"/>
          <w:szCs w:val="24"/>
        </w:rPr>
      </w:pPr>
      <w:r w:rsidRPr="00BD0B23">
        <w:rPr>
          <w:rFonts w:ascii="Times New Roman" w:hAnsi="Times New Roman" w:cs="Times New Roman"/>
          <w:b/>
          <w:color w:val="000000"/>
          <w:sz w:val="24"/>
          <w:szCs w:val="24"/>
        </w:rPr>
        <w:t xml:space="preserve">Государственный кадастр месторождений и проявлений полезных ископаемых </w:t>
      </w:r>
      <w:r w:rsidR="0031490A" w:rsidRPr="008D2F2F">
        <w:rPr>
          <w:rFonts w:ascii="Times New Roman" w:hAnsi="Times New Roman" w:cs="Times New Roman"/>
          <w:color w:val="000000"/>
          <w:sz w:val="24"/>
          <w:szCs w:val="24"/>
        </w:rPr>
        <w:t>–</w:t>
      </w:r>
      <w:r w:rsidR="0031490A">
        <w:rPr>
          <w:rFonts w:ascii="Times New Roman" w:hAnsi="Times New Roman" w:cs="Times New Roman"/>
          <w:b/>
          <w:color w:val="000000"/>
          <w:sz w:val="24"/>
          <w:szCs w:val="24"/>
        </w:rPr>
        <w:t xml:space="preserve"> </w:t>
      </w:r>
      <w:r w:rsidR="0031490A" w:rsidRPr="0031490A">
        <w:rPr>
          <w:rFonts w:ascii="Times New Roman" w:hAnsi="Times New Roman" w:cs="Times New Roman"/>
          <w:color w:val="000000"/>
          <w:sz w:val="24"/>
          <w:szCs w:val="24"/>
        </w:rPr>
        <w:t xml:space="preserve">кадастр, функционирующий в целях обеспечения разработки федеральных и региональных </w:t>
      </w:r>
      <w:r w:rsidR="0031490A" w:rsidRPr="0031490A">
        <w:rPr>
          <w:rFonts w:ascii="Times New Roman" w:hAnsi="Times New Roman" w:cs="Times New Roman"/>
          <w:color w:val="000000"/>
          <w:sz w:val="24"/>
          <w:szCs w:val="24"/>
        </w:rPr>
        <w:lastRenderedPageBreak/>
        <w:t>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 включает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содержит геолого-экономическую оценку месторождений, сведения по выявленным проявлениям полезных ископаемых.</w:t>
      </w:r>
    </w:p>
    <w:p w14:paraId="593BCA27"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65C719B3" w14:textId="77777777" w:rsidR="00BC4127" w:rsidRPr="00593FF8" w:rsidRDefault="00593FF8" w:rsidP="006839C3">
      <w:pPr>
        <w:pStyle w:val="af2"/>
        <w:numPr>
          <w:ilvl w:val="0"/>
          <w:numId w:val="8"/>
        </w:numPr>
        <w:spacing w:after="0" w:line="240" w:lineRule="auto"/>
        <w:ind w:left="709"/>
        <w:jc w:val="both"/>
        <w:rPr>
          <w:rFonts w:ascii="Times New Roman" w:hAnsi="Times New Roman" w:cs="Times New Roman"/>
          <w:sz w:val="24"/>
          <w:szCs w:val="24"/>
        </w:rPr>
      </w:pPr>
      <w:r w:rsidRPr="00593FF8">
        <w:rPr>
          <w:rFonts w:ascii="Times New Roman" w:hAnsi="Times New Roman" w:cs="Times New Roman"/>
          <w:sz w:val="24"/>
          <w:szCs w:val="24"/>
        </w:rPr>
        <w:t xml:space="preserve">Закон Российской Федерации от 21.02.1992 г. № 2395-1 (ред. от </w:t>
      </w:r>
      <w:r w:rsidR="00C03F22">
        <w:rPr>
          <w:rFonts w:ascii="Times New Roman" w:eastAsia="Times New Roman" w:hAnsi="Times New Roman" w:cs="Times New Roman"/>
          <w:sz w:val="24"/>
          <w:szCs w:val="24"/>
          <w:lang w:eastAsia="ru-RU" w:bidi="ru-RU"/>
        </w:rPr>
        <w:t>08.06</w:t>
      </w:r>
      <w:r w:rsidR="00C03F22" w:rsidRPr="004409C1">
        <w:rPr>
          <w:rFonts w:ascii="Times New Roman" w:eastAsia="Times New Roman" w:hAnsi="Times New Roman" w:cs="Times New Roman"/>
          <w:sz w:val="24"/>
          <w:szCs w:val="24"/>
          <w:lang w:eastAsia="ru-RU" w:bidi="ru-RU"/>
        </w:rPr>
        <w:t>.2020</w:t>
      </w:r>
      <w:r w:rsidRPr="00593FF8">
        <w:rPr>
          <w:rFonts w:ascii="Times New Roman" w:hAnsi="Times New Roman" w:cs="Times New Roman"/>
          <w:sz w:val="24"/>
          <w:szCs w:val="24"/>
        </w:rPr>
        <w:t xml:space="preserve"> г.) «О недрах» (статья 30);</w:t>
      </w:r>
    </w:p>
    <w:p w14:paraId="2231D892" w14:textId="77777777" w:rsidR="00593FF8" w:rsidRPr="00593FF8" w:rsidRDefault="00C05AD7" w:rsidP="006839C3">
      <w:pPr>
        <w:pStyle w:val="af2"/>
        <w:numPr>
          <w:ilvl w:val="0"/>
          <w:numId w:val="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593FF8" w:rsidRPr="00593FF8">
        <w:rPr>
          <w:rFonts w:ascii="Times New Roman" w:hAnsi="Times New Roman" w:cs="Times New Roman"/>
          <w:sz w:val="24"/>
          <w:szCs w:val="24"/>
        </w:rPr>
        <w:t xml:space="preserve">риказ Министерства природных ресурсов и экологии Российской Федерации от 07.12.2015 г. № 526 </w:t>
      </w:r>
      <w:r w:rsidR="00610246">
        <w:rPr>
          <w:rFonts w:ascii="Times New Roman" w:eastAsia="Times New Roman" w:hAnsi="Times New Roman" w:cs="Times New Roman"/>
          <w:sz w:val="24"/>
          <w:szCs w:val="24"/>
          <w:lang w:eastAsia="ru-RU" w:bidi="ru-RU"/>
        </w:rPr>
        <w:t>(07.08.2020 г.)</w:t>
      </w:r>
      <w:r w:rsidR="00610246" w:rsidRPr="00593FF8">
        <w:rPr>
          <w:rFonts w:ascii="Times New Roman" w:hAnsi="Times New Roman" w:cs="Times New Roman"/>
          <w:sz w:val="24"/>
          <w:szCs w:val="24"/>
        </w:rPr>
        <w:t xml:space="preserve"> </w:t>
      </w:r>
      <w:r w:rsidR="00593FF8" w:rsidRPr="00593FF8">
        <w:rPr>
          <w:rFonts w:ascii="Times New Roman" w:hAnsi="Times New Roman" w:cs="Times New Roman"/>
          <w:sz w:val="24"/>
          <w:szCs w:val="24"/>
        </w:rPr>
        <w:t>«Об утверждении Порядка составления и ведения государственного кадастра месторождений и проявлений полезных ископаемых»</w:t>
      </w:r>
      <w:r w:rsidR="00593FF8">
        <w:rPr>
          <w:rFonts w:ascii="Times New Roman" w:hAnsi="Times New Roman" w:cs="Times New Roman"/>
          <w:sz w:val="24"/>
          <w:szCs w:val="24"/>
        </w:rPr>
        <w:t>.</w:t>
      </w:r>
    </w:p>
    <w:p w14:paraId="6D4E2C22" w14:textId="77777777" w:rsidR="00285CF6" w:rsidRDefault="00285CF6" w:rsidP="00040778">
      <w:pPr>
        <w:spacing w:after="0" w:line="240" w:lineRule="auto"/>
        <w:ind w:firstLine="709"/>
        <w:jc w:val="both"/>
        <w:rPr>
          <w:rFonts w:ascii="Times New Roman" w:hAnsi="Times New Roman" w:cs="Times New Roman"/>
          <w:b/>
          <w:color w:val="000000"/>
          <w:sz w:val="24"/>
          <w:szCs w:val="24"/>
        </w:rPr>
      </w:pPr>
    </w:p>
    <w:p w14:paraId="6AFFFF0C" w14:textId="77777777" w:rsidR="002810DF" w:rsidRDefault="002810DF" w:rsidP="00040778">
      <w:pPr>
        <w:spacing w:after="0" w:line="240" w:lineRule="auto"/>
        <w:ind w:firstLine="709"/>
        <w:jc w:val="both"/>
        <w:rPr>
          <w:rFonts w:ascii="Times New Roman" w:hAnsi="Times New Roman" w:cs="Times New Roman"/>
          <w:b/>
          <w:color w:val="000000"/>
          <w:sz w:val="24"/>
          <w:szCs w:val="24"/>
        </w:rPr>
      </w:pPr>
      <w:r w:rsidRPr="00BD0B23">
        <w:rPr>
          <w:rFonts w:ascii="Times New Roman" w:hAnsi="Times New Roman" w:cs="Times New Roman"/>
          <w:b/>
          <w:color w:val="000000"/>
          <w:sz w:val="24"/>
          <w:szCs w:val="24"/>
        </w:rPr>
        <w:t xml:space="preserve">Государственный кадастр объектов животного мира </w:t>
      </w:r>
      <w:r w:rsidR="004C77E3" w:rsidRPr="00C05AD7">
        <w:rPr>
          <w:rFonts w:ascii="Times New Roman" w:hAnsi="Times New Roman" w:cs="Times New Roman"/>
          <w:color w:val="000000"/>
          <w:sz w:val="24"/>
          <w:szCs w:val="24"/>
        </w:rPr>
        <w:t xml:space="preserve">– </w:t>
      </w:r>
      <w:r w:rsidR="004C77E3" w:rsidRPr="004C77E3">
        <w:rPr>
          <w:rFonts w:ascii="Times New Roman" w:hAnsi="Times New Roman" w:cs="Times New Roman"/>
          <w:color w:val="000000"/>
          <w:sz w:val="24"/>
          <w:szCs w:val="24"/>
        </w:rPr>
        <w:t>кадастр, содержащий совокупность сведений о географическом распространении объектов животного мира, их численности, а также характеристику среды обитания, информацию об их хозяйственном использовании и другие данные</w:t>
      </w:r>
      <w:r w:rsidR="001C5D19">
        <w:rPr>
          <w:rFonts w:ascii="Times New Roman" w:hAnsi="Times New Roman" w:cs="Times New Roman"/>
          <w:color w:val="000000"/>
          <w:sz w:val="24"/>
          <w:szCs w:val="24"/>
        </w:rPr>
        <w:t>.</w:t>
      </w:r>
    </w:p>
    <w:p w14:paraId="79E8625F"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6312CFD2" w14:textId="77777777" w:rsidR="00BC4127" w:rsidRDefault="004C77E3" w:rsidP="006839C3">
      <w:pPr>
        <w:pStyle w:val="af2"/>
        <w:numPr>
          <w:ilvl w:val="0"/>
          <w:numId w:val="8"/>
        </w:numPr>
        <w:spacing w:after="0" w:line="240" w:lineRule="auto"/>
        <w:ind w:left="709"/>
        <w:jc w:val="both"/>
        <w:rPr>
          <w:rFonts w:ascii="Times New Roman" w:hAnsi="Times New Roman" w:cs="Times New Roman"/>
          <w:sz w:val="24"/>
          <w:szCs w:val="24"/>
        </w:rPr>
      </w:pPr>
      <w:r w:rsidRPr="004C77E3">
        <w:rPr>
          <w:rFonts w:ascii="Times New Roman" w:hAnsi="Times New Roman" w:cs="Times New Roman"/>
          <w:sz w:val="24"/>
          <w:szCs w:val="24"/>
        </w:rPr>
        <w:t>Федеральный закон от 24.04.1995 г. № 52-ФЗ (ред. от 24.04.2020 г.) «О животном мире» (статья 14)</w:t>
      </w:r>
      <w:r>
        <w:rPr>
          <w:rFonts w:ascii="Times New Roman" w:hAnsi="Times New Roman" w:cs="Times New Roman"/>
          <w:sz w:val="24"/>
          <w:szCs w:val="24"/>
        </w:rPr>
        <w:t>;</w:t>
      </w:r>
    </w:p>
    <w:p w14:paraId="63BB8820" w14:textId="77777777" w:rsidR="004C77E3" w:rsidRPr="004C77E3" w:rsidRDefault="00C05AD7" w:rsidP="006839C3">
      <w:pPr>
        <w:pStyle w:val="af2"/>
        <w:numPr>
          <w:ilvl w:val="0"/>
          <w:numId w:val="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4C77E3">
        <w:rPr>
          <w:rFonts w:ascii="Times New Roman" w:hAnsi="Times New Roman" w:cs="Times New Roman"/>
          <w:sz w:val="24"/>
          <w:szCs w:val="24"/>
        </w:rPr>
        <w:t>риказ Министерства природных ресурсов и экологии</w:t>
      </w:r>
      <w:r w:rsidR="004C77E3" w:rsidRPr="004C77E3">
        <w:rPr>
          <w:rFonts w:ascii="Times New Roman" w:hAnsi="Times New Roman" w:cs="Times New Roman"/>
          <w:sz w:val="24"/>
          <w:szCs w:val="24"/>
        </w:rPr>
        <w:t xml:space="preserve"> Р</w:t>
      </w:r>
      <w:r w:rsidR="004C77E3">
        <w:rPr>
          <w:rFonts w:ascii="Times New Roman" w:hAnsi="Times New Roman" w:cs="Times New Roman"/>
          <w:sz w:val="24"/>
          <w:szCs w:val="24"/>
        </w:rPr>
        <w:t xml:space="preserve">оссийской </w:t>
      </w:r>
      <w:r w:rsidR="004C77E3" w:rsidRPr="004C77E3">
        <w:rPr>
          <w:rFonts w:ascii="Times New Roman" w:hAnsi="Times New Roman" w:cs="Times New Roman"/>
          <w:sz w:val="24"/>
          <w:szCs w:val="24"/>
        </w:rPr>
        <w:t>Ф</w:t>
      </w:r>
      <w:r w:rsidR="004C77E3">
        <w:rPr>
          <w:rFonts w:ascii="Times New Roman" w:hAnsi="Times New Roman" w:cs="Times New Roman"/>
          <w:sz w:val="24"/>
          <w:szCs w:val="24"/>
        </w:rPr>
        <w:t>едерации</w:t>
      </w:r>
      <w:r w:rsidR="004C77E3" w:rsidRPr="004C77E3">
        <w:rPr>
          <w:rFonts w:ascii="Times New Roman" w:hAnsi="Times New Roman" w:cs="Times New Roman"/>
          <w:sz w:val="24"/>
          <w:szCs w:val="24"/>
        </w:rPr>
        <w:t xml:space="preserve"> от 22.12.2011</w:t>
      </w:r>
      <w:r w:rsidR="004C77E3">
        <w:rPr>
          <w:rFonts w:ascii="Times New Roman" w:hAnsi="Times New Roman" w:cs="Times New Roman"/>
          <w:sz w:val="24"/>
          <w:szCs w:val="24"/>
        </w:rPr>
        <w:t xml:space="preserve"> г. № 963 «</w:t>
      </w:r>
      <w:r w:rsidR="004C77E3" w:rsidRPr="004C77E3">
        <w:rPr>
          <w:rFonts w:ascii="Times New Roman" w:hAnsi="Times New Roman" w:cs="Times New Roman"/>
          <w:sz w:val="24"/>
          <w:szCs w:val="24"/>
        </w:rPr>
        <w:t>Об утверждении Порядка ведения государственного учета, государственного кадастра и государственного мони</w:t>
      </w:r>
      <w:r w:rsidR="004C77E3">
        <w:rPr>
          <w:rFonts w:ascii="Times New Roman" w:hAnsi="Times New Roman" w:cs="Times New Roman"/>
          <w:sz w:val="24"/>
          <w:szCs w:val="24"/>
        </w:rPr>
        <w:t>торинга объектов животного мира».</w:t>
      </w:r>
    </w:p>
    <w:p w14:paraId="2C620F7D" w14:textId="77777777" w:rsidR="004C77E3" w:rsidRPr="002810DF" w:rsidRDefault="004C77E3" w:rsidP="00040778">
      <w:pPr>
        <w:spacing w:after="0" w:line="240" w:lineRule="auto"/>
        <w:ind w:firstLine="709"/>
        <w:jc w:val="both"/>
        <w:rPr>
          <w:rFonts w:ascii="Times New Roman" w:hAnsi="Times New Roman" w:cs="Times New Roman"/>
          <w:b/>
          <w:sz w:val="24"/>
          <w:szCs w:val="24"/>
        </w:rPr>
      </w:pPr>
    </w:p>
    <w:p w14:paraId="48F8FC69" w14:textId="77777777" w:rsidR="002810DF" w:rsidRDefault="002810DF" w:rsidP="00040778">
      <w:pPr>
        <w:spacing w:after="0" w:line="240" w:lineRule="auto"/>
        <w:ind w:firstLine="709"/>
        <w:jc w:val="both"/>
        <w:rPr>
          <w:rFonts w:ascii="Times New Roman" w:hAnsi="Times New Roman" w:cs="Times New Roman"/>
          <w:b/>
          <w:color w:val="000000"/>
          <w:sz w:val="24"/>
          <w:szCs w:val="24"/>
        </w:rPr>
      </w:pPr>
      <w:r w:rsidRPr="00BD0B23">
        <w:rPr>
          <w:rFonts w:ascii="Times New Roman" w:hAnsi="Times New Roman" w:cs="Times New Roman"/>
          <w:b/>
          <w:color w:val="000000"/>
          <w:sz w:val="24"/>
          <w:szCs w:val="24"/>
        </w:rPr>
        <w:t xml:space="preserve">Государственный кадастр особо охраняемых природных территорий </w:t>
      </w:r>
      <w:r w:rsidR="008D7C96" w:rsidRPr="00C05AD7">
        <w:rPr>
          <w:rFonts w:ascii="Times New Roman" w:hAnsi="Times New Roman" w:cs="Times New Roman"/>
          <w:color w:val="000000"/>
          <w:sz w:val="24"/>
          <w:szCs w:val="24"/>
        </w:rPr>
        <w:t>–</w:t>
      </w:r>
      <w:r w:rsidR="008D7C96">
        <w:rPr>
          <w:rFonts w:ascii="Times New Roman" w:hAnsi="Times New Roman" w:cs="Times New Roman"/>
          <w:b/>
          <w:color w:val="000000"/>
          <w:sz w:val="24"/>
          <w:szCs w:val="24"/>
        </w:rPr>
        <w:t xml:space="preserve"> </w:t>
      </w:r>
      <w:r w:rsidR="008D7C96" w:rsidRPr="008D7C96">
        <w:rPr>
          <w:rFonts w:ascii="Times New Roman" w:hAnsi="Times New Roman" w:cs="Times New Roman"/>
          <w:color w:val="000000"/>
          <w:sz w:val="24"/>
          <w:szCs w:val="24"/>
        </w:rPr>
        <w:t>кадастр, включающий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r w:rsidR="008D7C96">
        <w:rPr>
          <w:rFonts w:ascii="Times New Roman" w:hAnsi="Times New Roman" w:cs="Times New Roman"/>
          <w:b/>
          <w:color w:val="000000"/>
          <w:sz w:val="24"/>
          <w:szCs w:val="24"/>
        </w:rPr>
        <w:t xml:space="preserve"> </w:t>
      </w:r>
    </w:p>
    <w:p w14:paraId="12F8255C"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54BDEC66" w14:textId="77777777" w:rsidR="00BC4127" w:rsidRPr="008D7C96" w:rsidRDefault="001C5D19" w:rsidP="006839C3">
      <w:pPr>
        <w:pStyle w:val="af2"/>
        <w:numPr>
          <w:ilvl w:val="0"/>
          <w:numId w:val="8"/>
        </w:numPr>
        <w:spacing w:after="0" w:line="240" w:lineRule="auto"/>
        <w:ind w:left="709"/>
        <w:jc w:val="both"/>
        <w:rPr>
          <w:rFonts w:ascii="Times New Roman" w:hAnsi="Times New Roman" w:cs="Times New Roman"/>
          <w:sz w:val="24"/>
          <w:szCs w:val="24"/>
        </w:rPr>
      </w:pPr>
      <w:r w:rsidRPr="008D7C96">
        <w:rPr>
          <w:rFonts w:ascii="Times New Roman" w:hAnsi="Times New Roman" w:cs="Times New Roman"/>
          <w:sz w:val="24"/>
          <w:szCs w:val="24"/>
        </w:rPr>
        <w:t xml:space="preserve">Федеральный закон от 14.03.1995 г. № 33-ФЗ (ред. от </w:t>
      </w:r>
      <w:r w:rsidR="00197D8B">
        <w:rPr>
          <w:rFonts w:ascii="Times New Roman" w:eastAsia="Times New Roman" w:hAnsi="Times New Roman" w:cs="Times New Roman"/>
          <w:sz w:val="24"/>
          <w:szCs w:val="24"/>
          <w:lang w:eastAsia="ru-RU" w:bidi="ru-RU"/>
        </w:rPr>
        <w:t>31.07.2020</w:t>
      </w:r>
      <w:r w:rsidRPr="008D7C96">
        <w:rPr>
          <w:rFonts w:ascii="Times New Roman" w:hAnsi="Times New Roman" w:cs="Times New Roman"/>
          <w:sz w:val="24"/>
          <w:szCs w:val="24"/>
        </w:rPr>
        <w:t xml:space="preserve"> г.) «Об особо охраняемых природных территориях» (статья 4);</w:t>
      </w:r>
    </w:p>
    <w:p w14:paraId="1522E4D1" w14:textId="77777777" w:rsidR="008D7C96" w:rsidRPr="008D7C96" w:rsidRDefault="00C05AD7" w:rsidP="006839C3">
      <w:pPr>
        <w:pStyle w:val="af2"/>
        <w:numPr>
          <w:ilvl w:val="0"/>
          <w:numId w:val="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8D7C96" w:rsidRPr="008D7C96">
        <w:rPr>
          <w:rFonts w:ascii="Times New Roman" w:hAnsi="Times New Roman" w:cs="Times New Roman"/>
          <w:sz w:val="24"/>
          <w:szCs w:val="24"/>
        </w:rPr>
        <w:t>риказ Министерства природных ресурсов и экологии Российской Федерации от 19.03.2012 г. № 69 «Об утверждении Порядка ведения государственного кадастра особо охраняемых природных территорий»</w:t>
      </w:r>
      <w:r w:rsidR="008D7C96">
        <w:rPr>
          <w:rFonts w:ascii="Times New Roman" w:hAnsi="Times New Roman" w:cs="Times New Roman"/>
          <w:sz w:val="24"/>
          <w:szCs w:val="24"/>
        </w:rPr>
        <w:t>.</w:t>
      </w:r>
    </w:p>
    <w:p w14:paraId="76B0DEA5" w14:textId="77777777" w:rsidR="001C5D19" w:rsidRPr="002810DF" w:rsidRDefault="001C5D19" w:rsidP="00040778">
      <w:pPr>
        <w:spacing w:after="0" w:line="240" w:lineRule="auto"/>
        <w:ind w:firstLine="709"/>
        <w:jc w:val="both"/>
        <w:rPr>
          <w:rFonts w:ascii="Times New Roman" w:hAnsi="Times New Roman" w:cs="Times New Roman"/>
          <w:b/>
          <w:sz w:val="24"/>
          <w:szCs w:val="24"/>
        </w:rPr>
      </w:pPr>
    </w:p>
    <w:p w14:paraId="7A5A4D09" w14:textId="77777777" w:rsidR="002810DF" w:rsidRPr="008D7C96" w:rsidRDefault="002810DF" w:rsidP="00040778">
      <w:pPr>
        <w:spacing w:after="0" w:line="240" w:lineRule="auto"/>
        <w:ind w:firstLine="709"/>
        <w:jc w:val="both"/>
        <w:rPr>
          <w:rFonts w:ascii="Times New Roman" w:hAnsi="Times New Roman" w:cs="Times New Roman"/>
          <w:color w:val="000000"/>
          <w:sz w:val="24"/>
          <w:szCs w:val="24"/>
        </w:rPr>
      </w:pPr>
      <w:r w:rsidRPr="00BD0B23">
        <w:rPr>
          <w:rFonts w:ascii="Times New Roman" w:hAnsi="Times New Roman" w:cs="Times New Roman"/>
          <w:b/>
          <w:color w:val="000000"/>
          <w:sz w:val="24"/>
          <w:szCs w:val="24"/>
        </w:rPr>
        <w:t xml:space="preserve">Государственный кадастр отходов </w:t>
      </w:r>
      <w:r w:rsidR="008D7C96" w:rsidRPr="00C05AD7">
        <w:rPr>
          <w:rFonts w:ascii="Times New Roman" w:hAnsi="Times New Roman" w:cs="Times New Roman"/>
          <w:color w:val="000000"/>
          <w:sz w:val="24"/>
          <w:szCs w:val="24"/>
        </w:rPr>
        <w:t>–</w:t>
      </w:r>
      <w:r w:rsidR="008D7C96">
        <w:rPr>
          <w:rFonts w:ascii="Times New Roman" w:hAnsi="Times New Roman" w:cs="Times New Roman"/>
          <w:b/>
          <w:color w:val="000000"/>
          <w:sz w:val="24"/>
          <w:szCs w:val="24"/>
        </w:rPr>
        <w:t xml:space="preserve"> </w:t>
      </w:r>
      <w:r w:rsidR="008D7C96" w:rsidRPr="008D7C96">
        <w:rPr>
          <w:rFonts w:ascii="Times New Roman" w:hAnsi="Times New Roman" w:cs="Times New Roman"/>
          <w:color w:val="000000"/>
          <w:sz w:val="24"/>
          <w:szCs w:val="24"/>
        </w:rPr>
        <w:t>кадастр, включающий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r w:rsidR="008D7C96">
        <w:rPr>
          <w:rFonts w:ascii="Times New Roman" w:hAnsi="Times New Roman" w:cs="Times New Roman"/>
          <w:color w:val="000000"/>
          <w:sz w:val="24"/>
          <w:szCs w:val="24"/>
        </w:rPr>
        <w:t>.</w:t>
      </w:r>
    </w:p>
    <w:p w14:paraId="754A3E17" w14:textId="77777777" w:rsidR="00BC4127"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3C3CE0E2" w14:textId="77777777" w:rsidR="008D7C96" w:rsidRDefault="008D7C96" w:rsidP="006839C3">
      <w:pPr>
        <w:pStyle w:val="af2"/>
        <w:numPr>
          <w:ilvl w:val="0"/>
          <w:numId w:val="8"/>
        </w:numPr>
        <w:spacing w:after="0" w:line="240" w:lineRule="auto"/>
        <w:ind w:left="709"/>
        <w:jc w:val="both"/>
        <w:rPr>
          <w:rFonts w:ascii="Times New Roman" w:hAnsi="Times New Roman" w:cs="Times New Roman"/>
          <w:sz w:val="24"/>
          <w:szCs w:val="24"/>
        </w:rPr>
      </w:pPr>
      <w:r w:rsidRPr="00A22EE5">
        <w:rPr>
          <w:rFonts w:ascii="Times New Roman" w:hAnsi="Times New Roman" w:cs="Times New Roman"/>
          <w:sz w:val="24"/>
          <w:szCs w:val="24"/>
        </w:rPr>
        <w:t>Федеральный закон от 24.06.1998 г. № 89-ФЗ (ред. от 07.04.2020 г.) «Об отходах производства и потребления» (статья 20)</w:t>
      </w:r>
      <w:r w:rsidR="00A22EE5">
        <w:rPr>
          <w:rFonts w:ascii="Times New Roman" w:hAnsi="Times New Roman" w:cs="Times New Roman"/>
          <w:sz w:val="24"/>
          <w:szCs w:val="24"/>
        </w:rPr>
        <w:t>;</w:t>
      </w:r>
    </w:p>
    <w:p w14:paraId="068C0091" w14:textId="77777777" w:rsidR="00A22EE5" w:rsidRPr="00A22EE5" w:rsidRDefault="00C05AD7" w:rsidP="006839C3">
      <w:pPr>
        <w:pStyle w:val="af2"/>
        <w:numPr>
          <w:ilvl w:val="0"/>
          <w:numId w:val="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A22EE5" w:rsidRPr="00A22EE5">
        <w:rPr>
          <w:rFonts w:ascii="Times New Roman" w:hAnsi="Times New Roman" w:cs="Times New Roman"/>
          <w:sz w:val="24"/>
          <w:szCs w:val="24"/>
        </w:rPr>
        <w:t>риказ Министерства природных ресурсов и экологии Российской Федерации от 30.09.2011</w:t>
      </w:r>
      <w:r w:rsidR="00A22EE5">
        <w:rPr>
          <w:rFonts w:ascii="Times New Roman" w:hAnsi="Times New Roman" w:cs="Times New Roman"/>
          <w:sz w:val="24"/>
          <w:szCs w:val="24"/>
        </w:rPr>
        <w:t xml:space="preserve"> г. № 792 «</w:t>
      </w:r>
      <w:r w:rsidR="00A22EE5" w:rsidRPr="00A22EE5">
        <w:rPr>
          <w:rFonts w:ascii="Times New Roman" w:hAnsi="Times New Roman" w:cs="Times New Roman"/>
          <w:sz w:val="24"/>
          <w:szCs w:val="24"/>
        </w:rPr>
        <w:t>Об утверждении Порядка ведения го</w:t>
      </w:r>
      <w:r w:rsidR="00A22EE5">
        <w:rPr>
          <w:rFonts w:ascii="Times New Roman" w:hAnsi="Times New Roman" w:cs="Times New Roman"/>
          <w:sz w:val="24"/>
          <w:szCs w:val="24"/>
        </w:rPr>
        <w:t>сударственного кадастра отходов».</w:t>
      </w:r>
    </w:p>
    <w:p w14:paraId="43FE7293" w14:textId="77777777" w:rsidR="00BC4127" w:rsidRPr="002810DF" w:rsidRDefault="00BC4127" w:rsidP="00040778">
      <w:pPr>
        <w:spacing w:after="0" w:line="240" w:lineRule="auto"/>
        <w:ind w:firstLine="709"/>
        <w:jc w:val="both"/>
        <w:rPr>
          <w:rFonts w:ascii="Times New Roman" w:hAnsi="Times New Roman" w:cs="Times New Roman"/>
          <w:b/>
          <w:sz w:val="24"/>
          <w:szCs w:val="24"/>
        </w:rPr>
      </w:pPr>
    </w:p>
    <w:p w14:paraId="137E3836"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Государственный лесной реестр</w:t>
      </w:r>
      <w:r w:rsidR="00A22EE5">
        <w:rPr>
          <w:rFonts w:ascii="Times New Roman" w:hAnsi="Times New Roman" w:cs="Times New Roman"/>
          <w:b/>
          <w:sz w:val="24"/>
          <w:szCs w:val="24"/>
        </w:rPr>
        <w:t xml:space="preserve"> </w:t>
      </w:r>
      <w:r w:rsidR="00A22EE5">
        <w:rPr>
          <w:rFonts w:ascii="Times New Roman" w:hAnsi="Times New Roman" w:cs="Times New Roman"/>
          <w:sz w:val="24"/>
          <w:szCs w:val="24"/>
        </w:rPr>
        <w:t>–</w:t>
      </w:r>
      <w:r w:rsidR="00A22EE5" w:rsidRPr="00A22EE5">
        <w:rPr>
          <w:rFonts w:ascii="Times New Roman" w:hAnsi="Times New Roman" w:cs="Times New Roman"/>
          <w:sz w:val="24"/>
          <w:szCs w:val="24"/>
        </w:rPr>
        <w:t xml:space="preserve"> систематизированный свод документированной информации о лесах, об их использовании, охране, защите, воспроизводстве, о лесничествах</w:t>
      </w:r>
      <w:r w:rsidR="00A22EE5">
        <w:rPr>
          <w:rFonts w:ascii="Times New Roman" w:hAnsi="Times New Roman" w:cs="Times New Roman"/>
          <w:sz w:val="24"/>
          <w:szCs w:val="24"/>
        </w:rPr>
        <w:t>.</w:t>
      </w:r>
    </w:p>
    <w:p w14:paraId="6C3F3C0B"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50EF5653" w14:textId="77777777" w:rsidR="00EB4034" w:rsidRDefault="00A22EE5" w:rsidP="006839C3">
      <w:pPr>
        <w:pStyle w:val="af2"/>
        <w:numPr>
          <w:ilvl w:val="0"/>
          <w:numId w:val="8"/>
        </w:numPr>
        <w:spacing w:after="0" w:line="240" w:lineRule="auto"/>
        <w:ind w:left="709"/>
        <w:jc w:val="both"/>
        <w:rPr>
          <w:rFonts w:ascii="Times New Roman" w:hAnsi="Times New Roman" w:cs="Times New Roman"/>
          <w:sz w:val="24"/>
          <w:szCs w:val="24"/>
        </w:rPr>
      </w:pPr>
      <w:r w:rsidRPr="00A22EE5">
        <w:rPr>
          <w:rFonts w:ascii="Times New Roman" w:hAnsi="Times New Roman" w:cs="Times New Roman"/>
          <w:sz w:val="24"/>
          <w:szCs w:val="24"/>
        </w:rPr>
        <w:t xml:space="preserve">Лесной </w:t>
      </w:r>
      <w:r>
        <w:rPr>
          <w:rFonts w:ascii="Times New Roman" w:hAnsi="Times New Roman" w:cs="Times New Roman"/>
          <w:sz w:val="24"/>
          <w:szCs w:val="24"/>
        </w:rPr>
        <w:t xml:space="preserve">кодекс Российской Федерации от 04.12.2006 г. № 200-ФЗ (ред. от </w:t>
      </w:r>
      <w:r w:rsidR="00610246">
        <w:rPr>
          <w:rFonts w:ascii="Times New Roman" w:eastAsia="Times New Roman" w:hAnsi="Times New Roman" w:cs="Times New Roman"/>
          <w:sz w:val="24"/>
          <w:szCs w:val="24"/>
          <w:lang w:eastAsia="ru-RU" w:bidi="ru-RU"/>
        </w:rPr>
        <w:t>31.07</w:t>
      </w:r>
      <w:r w:rsidR="00610246" w:rsidRPr="004409C1">
        <w:rPr>
          <w:rFonts w:ascii="Times New Roman" w:eastAsia="Times New Roman" w:hAnsi="Times New Roman" w:cs="Times New Roman"/>
          <w:sz w:val="24"/>
          <w:szCs w:val="24"/>
          <w:lang w:eastAsia="ru-RU" w:bidi="ru-RU"/>
        </w:rPr>
        <w:t xml:space="preserve">.2020 </w:t>
      </w:r>
      <w:r>
        <w:rPr>
          <w:rFonts w:ascii="Times New Roman" w:hAnsi="Times New Roman" w:cs="Times New Roman"/>
          <w:sz w:val="24"/>
          <w:szCs w:val="24"/>
        </w:rPr>
        <w:t>г.) (статья 91</w:t>
      </w:r>
      <w:r w:rsidRPr="00A22EE5">
        <w:rPr>
          <w:rFonts w:ascii="Times New Roman" w:hAnsi="Times New Roman" w:cs="Times New Roman"/>
          <w:sz w:val="24"/>
          <w:szCs w:val="24"/>
        </w:rPr>
        <w:t>)</w:t>
      </w:r>
      <w:r>
        <w:rPr>
          <w:rFonts w:ascii="Times New Roman" w:hAnsi="Times New Roman" w:cs="Times New Roman"/>
          <w:sz w:val="24"/>
          <w:szCs w:val="24"/>
        </w:rPr>
        <w:t>;</w:t>
      </w:r>
    </w:p>
    <w:p w14:paraId="08CF9063" w14:textId="77777777" w:rsidR="00EB4034" w:rsidRDefault="00C05AD7" w:rsidP="006839C3">
      <w:pPr>
        <w:pStyle w:val="af2"/>
        <w:numPr>
          <w:ilvl w:val="0"/>
          <w:numId w:val="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п</w:t>
      </w:r>
      <w:r w:rsidR="00A22EE5" w:rsidRPr="00EB4034">
        <w:rPr>
          <w:rFonts w:ascii="Times New Roman" w:hAnsi="Times New Roman" w:cs="Times New Roman"/>
          <w:sz w:val="24"/>
          <w:szCs w:val="24"/>
        </w:rPr>
        <w:t xml:space="preserve">риказ </w:t>
      </w:r>
      <w:r w:rsidR="00EB4034" w:rsidRPr="00EB4034">
        <w:rPr>
          <w:rFonts w:ascii="Times New Roman" w:hAnsi="Times New Roman" w:cs="Times New Roman"/>
          <w:sz w:val="24"/>
          <w:szCs w:val="24"/>
        </w:rPr>
        <w:t>Министерства природных ресурсов и экологии Российской Федерации</w:t>
      </w:r>
      <w:r w:rsidR="00A22EE5" w:rsidRPr="00EB4034">
        <w:rPr>
          <w:rFonts w:ascii="Times New Roman" w:hAnsi="Times New Roman" w:cs="Times New Roman"/>
          <w:sz w:val="24"/>
          <w:szCs w:val="24"/>
        </w:rPr>
        <w:t xml:space="preserve"> от 11.11.2013 г. № 496 (ред. от </w:t>
      </w:r>
      <w:r w:rsidR="00610246">
        <w:rPr>
          <w:rFonts w:ascii="Times New Roman" w:eastAsia="Times New Roman" w:hAnsi="Times New Roman" w:cs="Times New Roman"/>
          <w:sz w:val="24"/>
          <w:szCs w:val="24"/>
          <w:lang w:eastAsia="ru-RU" w:bidi="ru-RU"/>
        </w:rPr>
        <w:t>27.02.2020</w:t>
      </w:r>
      <w:r w:rsidR="00A22EE5" w:rsidRPr="00EB4034">
        <w:rPr>
          <w:rFonts w:ascii="Times New Roman" w:hAnsi="Times New Roman" w:cs="Times New Roman"/>
          <w:sz w:val="24"/>
          <w:szCs w:val="24"/>
        </w:rPr>
        <w:t xml:space="preserve"> г.) «Об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w:t>
      </w:r>
    </w:p>
    <w:p w14:paraId="1DE2DE77" w14:textId="77777777" w:rsidR="00A22EE5" w:rsidRPr="00EB4034" w:rsidRDefault="00C05AD7" w:rsidP="006839C3">
      <w:pPr>
        <w:pStyle w:val="af2"/>
        <w:numPr>
          <w:ilvl w:val="0"/>
          <w:numId w:val="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A22EE5" w:rsidRPr="00EB4034">
        <w:rPr>
          <w:rFonts w:ascii="Times New Roman" w:hAnsi="Times New Roman" w:cs="Times New Roman"/>
          <w:sz w:val="24"/>
          <w:szCs w:val="24"/>
        </w:rPr>
        <w:t xml:space="preserve">риказ </w:t>
      </w:r>
      <w:r w:rsidR="00EB4034" w:rsidRPr="00EB4034">
        <w:rPr>
          <w:rFonts w:ascii="Times New Roman" w:hAnsi="Times New Roman" w:cs="Times New Roman"/>
          <w:sz w:val="24"/>
          <w:szCs w:val="24"/>
        </w:rPr>
        <w:t xml:space="preserve">Министерства природных ресурсов и экологии Российской Федерации </w:t>
      </w:r>
      <w:r w:rsidR="00A22EE5" w:rsidRPr="00EB4034">
        <w:rPr>
          <w:rFonts w:ascii="Times New Roman" w:hAnsi="Times New Roman" w:cs="Times New Roman"/>
          <w:sz w:val="24"/>
          <w:szCs w:val="24"/>
        </w:rPr>
        <w:t xml:space="preserve">от 30.10.2013 г. № 464 </w:t>
      </w:r>
      <w:r w:rsidR="00610246">
        <w:rPr>
          <w:rFonts w:ascii="Times New Roman" w:eastAsia="Times New Roman" w:hAnsi="Times New Roman" w:cs="Times New Roman"/>
          <w:sz w:val="24"/>
          <w:szCs w:val="24"/>
          <w:lang w:eastAsia="ru-RU" w:bidi="ru-RU"/>
        </w:rPr>
        <w:t>(ред. от 27.02.2020 г.)</w:t>
      </w:r>
      <w:r w:rsidR="00610246" w:rsidRPr="00EB4034">
        <w:rPr>
          <w:rFonts w:ascii="Times New Roman" w:hAnsi="Times New Roman" w:cs="Times New Roman"/>
          <w:sz w:val="24"/>
          <w:szCs w:val="24"/>
        </w:rPr>
        <w:t xml:space="preserve"> </w:t>
      </w:r>
      <w:r w:rsidR="00A22EE5" w:rsidRPr="00EB4034">
        <w:rPr>
          <w:rFonts w:ascii="Times New Roman" w:hAnsi="Times New Roman" w:cs="Times New Roman"/>
          <w:sz w:val="24"/>
          <w:szCs w:val="24"/>
        </w:rPr>
        <w:t>«Об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w:t>
      </w:r>
    </w:p>
    <w:p w14:paraId="237D2D0F" w14:textId="77777777" w:rsidR="00A22EE5" w:rsidRDefault="00A22EE5" w:rsidP="00040778">
      <w:pPr>
        <w:spacing w:after="0" w:line="240" w:lineRule="auto"/>
        <w:ind w:firstLine="709"/>
        <w:jc w:val="both"/>
        <w:rPr>
          <w:rFonts w:ascii="Times New Roman" w:hAnsi="Times New Roman" w:cs="Times New Roman"/>
          <w:b/>
          <w:sz w:val="24"/>
          <w:szCs w:val="24"/>
        </w:rPr>
      </w:pPr>
    </w:p>
    <w:p w14:paraId="14366A46" w14:textId="77777777" w:rsidR="00EB4034" w:rsidRDefault="00EB4034" w:rsidP="000407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Государственный регистратор прав </w:t>
      </w:r>
      <w:r w:rsidRPr="00C05AD7">
        <w:rPr>
          <w:rFonts w:ascii="Times New Roman" w:hAnsi="Times New Roman" w:cs="Times New Roman"/>
          <w:sz w:val="24"/>
          <w:szCs w:val="24"/>
        </w:rPr>
        <w:t>–</w:t>
      </w:r>
      <w:r>
        <w:rPr>
          <w:rFonts w:ascii="Times New Roman" w:hAnsi="Times New Roman" w:cs="Times New Roman"/>
          <w:b/>
          <w:sz w:val="24"/>
          <w:szCs w:val="24"/>
        </w:rPr>
        <w:t xml:space="preserve"> </w:t>
      </w:r>
      <w:r w:rsidRPr="00EB4034">
        <w:rPr>
          <w:rFonts w:ascii="Times New Roman" w:hAnsi="Times New Roman" w:cs="Times New Roman"/>
          <w:sz w:val="24"/>
          <w:szCs w:val="24"/>
        </w:rPr>
        <w:t>федеральный государственный гражданский служащий, должностное лицо органа регистрации прав, наделенное государственными полномочиями по осуществлению государственного кадастрового учета и государственной регистрации прав.</w:t>
      </w:r>
    </w:p>
    <w:p w14:paraId="0697C065" w14:textId="77777777" w:rsidR="00EB4034" w:rsidRPr="00200D80" w:rsidRDefault="00EB4034"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06BCA8AE" w14:textId="77777777" w:rsidR="00EB4034" w:rsidRDefault="00EB4034" w:rsidP="006839C3">
      <w:pPr>
        <w:numPr>
          <w:ilvl w:val="0"/>
          <w:numId w:val="8"/>
        </w:numPr>
        <w:spacing w:after="0" w:line="240" w:lineRule="auto"/>
        <w:ind w:left="709"/>
        <w:contextualSpacing/>
        <w:jc w:val="both"/>
        <w:rPr>
          <w:rFonts w:ascii="Times New Roman" w:hAnsi="Times New Roman" w:cs="Times New Roman"/>
          <w:sz w:val="24"/>
          <w:szCs w:val="24"/>
        </w:rPr>
      </w:pPr>
      <w:r w:rsidRPr="00EB4034">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EB4034">
        <w:rPr>
          <w:rFonts w:ascii="Times New Roman" w:hAnsi="Times New Roman" w:cs="Times New Roman"/>
          <w:sz w:val="24"/>
          <w:szCs w:val="24"/>
        </w:rPr>
        <w:t xml:space="preserve"> «О государственной регистрации недвижимости» (</w:t>
      </w:r>
      <w:r w:rsidR="00B306C8">
        <w:rPr>
          <w:rFonts w:ascii="Times New Roman" w:hAnsi="Times New Roman" w:cs="Times New Roman"/>
          <w:sz w:val="24"/>
          <w:szCs w:val="24"/>
        </w:rPr>
        <w:t>главы</w:t>
      </w:r>
      <w:r>
        <w:rPr>
          <w:rFonts w:ascii="Times New Roman" w:hAnsi="Times New Roman" w:cs="Times New Roman"/>
          <w:sz w:val="24"/>
          <w:szCs w:val="24"/>
        </w:rPr>
        <w:t xml:space="preserve"> </w:t>
      </w:r>
      <w:r>
        <w:rPr>
          <w:rFonts w:ascii="Times New Roman" w:hAnsi="Times New Roman" w:cs="Times New Roman"/>
          <w:sz w:val="24"/>
          <w:szCs w:val="24"/>
          <w:lang w:val="en-US"/>
        </w:rPr>
        <w:t>IX</w:t>
      </w:r>
      <w:r w:rsidR="00B306C8">
        <w:rPr>
          <w:rFonts w:ascii="Times New Roman" w:hAnsi="Times New Roman" w:cs="Times New Roman"/>
          <w:sz w:val="24"/>
          <w:szCs w:val="24"/>
        </w:rPr>
        <w:t xml:space="preserve">, </w:t>
      </w:r>
      <w:r w:rsidR="00B306C8">
        <w:rPr>
          <w:rFonts w:ascii="Times New Roman" w:hAnsi="Times New Roman" w:cs="Times New Roman"/>
          <w:sz w:val="24"/>
          <w:szCs w:val="24"/>
          <w:lang w:val="en-US"/>
        </w:rPr>
        <w:t>X</w:t>
      </w:r>
      <w:r w:rsidRPr="00EB4034">
        <w:rPr>
          <w:rFonts w:ascii="Times New Roman" w:hAnsi="Times New Roman" w:cs="Times New Roman"/>
          <w:sz w:val="24"/>
          <w:szCs w:val="24"/>
        </w:rPr>
        <w:t>);</w:t>
      </w:r>
    </w:p>
    <w:p w14:paraId="0E9FC15A" w14:textId="77777777" w:rsidR="00EB4034" w:rsidRDefault="00C05AD7"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EB4034">
        <w:rPr>
          <w:rFonts w:ascii="Times New Roman" w:hAnsi="Times New Roman" w:cs="Times New Roman"/>
          <w:sz w:val="24"/>
          <w:szCs w:val="24"/>
        </w:rPr>
        <w:t>риказ Министерства экономического развития Российской Федерации</w:t>
      </w:r>
      <w:r w:rsidR="00EB4034" w:rsidRPr="00EB4034">
        <w:rPr>
          <w:rFonts w:ascii="Times New Roman" w:hAnsi="Times New Roman" w:cs="Times New Roman"/>
          <w:sz w:val="24"/>
          <w:szCs w:val="24"/>
        </w:rPr>
        <w:t xml:space="preserve"> от 23.11.2015 </w:t>
      </w:r>
      <w:r w:rsidR="00EB4034">
        <w:rPr>
          <w:rFonts w:ascii="Times New Roman" w:hAnsi="Times New Roman" w:cs="Times New Roman"/>
          <w:sz w:val="24"/>
          <w:szCs w:val="24"/>
        </w:rPr>
        <w:t>г. № 867 (ред. от 23.06.2018 г.) «</w:t>
      </w:r>
      <w:r w:rsidR="00EB4034" w:rsidRPr="00EB4034">
        <w:rPr>
          <w:rFonts w:ascii="Times New Roman" w:hAnsi="Times New Roman" w:cs="Times New Roman"/>
          <w:sz w:val="24"/>
          <w:szCs w:val="24"/>
        </w:rPr>
        <w:t xml:space="preserve">Об утверждении Порядка формирования экзаменационной комиссии по приему экзамена на соответствие требованиям, предъявляемым к </w:t>
      </w:r>
      <w:r w:rsidR="00E11E4A">
        <w:rPr>
          <w:rFonts w:ascii="Times New Roman" w:hAnsi="Times New Roman" w:cs="Times New Roman"/>
          <w:sz w:val="24"/>
          <w:szCs w:val="24"/>
        </w:rPr>
        <w:t xml:space="preserve">        </w:t>
      </w:r>
      <w:r w:rsidR="00EB4034" w:rsidRPr="00EB4034">
        <w:rPr>
          <w:rFonts w:ascii="Times New Roman" w:hAnsi="Times New Roman" w:cs="Times New Roman"/>
          <w:sz w:val="24"/>
          <w:szCs w:val="24"/>
        </w:rPr>
        <w:t>государственным регистраторам прав, полномочий экзаменационной комиссии по приему экзамена на соответствие требованиям, предъявляемым к государственным регистраторам прав, и процедуры принятия экзамена на соответствие требованиям, предъявляемым к гос</w:t>
      </w:r>
      <w:r w:rsidR="00EB4034">
        <w:rPr>
          <w:rFonts w:ascii="Times New Roman" w:hAnsi="Times New Roman" w:cs="Times New Roman"/>
          <w:sz w:val="24"/>
          <w:szCs w:val="24"/>
        </w:rPr>
        <w:t>ударственным регистраторам прав»;</w:t>
      </w:r>
    </w:p>
    <w:p w14:paraId="21C95EA2" w14:textId="77777777" w:rsidR="00EB4034" w:rsidRPr="00EB4034" w:rsidRDefault="00C05AD7"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EB4034" w:rsidRPr="00EB4034">
        <w:rPr>
          <w:rFonts w:ascii="Times New Roman" w:hAnsi="Times New Roman" w:cs="Times New Roman"/>
          <w:sz w:val="24"/>
          <w:szCs w:val="24"/>
        </w:rPr>
        <w:t xml:space="preserve">риказ Министерства экономического развития Российской Федерации от 19.11.2015 </w:t>
      </w:r>
      <w:r w:rsidR="00EB4034">
        <w:rPr>
          <w:rFonts w:ascii="Times New Roman" w:hAnsi="Times New Roman" w:cs="Times New Roman"/>
          <w:sz w:val="24"/>
          <w:szCs w:val="24"/>
        </w:rPr>
        <w:t>г. №</w:t>
      </w:r>
      <w:r w:rsidR="00EB4034" w:rsidRPr="00EB4034">
        <w:rPr>
          <w:rFonts w:ascii="Times New Roman" w:hAnsi="Times New Roman" w:cs="Times New Roman"/>
          <w:sz w:val="24"/>
          <w:szCs w:val="24"/>
        </w:rPr>
        <w:t xml:space="preserve"> 860 (ред. от 06.10.2017</w:t>
      </w:r>
      <w:r w:rsidR="00EB4034">
        <w:rPr>
          <w:rFonts w:ascii="Times New Roman" w:hAnsi="Times New Roman" w:cs="Times New Roman"/>
          <w:sz w:val="24"/>
          <w:szCs w:val="24"/>
        </w:rPr>
        <w:t xml:space="preserve"> г.) «</w:t>
      </w:r>
      <w:r w:rsidR="00EB4034" w:rsidRPr="00EB4034">
        <w:rPr>
          <w:rFonts w:ascii="Times New Roman" w:hAnsi="Times New Roman" w:cs="Times New Roman"/>
          <w:sz w:val="24"/>
          <w:szCs w:val="24"/>
        </w:rPr>
        <w:t>Об утверждении порядка ведения и состава сведений реестра гос</w:t>
      </w:r>
      <w:r w:rsidR="00EB4034">
        <w:rPr>
          <w:rFonts w:ascii="Times New Roman" w:hAnsi="Times New Roman" w:cs="Times New Roman"/>
          <w:sz w:val="24"/>
          <w:szCs w:val="24"/>
        </w:rPr>
        <w:t>ударственных регистраторов прав».</w:t>
      </w:r>
    </w:p>
    <w:p w14:paraId="45402486" w14:textId="77777777" w:rsidR="00EB4034" w:rsidRDefault="00EB4034" w:rsidP="00040778">
      <w:pPr>
        <w:spacing w:after="0" w:line="240" w:lineRule="auto"/>
        <w:ind w:firstLine="709"/>
        <w:jc w:val="both"/>
        <w:rPr>
          <w:rFonts w:ascii="Times New Roman" w:hAnsi="Times New Roman" w:cs="Times New Roman"/>
          <w:b/>
          <w:sz w:val="24"/>
          <w:szCs w:val="24"/>
        </w:rPr>
      </w:pPr>
    </w:p>
    <w:p w14:paraId="48C600F2" w14:textId="77777777" w:rsidR="00264047" w:rsidRPr="00264047" w:rsidRDefault="00264047" w:rsidP="00264047">
      <w:pPr>
        <w:spacing w:after="0" w:line="240" w:lineRule="auto"/>
        <w:ind w:firstLine="709"/>
        <w:jc w:val="both"/>
        <w:rPr>
          <w:rFonts w:ascii="Times New Roman" w:hAnsi="Times New Roman" w:cs="Times New Roman"/>
          <w:b/>
          <w:sz w:val="24"/>
          <w:szCs w:val="24"/>
        </w:rPr>
      </w:pPr>
      <w:r w:rsidRPr="00264047">
        <w:rPr>
          <w:rFonts w:ascii="Times New Roman" w:hAnsi="Times New Roman" w:cs="Times New Roman"/>
          <w:b/>
          <w:sz w:val="24"/>
          <w:szCs w:val="24"/>
        </w:rPr>
        <w:t xml:space="preserve">Государственный реестр кадастровых инженеров </w:t>
      </w:r>
      <w:r w:rsidRPr="00C05AD7">
        <w:rPr>
          <w:rFonts w:ascii="Times New Roman" w:hAnsi="Times New Roman" w:cs="Times New Roman"/>
          <w:sz w:val="24"/>
          <w:szCs w:val="24"/>
        </w:rPr>
        <w:t>–</w:t>
      </w:r>
      <w:r w:rsidR="0070106E">
        <w:rPr>
          <w:rFonts w:ascii="Times New Roman" w:hAnsi="Times New Roman" w:cs="Times New Roman"/>
          <w:b/>
          <w:sz w:val="24"/>
          <w:szCs w:val="24"/>
        </w:rPr>
        <w:t xml:space="preserve"> </w:t>
      </w:r>
      <w:r w:rsidRPr="00264047">
        <w:rPr>
          <w:rFonts w:ascii="Times New Roman" w:hAnsi="Times New Roman" w:cs="Times New Roman"/>
          <w:sz w:val="24"/>
          <w:szCs w:val="24"/>
        </w:rPr>
        <w:t>реестр, содержащий сведения о кадастровых инженерах (уникальный реестровый номер; фамилия, имя, отчество; дата и место рождения; данные основного документа, удостоверяющего личность и подтверждающего гражданство Российской Федерации;</w:t>
      </w:r>
      <w:r w:rsidRPr="00264047">
        <w:t xml:space="preserve"> </w:t>
      </w:r>
      <w:r w:rsidRPr="00264047">
        <w:rPr>
          <w:rFonts w:ascii="Times New Roman" w:hAnsi="Times New Roman" w:cs="Times New Roman"/>
          <w:sz w:val="24"/>
          <w:szCs w:val="24"/>
        </w:rPr>
        <w:t>страховой номер индивидуального лицевого счета в системе обязательного пенсионного страхования Российской Федерации; сведения о саморегулируемой организации кадастровых инженеров, членом которой является кадастровый инженер и др.), ведение которого осуществляется органом государственного надзора (Федеральной службой государственной регистрации, кадастра и картографии) в порядке, установленном органом нормативно-правового регулирования в сфере кадастровых отношений (</w:t>
      </w:r>
      <w:r>
        <w:rPr>
          <w:rFonts w:ascii="Times New Roman" w:hAnsi="Times New Roman" w:cs="Times New Roman"/>
          <w:sz w:val="24"/>
          <w:szCs w:val="24"/>
        </w:rPr>
        <w:t>М</w:t>
      </w:r>
      <w:r w:rsidRPr="00264047">
        <w:rPr>
          <w:rFonts w:ascii="Times New Roman" w:hAnsi="Times New Roman" w:cs="Times New Roman"/>
          <w:sz w:val="24"/>
          <w:szCs w:val="24"/>
        </w:rPr>
        <w:t>инистерством экономического развития Российской Федерации).</w:t>
      </w:r>
    </w:p>
    <w:p w14:paraId="6F1F1CB4" w14:textId="77777777" w:rsidR="00264047" w:rsidRPr="00264047" w:rsidRDefault="00264047" w:rsidP="00264047">
      <w:pPr>
        <w:spacing w:after="0" w:line="240" w:lineRule="auto"/>
        <w:ind w:firstLine="709"/>
        <w:jc w:val="both"/>
        <w:rPr>
          <w:rFonts w:ascii="Times New Roman" w:hAnsi="Times New Roman" w:cs="Times New Roman"/>
          <w:b/>
          <w:i/>
          <w:sz w:val="24"/>
          <w:szCs w:val="24"/>
        </w:rPr>
      </w:pPr>
      <w:r w:rsidRPr="00264047">
        <w:rPr>
          <w:rFonts w:ascii="Times New Roman" w:hAnsi="Times New Roman" w:cs="Times New Roman"/>
          <w:b/>
          <w:i/>
          <w:sz w:val="24"/>
          <w:szCs w:val="24"/>
        </w:rPr>
        <w:t>См. основные источники нормативного правового регулирования:</w:t>
      </w:r>
    </w:p>
    <w:p w14:paraId="179D0899" w14:textId="77777777" w:rsidR="00264047" w:rsidRPr="00264047" w:rsidRDefault="00264047" w:rsidP="006839C3">
      <w:pPr>
        <w:numPr>
          <w:ilvl w:val="0"/>
          <w:numId w:val="8"/>
        </w:numPr>
        <w:spacing w:after="0" w:line="240" w:lineRule="auto"/>
        <w:ind w:left="709"/>
        <w:contextualSpacing/>
        <w:jc w:val="both"/>
        <w:rPr>
          <w:rFonts w:ascii="Times New Roman" w:hAnsi="Times New Roman" w:cs="Times New Roman"/>
          <w:sz w:val="24"/>
          <w:szCs w:val="24"/>
        </w:rPr>
      </w:pPr>
      <w:r w:rsidRPr="00264047">
        <w:rPr>
          <w:rFonts w:ascii="Times New Roman" w:hAnsi="Times New Roman" w:cs="Times New Roman"/>
          <w:sz w:val="24"/>
          <w:szCs w:val="24"/>
        </w:rPr>
        <w:t>Федеральный закон от 24.07.2007 г. № 221-ФЗ (ред. от 02.08.2019 г.) «О кадастровой деятельности» (статья 30.5);</w:t>
      </w:r>
    </w:p>
    <w:p w14:paraId="7E5F9BF0" w14:textId="77777777" w:rsidR="00264047" w:rsidRPr="00264047" w:rsidRDefault="00C05AD7"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64047" w:rsidRPr="00264047">
        <w:rPr>
          <w:rFonts w:ascii="Times New Roman" w:hAnsi="Times New Roman" w:cs="Times New Roman"/>
          <w:sz w:val="24"/>
          <w:szCs w:val="24"/>
        </w:rPr>
        <w:t>риказ Министерства экономического развития Российской Федерации от 30.06.2016 г. № 420 (ред. от 30.10.2017 г.) «Об утверждении порядка ведения государственного реестра кадастровых инженеров».</w:t>
      </w:r>
    </w:p>
    <w:p w14:paraId="34EE3588" w14:textId="77777777" w:rsidR="0088480E" w:rsidRDefault="0088480E" w:rsidP="00264047">
      <w:pPr>
        <w:spacing w:after="0" w:line="240" w:lineRule="auto"/>
        <w:ind w:firstLine="709"/>
        <w:jc w:val="both"/>
        <w:rPr>
          <w:rFonts w:ascii="Times New Roman" w:hAnsi="Times New Roman" w:cs="Times New Roman"/>
          <w:b/>
          <w:sz w:val="24"/>
          <w:szCs w:val="24"/>
        </w:rPr>
      </w:pPr>
    </w:p>
    <w:p w14:paraId="31887940" w14:textId="77777777" w:rsidR="00264047" w:rsidRPr="00266927" w:rsidRDefault="00264047" w:rsidP="00264047">
      <w:pPr>
        <w:spacing w:after="0" w:line="240" w:lineRule="auto"/>
        <w:ind w:firstLine="709"/>
        <w:jc w:val="both"/>
        <w:rPr>
          <w:rFonts w:ascii="Times New Roman" w:hAnsi="Times New Roman" w:cs="Times New Roman"/>
          <w:b/>
          <w:sz w:val="24"/>
          <w:szCs w:val="24"/>
        </w:rPr>
      </w:pPr>
      <w:r w:rsidRPr="00266927">
        <w:rPr>
          <w:rFonts w:ascii="Times New Roman" w:hAnsi="Times New Roman" w:cs="Times New Roman"/>
          <w:b/>
          <w:sz w:val="24"/>
          <w:szCs w:val="24"/>
        </w:rPr>
        <w:t xml:space="preserve">Государственный реестр саморегулируемых организаций кадастровых инженеров </w:t>
      </w:r>
      <w:r w:rsidRPr="00266927">
        <w:rPr>
          <w:rFonts w:ascii="Times New Roman" w:hAnsi="Times New Roman" w:cs="Times New Roman"/>
          <w:sz w:val="24"/>
          <w:szCs w:val="24"/>
        </w:rPr>
        <w:t>– реестр, содержащий сведения о саморегулируемых организаций кадастровых инженеров (уникальный номер реестровой записи; дата включения в реестр; полное и сокращенное (при наличии) наименование; местоположение, контактные данные; информация о единоличном и коллегиальном органах управления с указанием их персонального состава и др.), ведение которого осуществляется органом государственного надзора (Федеральной службой государ</w:t>
      </w:r>
      <w:r w:rsidRPr="00266927">
        <w:rPr>
          <w:rFonts w:ascii="Times New Roman" w:hAnsi="Times New Roman" w:cs="Times New Roman"/>
          <w:sz w:val="24"/>
          <w:szCs w:val="24"/>
        </w:rPr>
        <w:lastRenderedPageBreak/>
        <w:t xml:space="preserve">ственной регистрации, кадастра и картографии) в порядке, установленном органом нормативно-правового регулирования </w:t>
      </w:r>
      <w:r w:rsidR="00C05AD7">
        <w:rPr>
          <w:rFonts w:ascii="Times New Roman" w:hAnsi="Times New Roman" w:cs="Times New Roman"/>
          <w:sz w:val="24"/>
          <w:szCs w:val="24"/>
        </w:rPr>
        <w:t>в сфере кадастровых отношений (М</w:t>
      </w:r>
      <w:r w:rsidRPr="00266927">
        <w:rPr>
          <w:rFonts w:ascii="Times New Roman" w:hAnsi="Times New Roman" w:cs="Times New Roman"/>
          <w:sz w:val="24"/>
          <w:szCs w:val="24"/>
        </w:rPr>
        <w:t>инистерством экономического развития Российской Федерации)</w:t>
      </w:r>
      <w:r w:rsidR="00266927" w:rsidRPr="00266927">
        <w:rPr>
          <w:rFonts w:ascii="Times New Roman" w:hAnsi="Times New Roman" w:cs="Times New Roman"/>
          <w:sz w:val="24"/>
          <w:szCs w:val="24"/>
        </w:rPr>
        <w:t>.</w:t>
      </w:r>
    </w:p>
    <w:p w14:paraId="5BA053BB" w14:textId="77777777" w:rsidR="00264047" w:rsidRPr="00266927" w:rsidRDefault="00264047" w:rsidP="00264047">
      <w:pPr>
        <w:spacing w:after="0" w:line="240" w:lineRule="auto"/>
        <w:ind w:firstLine="709"/>
        <w:jc w:val="both"/>
        <w:rPr>
          <w:rFonts w:ascii="Times New Roman" w:hAnsi="Times New Roman" w:cs="Times New Roman"/>
          <w:b/>
          <w:i/>
          <w:sz w:val="24"/>
          <w:szCs w:val="24"/>
        </w:rPr>
      </w:pPr>
      <w:r w:rsidRPr="00266927">
        <w:rPr>
          <w:rFonts w:ascii="Times New Roman" w:hAnsi="Times New Roman" w:cs="Times New Roman"/>
          <w:b/>
          <w:i/>
          <w:sz w:val="24"/>
          <w:szCs w:val="24"/>
        </w:rPr>
        <w:t>См. основные источники нормативного правового регулирования:</w:t>
      </w:r>
    </w:p>
    <w:p w14:paraId="30B911B7" w14:textId="77777777" w:rsidR="0070106E" w:rsidRDefault="0070106E" w:rsidP="00D86A08">
      <w:pPr>
        <w:numPr>
          <w:ilvl w:val="0"/>
          <w:numId w:val="4"/>
        </w:numPr>
        <w:spacing w:after="0" w:line="240" w:lineRule="auto"/>
        <w:ind w:left="709"/>
        <w:contextualSpacing/>
        <w:jc w:val="both"/>
        <w:rPr>
          <w:rFonts w:ascii="Times New Roman" w:hAnsi="Times New Roman" w:cs="Times New Roman"/>
          <w:sz w:val="24"/>
          <w:szCs w:val="24"/>
        </w:rPr>
      </w:pPr>
      <w:r w:rsidRPr="003514DA">
        <w:rPr>
          <w:rFonts w:ascii="Times New Roman" w:hAnsi="Times New Roman" w:cs="Times New Roman"/>
          <w:sz w:val="24"/>
          <w:szCs w:val="24"/>
        </w:rPr>
        <w:t>Федеральный закон от 01.12.2007 г. № 315-ФЗ (ред. от 03.08.2018 г.) «О саморегулируемых организациях»</w:t>
      </w:r>
      <w:r>
        <w:rPr>
          <w:rFonts w:ascii="Times New Roman" w:hAnsi="Times New Roman" w:cs="Times New Roman"/>
          <w:sz w:val="24"/>
          <w:szCs w:val="24"/>
        </w:rPr>
        <w:t xml:space="preserve"> (статья 20);</w:t>
      </w:r>
    </w:p>
    <w:p w14:paraId="46E958B8" w14:textId="77777777" w:rsidR="00264047" w:rsidRPr="00266927" w:rsidRDefault="00264047" w:rsidP="00D86A08">
      <w:pPr>
        <w:numPr>
          <w:ilvl w:val="0"/>
          <w:numId w:val="4"/>
        </w:numPr>
        <w:spacing w:after="0" w:line="240" w:lineRule="auto"/>
        <w:ind w:left="709"/>
        <w:contextualSpacing/>
        <w:jc w:val="both"/>
        <w:rPr>
          <w:rFonts w:ascii="Times New Roman" w:hAnsi="Times New Roman" w:cs="Times New Roman"/>
          <w:sz w:val="24"/>
          <w:szCs w:val="24"/>
        </w:rPr>
      </w:pPr>
      <w:r w:rsidRPr="00266927">
        <w:rPr>
          <w:rFonts w:ascii="Times New Roman" w:hAnsi="Times New Roman" w:cs="Times New Roman"/>
          <w:sz w:val="24"/>
          <w:szCs w:val="24"/>
        </w:rPr>
        <w:t>Федеральный закон от 24.07.2007 г. № 221-ФЗ (ред. от 02.08.2019 г.) «О кадастровой деятельности» (статьи 30, 30.3, 30.4);</w:t>
      </w:r>
    </w:p>
    <w:p w14:paraId="00FD7060" w14:textId="77777777" w:rsidR="00264047" w:rsidRPr="00266927" w:rsidRDefault="00C05AD7"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64047" w:rsidRPr="00266927">
        <w:rPr>
          <w:rFonts w:ascii="Times New Roman" w:hAnsi="Times New Roman" w:cs="Times New Roman"/>
          <w:sz w:val="24"/>
          <w:szCs w:val="24"/>
        </w:rPr>
        <w:t xml:space="preserve">риказ Министерства экономического </w:t>
      </w:r>
      <w:r w:rsidR="003514DA">
        <w:rPr>
          <w:rFonts w:ascii="Times New Roman" w:hAnsi="Times New Roman" w:cs="Times New Roman"/>
          <w:sz w:val="24"/>
          <w:szCs w:val="24"/>
        </w:rPr>
        <w:t>развития РФ от 30 июня 2016 г. №</w:t>
      </w:r>
      <w:r w:rsidR="00264047" w:rsidRPr="00266927">
        <w:rPr>
          <w:rFonts w:ascii="Times New Roman" w:hAnsi="Times New Roman" w:cs="Times New Roman"/>
          <w:sz w:val="24"/>
          <w:szCs w:val="24"/>
        </w:rPr>
        <w:t xml:space="preserve"> 421 (ред. от 30.10.2017 г.) «Об утверждении порядка ведения органом государственного надзора государственного реестра саморегулируемых организаций кадастровых инженеров, перечня включаемых в него сведений и перечня сведений, подлежащих размещению на официальном сайте органа государственного надзора в информаци</w:t>
      </w:r>
      <w:r w:rsidR="0070106E">
        <w:rPr>
          <w:rFonts w:ascii="Times New Roman" w:hAnsi="Times New Roman" w:cs="Times New Roman"/>
          <w:sz w:val="24"/>
          <w:szCs w:val="24"/>
        </w:rPr>
        <w:t>онно-телекоммуникационной сети „</w:t>
      </w:r>
      <w:proofErr w:type="spellStart"/>
      <w:r w:rsidR="0070106E">
        <w:rPr>
          <w:rFonts w:ascii="Times New Roman" w:hAnsi="Times New Roman" w:cs="Times New Roman"/>
          <w:sz w:val="24"/>
          <w:szCs w:val="24"/>
        </w:rPr>
        <w:t>Интернетˮ</w:t>
      </w:r>
      <w:proofErr w:type="spellEnd"/>
      <w:r w:rsidR="00264047" w:rsidRPr="00266927">
        <w:rPr>
          <w:rFonts w:ascii="Times New Roman" w:hAnsi="Times New Roman" w:cs="Times New Roman"/>
          <w:sz w:val="24"/>
          <w:szCs w:val="24"/>
        </w:rPr>
        <w:t>, а также порядка и способов представления в орган государственного надзора документов для включения в государственный реестр саморегулируемых организаций кадастровых инженеров сведений об ассоциации (союзе), порядка уведомления ассоциации (союза) о принятом органом государственного надзора решении о включении или об отказе во включении такой ассоциации (союза) в государственный реестр саморегулируемых организаций кадастровых инженеров»</w:t>
      </w:r>
      <w:r w:rsidR="003514DA">
        <w:rPr>
          <w:rFonts w:ascii="Times New Roman" w:hAnsi="Times New Roman" w:cs="Times New Roman"/>
          <w:sz w:val="24"/>
          <w:szCs w:val="24"/>
        </w:rPr>
        <w:t>;</w:t>
      </w:r>
    </w:p>
    <w:p w14:paraId="15CCCB13" w14:textId="77777777" w:rsidR="00264047" w:rsidRPr="00266927" w:rsidRDefault="00C05AD7"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64047" w:rsidRPr="00266927">
        <w:rPr>
          <w:rFonts w:ascii="Times New Roman" w:hAnsi="Times New Roman" w:cs="Times New Roman"/>
          <w:sz w:val="24"/>
          <w:szCs w:val="24"/>
        </w:rPr>
        <w:t>риказ Министерства экономического развития Российской Федерации от 30.06.2016 г. № 420 (ред. от 30.10.2017 г.) «Об утверждении порядка ведения государственного</w:t>
      </w:r>
      <w:r w:rsidR="003514DA">
        <w:rPr>
          <w:rFonts w:ascii="Times New Roman" w:hAnsi="Times New Roman" w:cs="Times New Roman"/>
          <w:sz w:val="24"/>
          <w:szCs w:val="24"/>
        </w:rPr>
        <w:t xml:space="preserve"> реестра кадастровых инженеров»;</w:t>
      </w:r>
    </w:p>
    <w:p w14:paraId="6C975438" w14:textId="77777777" w:rsidR="00264047" w:rsidRPr="00266927" w:rsidRDefault="00C05AD7"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64047" w:rsidRPr="00266927">
        <w:rPr>
          <w:rFonts w:ascii="Times New Roman" w:hAnsi="Times New Roman" w:cs="Times New Roman"/>
          <w:sz w:val="24"/>
          <w:szCs w:val="24"/>
        </w:rPr>
        <w:t xml:space="preserve">риказ Федеральной службой государственной регистрации, кадастра и картографии от 10.04.2020 г. № П/0111 «Об утверждении Административного регламента осуществления Федеральной службой государственной регистрации, кадастра и картографии </w:t>
      </w:r>
      <w:r w:rsidR="00E11E4A">
        <w:rPr>
          <w:rFonts w:ascii="Times New Roman" w:hAnsi="Times New Roman" w:cs="Times New Roman"/>
          <w:sz w:val="24"/>
          <w:szCs w:val="24"/>
        </w:rPr>
        <w:t xml:space="preserve">      </w:t>
      </w:r>
      <w:r w:rsidR="00264047" w:rsidRPr="00266927">
        <w:rPr>
          <w:rFonts w:ascii="Times New Roman" w:hAnsi="Times New Roman" w:cs="Times New Roman"/>
          <w:sz w:val="24"/>
          <w:szCs w:val="24"/>
        </w:rPr>
        <w:t>государственного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w:t>
      </w:r>
    </w:p>
    <w:p w14:paraId="0486D628" w14:textId="77777777" w:rsidR="00264047" w:rsidRPr="002810DF" w:rsidRDefault="00264047" w:rsidP="00040778">
      <w:pPr>
        <w:spacing w:after="0" w:line="240" w:lineRule="auto"/>
        <w:ind w:firstLine="709"/>
        <w:jc w:val="both"/>
        <w:rPr>
          <w:rFonts w:ascii="Times New Roman" w:hAnsi="Times New Roman" w:cs="Times New Roman"/>
          <w:b/>
          <w:sz w:val="24"/>
          <w:szCs w:val="24"/>
        </w:rPr>
      </w:pPr>
    </w:p>
    <w:p w14:paraId="43D26451"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Градостроительное зонирование</w:t>
      </w:r>
      <w:r w:rsidR="00A22EE5">
        <w:rPr>
          <w:rFonts w:ascii="Times New Roman" w:hAnsi="Times New Roman" w:cs="Times New Roman"/>
          <w:b/>
          <w:sz w:val="24"/>
          <w:szCs w:val="24"/>
        </w:rPr>
        <w:t xml:space="preserve"> </w:t>
      </w:r>
      <w:r w:rsidR="00A22EE5" w:rsidRPr="00C05AD7">
        <w:rPr>
          <w:rFonts w:ascii="Times New Roman" w:hAnsi="Times New Roman" w:cs="Times New Roman"/>
          <w:sz w:val="24"/>
          <w:szCs w:val="24"/>
        </w:rPr>
        <w:t>–</w:t>
      </w:r>
      <w:r w:rsidR="00A22EE5">
        <w:rPr>
          <w:rFonts w:ascii="Times New Roman" w:hAnsi="Times New Roman" w:cs="Times New Roman"/>
          <w:b/>
          <w:sz w:val="24"/>
          <w:szCs w:val="24"/>
        </w:rPr>
        <w:t xml:space="preserve"> </w:t>
      </w:r>
      <w:r w:rsidR="00A22EE5" w:rsidRPr="00A22EE5">
        <w:rPr>
          <w:rFonts w:ascii="Times New Roman" w:hAnsi="Times New Roman" w:cs="Times New Roman"/>
          <w:sz w:val="24"/>
          <w:szCs w:val="24"/>
        </w:rPr>
        <w:t>зонирование территорий муниципальных образований в целях определения территориальных зон и установления градостроительных регламентов.</w:t>
      </w:r>
    </w:p>
    <w:p w14:paraId="795F6292"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5B557180" w14:textId="77777777" w:rsidR="00BC4127" w:rsidRDefault="00837F61" w:rsidP="006839C3">
      <w:pPr>
        <w:pStyle w:val="af2"/>
        <w:numPr>
          <w:ilvl w:val="0"/>
          <w:numId w:val="8"/>
        </w:numPr>
        <w:spacing w:after="0" w:line="240" w:lineRule="auto"/>
        <w:ind w:left="709"/>
        <w:jc w:val="both"/>
        <w:rPr>
          <w:rFonts w:ascii="Times New Roman" w:hAnsi="Times New Roman" w:cs="Times New Roman"/>
          <w:sz w:val="24"/>
          <w:szCs w:val="24"/>
        </w:rPr>
      </w:pPr>
      <w:r w:rsidRPr="00837F61">
        <w:rPr>
          <w:rFonts w:ascii="Times New Roman" w:hAnsi="Times New Roman" w:cs="Times New Roman"/>
          <w:sz w:val="24"/>
          <w:szCs w:val="24"/>
        </w:rPr>
        <w:t>Градостроительный кодекс Российской Федерации от 29.12.2004 г. № 190-ФЗ (ред.</w:t>
      </w:r>
      <w:r>
        <w:rPr>
          <w:rFonts w:ascii="Times New Roman" w:hAnsi="Times New Roman" w:cs="Times New Roman"/>
          <w:sz w:val="24"/>
          <w:szCs w:val="24"/>
        </w:rPr>
        <w:t xml:space="preserve">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 (статья 1, глава </w:t>
      </w:r>
      <w:r w:rsidRPr="003469B0">
        <w:rPr>
          <w:rFonts w:ascii="Times New Roman" w:hAnsi="Times New Roman" w:cs="Times New Roman"/>
          <w:sz w:val="24"/>
          <w:szCs w:val="24"/>
        </w:rPr>
        <w:t>IV</w:t>
      </w:r>
      <w:r w:rsidRPr="00837F61">
        <w:rPr>
          <w:rFonts w:ascii="Times New Roman" w:hAnsi="Times New Roman" w:cs="Times New Roman"/>
          <w:sz w:val="24"/>
          <w:szCs w:val="24"/>
        </w:rPr>
        <w:t>)</w:t>
      </w:r>
      <w:r w:rsidR="003469B0">
        <w:rPr>
          <w:rFonts w:ascii="Times New Roman" w:hAnsi="Times New Roman" w:cs="Times New Roman"/>
          <w:sz w:val="24"/>
          <w:szCs w:val="24"/>
        </w:rPr>
        <w:t>.</w:t>
      </w:r>
    </w:p>
    <w:p w14:paraId="77F01C14" w14:textId="77777777" w:rsidR="00A22EE5" w:rsidRDefault="00A22EE5" w:rsidP="00040778">
      <w:pPr>
        <w:spacing w:after="0" w:line="240" w:lineRule="auto"/>
        <w:ind w:firstLine="709"/>
        <w:jc w:val="both"/>
        <w:rPr>
          <w:rFonts w:ascii="Times New Roman" w:hAnsi="Times New Roman" w:cs="Times New Roman"/>
          <w:b/>
          <w:sz w:val="24"/>
          <w:szCs w:val="24"/>
        </w:rPr>
      </w:pPr>
    </w:p>
    <w:p w14:paraId="517230A3" w14:textId="77777777" w:rsidR="00492F52" w:rsidRPr="00654ED4" w:rsidRDefault="00492F52" w:rsidP="00040778">
      <w:pPr>
        <w:spacing w:after="0" w:line="240" w:lineRule="auto"/>
        <w:ind w:firstLine="709"/>
        <w:jc w:val="both"/>
        <w:rPr>
          <w:rFonts w:ascii="Times New Roman" w:hAnsi="Times New Roman" w:cs="Times New Roman"/>
          <w:b/>
          <w:sz w:val="24"/>
          <w:szCs w:val="24"/>
        </w:rPr>
      </w:pPr>
      <w:r w:rsidRPr="00654ED4">
        <w:rPr>
          <w:rFonts w:ascii="Times New Roman" w:hAnsi="Times New Roman" w:cs="Times New Roman"/>
          <w:b/>
          <w:sz w:val="24"/>
          <w:szCs w:val="24"/>
        </w:rPr>
        <w:t xml:space="preserve">Градостроительный план земельного участка </w:t>
      </w:r>
      <w:r w:rsidR="003474AD" w:rsidRPr="00C05AD7">
        <w:rPr>
          <w:rFonts w:ascii="Times New Roman" w:hAnsi="Times New Roman" w:cs="Times New Roman"/>
          <w:sz w:val="24"/>
          <w:szCs w:val="24"/>
        </w:rPr>
        <w:t>–</w:t>
      </w:r>
      <w:r w:rsidR="003474AD" w:rsidRPr="00654ED4">
        <w:rPr>
          <w:rFonts w:ascii="Times New Roman" w:hAnsi="Times New Roman" w:cs="Times New Roman"/>
          <w:b/>
          <w:sz w:val="24"/>
          <w:szCs w:val="24"/>
        </w:rPr>
        <w:t xml:space="preserve"> </w:t>
      </w:r>
      <w:r w:rsidR="003474AD" w:rsidRPr="00654ED4">
        <w:rPr>
          <w:rFonts w:ascii="Times New Roman" w:hAnsi="Times New Roman" w:cs="Times New Roman"/>
          <w:sz w:val="24"/>
          <w:szCs w:val="24"/>
        </w:rPr>
        <w:t>документ, подготавливаемый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654ED4" w:rsidRPr="00654ED4">
        <w:rPr>
          <w:rFonts w:ascii="Times New Roman" w:hAnsi="Times New Roman" w:cs="Times New Roman"/>
          <w:sz w:val="24"/>
          <w:szCs w:val="24"/>
        </w:rPr>
        <w:t xml:space="preserve"> (сведения о границах и кадастровом номере земельного участка,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 об основных, условно разрешенных и вспомогательных видах разрешенного использования земельного участка и др.).</w:t>
      </w:r>
    </w:p>
    <w:p w14:paraId="24C0C358" w14:textId="77777777" w:rsidR="00492F52" w:rsidRPr="00654ED4" w:rsidRDefault="00492F52" w:rsidP="00040778">
      <w:pPr>
        <w:spacing w:after="0" w:line="240" w:lineRule="auto"/>
        <w:ind w:firstLine="709"/>
        <w:jc w:val="both"/>
        <w:rPr>
          <w:rFonts w:ascii="Times New Roman" w:hAnsi="Times New Roman" w:cs="Times New Roman"/>
          <w:b/>
          <w:i/>
          <w:sz w:val="24"/>
          <w:szCs w:val="24"/>
        </w:rPr>
      </w:pPr>
      <w:r w:rsidRPr="00654ED4">
        <w:rPr>
          <w:rFonts w:ascii="Times New Roman" w:hAnsi="Times New Roman" w:cs="Times New Roman"/>
          <w:b/>
          <w:i/>
          <w:sz w:val="24"/>
          <w:szCs w:val="24"/>
        </w:rPr>
        <w:t>См. основные источники нормативного правового регулирования:</w:t>
      </w:r>
    </w:p>
    <w:p w14:paraId="1212D08D" w14:textId="77777777" w:rsidR="00654ED4" w:rsidRPr="00654ED4" w:rsidRDefault="00654ED4" w:rsidP="006839C3">
      <w:pPr>
        <w:pStyle w:val="af2"/>
        <w:numPr>
          <w:ilvl w:val="0"/>
          <w:numId w:val="8"/>
        </w:numPr>
        <w:spacing w:after="0" w:line="240" w:lineRule="auto"/>
        <w:ind w:left="709"/>
        <w:jc w:val="both"/>
        <w:rPr>
          <w:rFonts w:ascii="Times New Roman" w:hAnsi="Times New Roman" w:cs="Times New Roman"/>
          <w:sz w:val="24"/>
          <w:szCs w:val="24"/>
        </w:rPr>
      </w:pPr>
      <w:r w:rsidRPr="00654ED4">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654ED4">
        <w:rPr>
          <w:rFonts w:ascii="Times New Roman" w:hAnsi="Times New Roman" w:cs="Times New Roman"/>
          <w:sz w:val="24"/>
          <w:szCs w:val="24"/>
        </w:rPr>
        <w:t xml:space="preserve"> г.) (статья 57.3);</w:t>
      </w:r>
    </w:p>
    <w:p w14:paraId="76D772EF" w14:textId="77777777" w:rsidR="003474AD" w:rsidRPr="00654ED4" w:rsidRDefault="00C05AD7" w:rsidP="006839C3">
      <w:pPr>
        <w:pStyle w:val="af2"/>
        <w:numPr>
          <w:ilvl w:val="0"/>
          <w:numId w:val="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3474AD" w:rsidRPr="00654ED4">
        <w:rPr>
          <w:rFonts w:ascii="Times New Roman" w:hAnsi="Times New Roman" w:cs="Times New Roman"/>
          <w:sz w:val="24"/>
          <w:szCs w:val="24"/>
        </w:rPr>
        <w:t xml:space="preserve">риказ </w:t>
      </w:r>
      <w:r w:rsidR="00654ED4" w:rsidRPr="00654ED4">
        <w:rPr>
          <w:rFonts w:ascii="Times New Roman" w:hAnsi="Times New Roman" w:cs="Times New Roman"/>
          <w:sz w:val="24"/>
          <w:szCs w:val="24"/>
        </w:rPr>
        <w:t>Министерства строительства и жилищно-коммунального хозяйства Российской Федерации</w:t>
      </w:r>
      <w:r w:rsidR="003474AD" w:rsidRPr="00654ED4">
        <w:rPr>
          <w:rFonts w:ascii="Times New Roman" w:hAnsi="Times New Roman" w:cs="Times New Roman"/>
          <w:sz w:val="24"/>
          <w:szCs w:val="24"/>
        </w:rPr>
        <w:t xml:space="preserve"> от 25.04.2017</w:t>
      </w:r>
      <w:r w:rsidR="00654ED4" w:rsidRPr="00654ED4">
        <w:rPr>
          <w:rFonts w:ascii="Times New Roman" w:hAnsi="Times New Roman" w:cs="Times New Roman"/>
          <w:sz w:val="24"/>
          <w:szCs w:val="24"/>
        </w:rPr>
        <w:t xml:space="preserve"> г. №</w:t>
      </w:r>
      <w:r w:rsidR="003474AD" w:rsidRPr="00654ED4">
        <w:rPr>
          <w:rFonts w:ascii="Times New Roman" w:hAnsi="Times New Roman" w:cs="Times New Roman"/>
          <w:sz w:val="24"/>
          <w:szCs w:val="24"/>
        </w:rPr>
        <w:t xml:space="preserve"> 741/</w:t>
      </w:r>
      <w:proofErr w:type="spellStart"/>
      <w:r w:rsidR="003474AD" w:rsidRPr="00654ED4">
        <w:rPr>
          <w:rFonts w:ascii="Times New Roman" w:hAnsi="Times New Roman" w:cs="Times New Roman"/>
          <w:sz w:val="24"/>
          <w:szCs w:val="24"/>
        </w:rPr>
        <w:t>пр</w:t>
      </w:r>
      <w:proofErr w:type="spellEnd"/>
      <w:r w:rsidR="003474AD" w:rsidRPr="00654ED4">
        <w:rPr>
          <w:rFonts w:ascii="Times New Roman" w:hAnsi="Times New Roman" w:cs="Times New Roman"/>
          <w:sz w:val="24"/>
          <w:szCs w:val="24"/>
        </w:rPr>
        <w:t xml:space="preserve"> (ред. от 27.02.2020</w:t>
      </w:r>
      <w:r w:rsidR="00654ED4" w:rsidRPr="00654ED4">
        <w:rPr>
          <w:rFonts w:ascii="Times New Roman" w:hAnsi="Times New Roman" w:cs="Times New Roman"/>
          <w:sz w:val="24"/>
          <w:szCs w:val="24"/>
        </w:rPr>
        <w:t xml:space="preserve"> г.) «</w:t>
      </w:r>
      <w:r w:rsidR="003474AD" w:rsidRPr="00654ED4">
        <w:rPr>
          <w:rFonts w:ascii="Times New Roman" w:hAnsi="Times New Roman" w:cs="Times New Roman"/>
          <w:sz w:val="24"/>
          <w:szCs w:val="24"/>
        </w:rPr>
        <w:t xml:space="preserve">Об утверждении формы градостроительного плана земельного </w:t>
      </w:r>
      <w:r w:rsidR="00654ED4" w:rsidRPr="00654ED4">
        <w:rPr>
          <w:rFonts w:ascii="Times New Roman" w:hAnsi="Times New Roman" w:cs="Times New Roman"/>
          <w:sz w:val="24"/>
          <w:szCs w:val="24"/>
        </w:rPr>
        <w:t>участка и порядка ее заполнения».</w:t>
      </w:r>
    </w:p>
    <w:p w14:paraId="42612021" w14:textId="77777777" w:rsidR="00492F52" w:rsidRDefault="00654ED4" w:rsidP="00040778">
      <w:pPr>
        <w:spacing w:after="0" w:line="240" w:lineRule="auto"/>
        <w:ind w:firstLine="709"/>
        <w:jc w:val="both"/>
        <w:rPr>
          <w:rFonts w:ascii="Times New Roman" w:hAnsi="Times New Roman" w:cs="Times New Roman"/>
          <w:b/>
          <w:i/>
          <w:sz w:val="24"/>
          <w:szCs w:val="24"/>
        </w:rPr>
      </w:pPr>
      <w:r w:rsidRPr="00654ED4">
        <w:rPr>
          <w:rFonts w:ascii="Times New Roman" w:hAnsi="Times New Roman" w:cs="Times New Roman"/>
          <w:b/>
          <w:i/>
          <w:sz w:val="24"/>
          <w:szCs w:val="24"/>
        </w:rPr>
        <w:t>См. публикации органов власти, разъясняющ</w:t>
      </w:r>
      <w:r w:rsidR="00937242">
        <w:rPr>
          <w:rFonts w:ascii="Times New Roman" w:hAnsi="Times New Roman" w:cs="Times New Roman"/>
          <w:b/>
          <w:i/>
          <w:sz w:val="24"/>
          <w:szCs w:val="24"/>
        </w:rPr>
        <w:t xml:space="preserve">ие некоторые вопросы нормативного </w:t>
      </w:r>
      <w:r w:rsidRPr="00654ED4">
        <w:rPr>
          <w:rFonts w:ascii="Times New Roman" w:hAnsi="Times New Roman" w:cs="Times New Roman"/>
          <w:b/>
          <w:i/>
          <w:sz w:val="24"/>
          <w:szCs w:val="24"/>
        </w:rPr>
        <w:t>правового регулирования в отношении рассматриваемого термина:</w:t>
      </w:r>
    </w:p>
    <w:p w14:paraId="231A5BA5" w14:textId="77777777" w:rsidR="00654ED4" w:rsidRPr="00654ED4" w:rsidRDefault="00C05AD7" w:rsidP="006839C3">
      <w:pPr>
        <w:pStyle w:val="af2"/>
        <w:numPr>
          <w:ilvl w:val="0"/>
          <w:numId w:val="1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п</w:t>
      </w:r>
      <w:r w:rsidR="00654ED4" w:rsidRPr="00654ED4">
        <w:rPr>
          <w:rFonts w:ascii="Times New Roman" w:hAnsi="Times New Roman" w:cs="Times New Roman"/>
          <w:sz w:val="24"/>
          <w:szCs w:val="24"/>
        </w:rPr>
        <w:t>исьмо Министерства строительства и жилищно-коммунального хозяйства Российской Федерации от 05.07.2017 г. № 23604-СМ/09 «О разъяснении некоторых положений градостроительного законодательства Российской Федерации»</w:t>
      </w:r>
      <w:r w:rsidR="00654ED4">
        <w:rPr>
          <w:rFonts w:ascii="Times New Roman" w:hAnsi="Times New Roman" w:cs="Times New Roman"/>
          <w:sz w:val="24"/>
          <w:szCs w:val="24"/>
        </w:rPr>
        <w:t>;</w:t>
      </w:r>
    </w:p>
    <w:p w14:paraId="453A919F" w14:textId="77777777" w:rsidR="00654ED4" w:rsidRPr="00654ED4" w:rsidRDefault="00C05AD7" w:rsidP="006839C3">
      <w:pPr>
        <w:pStyle w:val="af2"/>
        <w:numPr>
          <w:ilvl w:val="0"/>
          <w:numId w:val="1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654ED4" w:rsidRPr="00654ED4">
        <w:rPr>
          <w:rFonts w:ascii="Times New Roman" w:hAnsi="Times New Roman" w:cs="Times New Roman"/>
          <w:sz w:val="24"/>
          <w:szCs w:val="24"/>
        </w:rPr>
        <w:t>исьмо Министерства строительства и жилищно-коммунального хозяйства Российской Федерации от 01.09.2016 г. № 28385-АФ/09 «По вопросу заполнения формы градостроительного плана земельного участка»</w:t>
      </w:r>
      <w:r w:rsidR="00654ED4">
        <w:rPr>
          <w:rFonts w:ascii="Times New Roman" w:hAnsi="Times New Roman" w:cs="Times New Roman"/>
          <w:sz w:val="24"/>
          <w:szCs w:val="24"/>
        </w:rPr>
        <w:t>.</w:t>
      </w:r>
    </w:p>
    <w:p w14:paraId="72F161F1" w14:textId="77777777" w:rsidR="00654ED4" w:rsidRPr="00654ED4" w:rsidRDefault="00654ED4" w:rsidP="00040778">
      <w:pPr>
        <w:spacing w:after="0" w:line="240" w:lineRule="auto"/>
        <w:ind w:firstLine="709"/>
        <w:jc w:val="both"/>
        <w:rPr>
          <w:rFonts w:ascii="Times New Roman" w:hAnsi="Times New Roman" w:cs="Times New Roman"/>
          <w:b/>
          <w:i/>
          <w:sz w:val="24"/>
          <w:szCs w:val="24"/>
        </w:rPr>
      </w:pPr>
    </w:p>
    <w:p w14:paraId="31474AF2"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Градостроительный регламент</w:t>
      </w:r>
      <w:r w:rsidR="00A22EE5">
        <w:rPr>
          <w:rFonts w:ascii="Times New Roman" w:hAnsi="Times New Roman" w:cs="Times New Roman"/>
          <w:b/>
          <w:sz w:val="24"/>
          <w:szCs w:val="24"/>
        </w:rPr>
        <w:t xml:space="preserve"> </w:t>
      </w:r>
      <w:r w:rsidR="00A22EE5" w:rsidRPr="007A59B6">
        <w:rPr>
          <w:rFonts w:ascii="Times New Roman" w:hAnsi="Times New Roman" w:cs="Times New Roman"/>
          <w:sz w:val="24"/>
          <w:szCs w:val="24"/>
        </w:rPr>
        <w:t>–</w:t>
      </w:r>
      <w:r w:rsidR="00A22EE5">
        <w:rPr>
          <w:rFonts w:ascii="Times New Roman" w:hAnsi="Times New Roman" w:cs="Times New Roman"/>
          <w:b/>
          <w:sz w:val="24"/>
          <w:szCs w:val="24"/>
        </w:rPr>
        <w:t xml:space="preserve"> </w:t>
      </w:r>
      <w:r w:rsidR="00A22EE5" w:rsidRPr="00A22EE5">
        <w:rPr>
          <w:rFonts w:ascii="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1712EB13"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4BD1047B" w14:textId="77777777" w:rsidR="003469B0" w:rsidRPr="003469B0" w:rsidRDefault="003469B0" w:rsidP="006839C3">
      <w:pPr>
        <w:numPr>
          <w:ilvl w:val="0"/>
          <w:numId w:val="8"/>
        </w:numPr>
        <w:spacing w:after="0" w:line="240" w:lineRule="auto"/>
        <w:ind w:left="709"/>
        <w:contextualSpacing/>
        <w:jc w:val="both"/>
        <w:rPr>
          <w:rFonts w:ascii="Times New Roman" w:hAnsi="Times New Roman" w:cs="Times New Roman"/>
          <w:sz w:val="24"/>
          <w:szCs w:val="24"/>
        </w:rPr>
      </w:pPr>
      <w:r w:rsidRPr="003469B0">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3469B0">
        <w:rPr>
          <w:rFonts w:ascii="Times New Roman" w:hAnsi="Times New Roman" w:cs="Times New Roman"/>
          <w:sz w:val="24"/>
          <w:szCs w:val="24"/>
        </w:rPr>
        <w:t xml:space="preserve"> г.) (статья 1, глава IV).</w:t>
      </w:r>
    </w:p>
    <w:p w14:paraId="2CA5AE96" w14:textId="77777777" w:rsidR="003469B0" w:rsidRDefault="003469B0" w:rsidP="00040778">
      <w:pPr>
        <w:spacing w:after="0" w:line="240" w:lineRule="auto"/>
        <w:ind w:firstLine="709"/>
        <w:jc w:val="both"/>
        <w:rPr>
          <w:rFonts w:ascii="Times New Roman" w:hAnsi="Times New Roman" w:cs="Times New Roman"/>
          <w:b/>
          <w:sz w:val="24"/>
          <w:szCs w:val="24"/>
        </w:rPr>
      </w:pPr>
    </w:p>
    <w:p w14:paraId="6B278A67" w14:textId="77777777" w:rsidR="00361D00" w:rsidRPr="00963697" w:rsidRDefault="00361D00" w:rsidP="00040778">
      <w:pPr>
        <w:spacing w:after="0" w:line="240" w:lineRule="auto"/>
        <w:ind w:firstLine="709"/>
        <w:jc w:val="both"/>
        <w:rPr>
          <w:rFonts w:ascii="Times New Roman" w:hAnsi="Times New Roman" w:cs="Times New Roman"/>
          <w:b/>
          <w:sz w:val="24"/>
          <w:szCs w:val="24"/>
        </w:rPr>
      </w:pPr>
      <w:r w:rsidRPr="00963697">
        <w:rPr>
          <w:rFonts w:ascii="Times New Roman" w:hAnsi="Times New Roman" w:cs="Times New Roman"/>
          <w:b/>
          <w:sz w:val="24"/>
          <w:szCs w:val="24"/>
        </w:rPr>
        <w:t>Графическая часть карты-плана территории</w:t>
      </w:r>
      <w:r w:rsidR="00963697" w:rsidRPr="00963697">
        <w:rPr>
          <w:rFonts w:ascii="Times New Roman" w:hAnsi="Times New Roman" w:cs="Times New Roman"/>
          <w:b/>
          <w:sz w:val="24"/>
          <w:szCs w:val="24"/>
        </w:rPr>
        <w:t xml:space="preserve"> </w:t>
      </w:r>
      <w:r w:rsidR="00963697" w:rsidRPr="00963697">
        <w:rPr>
          <w:rFonts w:ascii="Times New Roman" w:hAnsi="Times New Roman" w:cs="Times New Roman"/>
          <w:sz w:val="24"/>
          <w:szCs w:val="24"/>
        </w:rPr>
        <w:t>– одна из частей карты-плана территории, включающая схему геодезических построений и подготовленную в результате выполнения комплексных кадастровых работ схему границ земельных участков, составленную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14:paraId="66F5906B" w14:textId="77777777" w:rsidR="00361D00" w:rsidRPr="00963697" w:rsidRDefault="00361D00" w:rsidP="00040778">
      <w:pPr>
        <w:spacing w:after="0" w:line="240" w:lineRule="auto"/>
        <w:ind w:firstLine="709"/>
        <w:jc w:val="both"/>
        <w:rPr>
          <w:rFonts w:ascii="Times New Roman" w:hAnsi="Times New Roman" w:cs="Times New Roman"/>
          <w:b/>
          <w:i/>
          <w:sz w:val="24"/>
          <w:szCs w:val="24"/>
        </w:rPr>
      </w:pPr>
      <w:r w:rsidRPr="00963697">
        <w:rPr>
          <w:rFonts w:ascii="Times New Roman" w:hAnsi="Times New Roman" w:cs="Times New Roman"/>
          <w:b/>
          <w:i/>
          <w:sz w:val="24"/>
          <w:szCs w:val="24"/>
        </w:rPr>
        <w:t>См. основные источники нормативного правового регулирования:</w:t>
      </w:r>
    </w:p>
    <w:p w14:paraId="75B25493" w14:textId="77777777" w:rsidR="00963697" w:rsidRPr="00963697" w:rsidRDefault="00963697" w:rsidP="006839C3">
      <w:pPr>
        <w:numPr>
          <w:ilvl w:val="0"/>
          <w:numId w:val="8"/>
        </w:numPr>
        <w:spacing w:after="0" w:line="240" w:lineRule="auto"/>
        <w:ind w:left="709"/>
        <w:contextualSpacing/>
        <w:jc w:val="both"/>
        <w:rPr>
          <w:rFonts w:ascii="Times New Roman" w:hAnsi="Times New Roman" w:cs="Times New Roman"/>
          <w:sz w:val="24"/>
          <w:szCs w:val="24"/>
        </w:rPr>
      </w:pPr>
      <w:r w:rsidRPr="00963697">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963697">
        <w:rPr>
          <w:rFonts w:ascii="Times New Roman" w:hAnsi="Times New Roman" w:cs="Times New Roman"/>
          <w:sz w:val="24"/>
          <w:szCs w:val="24"/>
        </w:rPr>
        <w:t xml:space="preserve"> «О государственной регистрации недвижимости» (статья 24.1);</w:t>
      </w:r>
    </w:p>
    <w:p w14:paraId="55638755" w14:textId="77777777" w:rsidR="00963697" w:rsidRPr="00963697" w:rsidRDefault="00670FC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963697" w:rsidRPr="00963697">
        <w:rPr>
          <w:rFonts w:ascii="Times New Roman" w:hAnsi="Times New Roman" w:cs="Times New Roman"/>
          <w:sz w:val="24"/>
          <w:szCs w:val="24"/>
        </w:rPr>
        <w:t>риказ Министерства экономического развития Российской Федерации от 21.11.2016 г. № 734 (ред. от 13.09.2019 г.)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p>
    <w:p w14:paraId="664BB280" w14:textId="77777777" w:rsidR="00361D00" w:rsidRDefault="00361D00" w:rsidP="00040778">
      <w:pPr>
        <w:spacing w:after="0" w:line="240" w:lineRule="auto"/>
        <w:ind w:firstLine="709"/>
        <w:jc w:val="both"/>
        <w:rPr>
          <w:rFonts w:ascii="Times New Roman" w:hAnsi="Times New Roman" w:cs="Times New Roman"/>
          <w:b/>
          <w:sz w:val="24"/>
          <w:szCs w:val="24"/>
          <w:highlight w:val="yellow"/>
        </w:rPr>
      </w:pPr>
    </w:p>
    <w:p w14:paraId="010BC48D" w14:textId="77777777" w:rsidR="00361D00" w:rsidRPr="007E2678" w:rsidRDefault="00361D00" w:rsidP="00040778">
      <w:pPr>
        <w:spacing w:after="0" w:line="240" w:lineRule="auto"/>
        <w:ind w:firstLine="709"/>
        <w:jc w:val="both"/>
        <w:rPr>
          <w:rFonts w:ascii="Times New Roman" w:hAnsi="Times New Roman" w:cs="Times New Roman"/>
          <w:sz w:val="24"/>
          <w:szCs w:val="24"/>
        </w:rPr>
      </w:pPr>
      <w:r w:rsidRPr="007E2678">
        <w:rPr>
          <w:rFonts w:ascii="Times New Roman" w:hAnsi="Times New Roman" w:cs="Times New Roman"/>
          <w:b/>
          <w:sz w:val="24"/>
          <w:szCs w:val="24"/>
        </w:rPr>
        <w:t>Графическая часть межевого плана</w:t>
      </w:r>
      <w:r w:rsidR="00963697" w:rsidRPr="007E2678">
        <w:rPr>
          <w:rFonts w:ascii="Times New Roman" w:hAnsi="Times New Roman" w:cs="Times New Roman"/>
          <w:b/>
          <w:sz w:val="24"/>
          <w:szCs w:val="24"/>
        </w:rPr>
        <w:t xml:space="preserve"> </w:t>
      </w:r>
      <w:r w:rsidR="00670FC6">
        <w:rPr>
          <w:rFonts w:ascii="Times New Roman" w:hAnsi="Times New Roman" w:cs="Times New Roman"/>
          <w:sz w:val="24"/>
          <w:szCs w:val="24"/>
        </w:rPr>
        <w:t xml:space="preserve">– одна из частей межевого плана, </w:t>
      </w:r>
      <w:r w:rsidR="00963697" w:rsidRPr="007E2678">
        <w:rPr>
          <w:rFonts w:ascii="Times New Roman" w:hAnsi="Times New Roman" w:cs="Times New Roman"/>
          <w:sz w:val="24"/>
          <w:szCs w:val="24"/>
        </w:rPr>
        <w:t xml:space="preserve">в </w:t>
      </w:r>
      <w:r w:rsidR="00670FC6">
        <w:rPr>
          <w:rFonts w:ascii="Times New Roman" w:hAnsi="Times New Roman" w:cs="Times New Roman"/>
          <w:sz w:val="24"/>
          <w:szCs w:val="24"/>
        </w:rPr>
        <w:t xml:space="preserve">которой </w:t>
      </w:r>
      <w:r w:rsidR="00963697" w:rsidRPr="007E2678">
        <w:rPr>
          <w:rFonts w:ascii="Times New Roman" w:hAnsi="Times New Roman" w:cs="Times New Roman"/>
          <w:sz w:val="24"/>
          <w:szCs w:val="24"/>
        </w:rPr>
        <w:t xml:space="preserve">воспроизводятся сведения кадастрового плана соответствующей территории или выписки из ЕГРН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w:t>
      </w:r>
      <w:r w:rsidR="00963697" w:rsidRPr="007E2678">
        <w:rPr>
          <w:rFonts w:ascii="Times New Roman" w:hAnsi="Times New Roman" w:cs="Times New Roman"/>
          <w:sz w:val="24"/>
          <w:szCs w:val="24"/>
        </w:rPr>
        <w:lastRenderedPageBreak/>
        <w:t>измененным земельным участкам (проход или проезд от з</w:t>
      </w:r>
      <w:r w:rsidR="0054411D">
        <w:rPr>
          <w:rFonts w:ascii="Times New Roman" w:hAnsi="Times New Roman" w:cs="Times New Roman"/>
          <w:sz w:val="24"/>
          <w:szCs w:val="24"/>
        </w:rPr>
        <w:t>е</w:t>
      </w:r>
      <w:r w:rsidR="00963697" w:rsidRPr="007E2678">
        <w:rPr>
          <w:rFonts w:ascii="Times New Roman" w:hAnsi="Times New Roman" w:cs="Times New Roman"/>
          <w:sz w:val="24"/>
          <w:szCs w:val="24"/>
        </w:rPr>
        <w:t>мельных участков общего пользования), в том числе путем установления сервитута. К графической части межевого плана относятся следующие разделы: «Схема геодезических построений»; «Схема расположения земельных участков»; «Чертеж земельных участков и их частей»; «Абрисы узловых точек границ земельных участков».</w:t>
      </w:r>
    </w:p>
    <w:p w14:paraId="3B8005DA" w14:textId="77777777" w:rsidR="00361D00" w:rsidRPr="00200D80" w:rsidRDefault="00361D00" w:rsidP="00040778">
      <w:pPr>
        <w:spacing w:after="0" w:line="240" w:lineRule="auto"/>
        <w:ind w:firstLine="709"/>
        <w:jc w:val="both"/>
        <w:rPr>
          <w:rFonts w:ascii="Times New Roman" w:hAnsi="Times New Roman" w:cs="Times New Roman"/>
          <w:b/>
          <w:i/>
          <w:sz w:val="24"/>
          <w:szCs w:val="24"/>
        </w:rPr>
      </w:pPr>
      <w:r w:rsidRPr="007E2678">
        <w:rPr>
          <w:rFonts w:ascii="Times New Roman" w:hAnsi="Times New Roman" w:cs="Times New Roman"/>
          <w:b/>
          <w:i/>
          <w:sz w:val="24"/>
          <w:szCs w:val="24"/>
        </w:rPr>
        <w:t>См. основные источники нормативного правового регулирования:</w:t>
      </w:r>
    </w:p>
    <w:p w14:paraId="396D519E" w14:textId="77777777" w:rsidR="007E2678" w:rsidRPr="007E2678" w:rsidRDefault="007E2678" w:rsidP="006839C3">
      <w:pPr>
        <w:numPr>
          <w:ilvl w:val="0"/>
          <w:numId w:val="8"/>
        </w:numPr>
        <w:spacing w:after="0" w:line="240" w:lineRule="auto"/>
        <w:ind w:left="709"/>
        <w:contextualSpacing/>
        <w:jc w:val="both"/>
        <w:rPr>
          <w:rFonts w:ascii="Times New Roman" w:hAnsi="Times New Roman" w:cs="Times New Roman"/>
          <w:sz w:val="24"/>
          <w:szCs w:val="24"/>
        </w:rPr>
      </w:pPr>
      <w:r w:rsidRPr="007E2678">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7E2678">
        <w:rPr>
          <w:rFonts w:ascii="Times New Roman" w:hAnsi="Times New Roman" w:cs="Times New Roman"/>
          <w:sz w:val="24"/>
          <w:szCs w:val="24"/>
        </w:rPr>
        <w:t xml:space="preserve"> «О государственной регистрации недвижимости» (статья 22);</w:t>
      </w:r>
    </w:p>
    <w:p w14:paraId="31E0DC09" w14:textId="77777777" w:rsidR="007E2678" w:rsidRPr="007E2678" w:rsidRDefault="00670FC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E2678" w:rsidRPr="007E2678">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w:t>
      </w:r>
      <w:r w:rsidR="00FF3874">
        <w:rPr>
          <w:rFonts w:ascii="Times New Roman" w:hAnsi="Times New Roman" w:cs="Times New Roman"/>
          <w:sz w:val="24"/>
          <w:szCs w:val="24"/>
        </w:rPr>
        <w:t>верждении формы и состава сведе</w:t>
      </w:r>
      <w:r w:rsidR="007E2678" w:rsidRPr="007E2678">
        <w:rPr>
          <w:rFonts w:ascii="Times New Roman" w:hAnsi="Times New Roman" w:cs="Times New Roman"/>
          <w:sz w:val="24"/>
          <w:szCs w:val="24"/>
        </w:rPr>
        <w:t>ний межевого плана, требований к его подготовке»</w:t>
      </w:r>
      <w:r w:rsidR="00FF3874">
        <w:rPr>
          <w:rFonts w:ascii="Times New Roman" w:hAnsi="Times New Roman" w:cs="Times New Roman"/>
          <w:sz w:val="24"/>
          <w:szCs w:val="24"/>
        </w:rPr>
        <w:t>.</w:t>
      </w:r>
    </w:p>
    <w:p w14:paraId="1A66239B" w14:textId="77777777" w:rsidR="00EC70B1" w:rsidRDefault="00EC70B1" w:rsidP="00040778">
      <w:pPr>
        <w:spacing w:after="0" w:line="240" w:lineRule="auto"/>
        <w:ind w:firstLine="709"/>
        <w:jc w:val="both"/>
        <w:rPr>
          <w:rFonts w:ascii="Times New Roman" w:hAnsi="Times New Roman" w:cs="Times New Roman"/>
          <w:b/>
          <w:sz w:val="24"/>
          <w:szCs w:val="24"/>
        </w:rPr>
      </w:pPr>
    </w:p>
    <w:p w14:paraId="5B70BF15" w14:textId="77777777" w:rsidR="00361D00" w:rsidRPr="000C15BE" w:rsidRDefault="00361D00" w:rsidP="00040778">
      <w:pPr>
        <w:spacing w:after="0" w:line="240" w:lineRule="auto"/>
        <w:ind w:firstLine="709"/>
        <w:jc w:val="both"/>
        <w:rPr>
          <w:rFonts w:ascii="Times New Roman" w:hAnsi="Times New Roman" w:cs="Times New Roman"/>
          <w:sz w:val="24"/>
          <w:szCs w:val="24"/>
        </w:rPr>
      </w:pPr>
      <w:r w:rsidRPr="000C15BE">
        <w:rPr>
          <w:rFonts w:ascii="Times New Roman" w:hAnsi="Times New Roman" w:cs="Times New Roman"/>
          <w:b/>
          <w:sz w:val="24"/>
          <w:szCs w:val="24"/>
        </w:rPr>
        <w:t>Графическая часть технического плана</w:t>
      </w:r>
      <w:r w:rsidR="00FF3874" w:rsidRPr="000C15BE">
        <w:rPr>
          <w:rFonts w:ascii="Times New Roman" w:hAnsi="Times New Roman" w:cs="Times New Roman"/>
          <w:b/>
          <w:sz w:val="24"/>
          <w:szCs w:val="24"/>
        </w:rPr>
        <w:t xml:space="preserve"> </w:t>
      </w:r>
      <w:r w:rsidR="00AF3DEA" w:rsidRPr="00670FC6">
        <w:rPr>
          <w:rFonts w:ascii="Times New Roman" w:hAnsi="Times New Roman" w:cs="Times New Roman"/>
          <w:sz w:val="24"/>
          <w:szCs w:val="24"/>
        </w:rPr>
        <w:t>–</w:t>
      </w:r>
      <w:r w:rsidR="00FF3874" w:rsidRPr="000C15BE">
        <w:rPr>
          <w:rFonts w:ascii="Times New Roman" w:hAnsi="Times New Roman" w:cs="Times New Roman"/>
          <w:b/>
          <w:sz w:val="24"/>
          <w:szCs w:val="24"/>
        </w:rPr>
        <w:t xml:space="preserve"> </w:t>
      </w:r>
      <w:r w:rsidR="00FF3874" w:rsidRPr="000C15BE">
        <w:rPr>
          <w:rFonts w:ascii="Times New Roman" w:hAnsi="Times New Roman" w:cs="Times New Roman"/>
          <w:sz w:val="24"/>
          <w:szCs w:val="24"/>
        </w:rPr>
        <w:t xml:space="preserve">одна из частей технического плана; в ней воспроизводятся сведения кадастрового плана соответствующей территории или выписки из ЕГРН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w:t>
      </w:r>
      <w:proofErr w:type="spellStart"/>
      <w:r w:rsidR="00FF3874" w:rsidRPr="000C15BE">
        <w:rPr>
          <w:rFonts w:ascii="Times New Roman" w:hAnsi="Times New Roman" w:cs="Times New Roman"/>
          <w:sz w:val="24"/>
          <w:szCs w:val="24"/>
        </w:rPr>
        <w:t>машино</w:t>
      </w:r>
      <w:proofErr w:type="spellEnd"/>
      <w:r w:rsidR="00FF3874" w:rsidRPr="000C15BE">
        <w:rPr>
          <w:rFonts w:ascii="Times New Roman" w:hAnsi="Times New Roman" w:cs="Times New Roman"/>
          <w:sz w:val="24"/>
          <w:szCs w:val="24"/>
        </w:rPr>
        <w:t xml:space="preserve">-места представляет собой план этажа или части этажа здания либо сооружения с указанием на этом плане местоположения таких помещения, </w:t>
      </w:r>
      <w:proofErr w:type="spellStart"/>
      <w:r w:rsidR="00FF3874" w:rsidRPr="000C15BE">
        <w:rPr>
          <w:rFonts w:ascii="Times New Roman" w:hAnsi="Times New Roman" w:cs="Times New Roman"/>
          <w:sz w:val="24"/>
          <w:szCs w:val="24"/>
        </w:rPr>
        <w:t>машино</w:t>
      </w:r>
      <w:proofErr w:type="spellEnd"/>
      <w:r w:rsidR="00FF3874" w:rsidRPr="000C15BE">
        <w:rPr>
          <w:rFonts w:ascii="Times New Roman" w:hAnsi="Times New Roman" w:cs="Times New Roman"/>
          <w:sz w:val="24"/>
          <w:szCs w:val="24"/>
        </w:rPr>
        <w:t xml:space="preserve">-места,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w:t>
      </w:r>
      <w:proofErr w:type="spellStart"/>
      <w:r w:rsidR="00FF3874" w:rsidRPr="000C15BE">
        <w:rPr>
          <w:rFonts w:ascii="Times New Roman" w:hAnsi="Times New Roman" w:cs="Times New Roman"/>
          <w:sz w:val="24"/>
          <w:szCs w:val="24"/>
        </w:rPr>
        <w:t>машино</w:t>
      </w:r>
      <w:proofErr w:type="spellEnd"/>
      <w:r w:rsidR="00FF3874" w:rsidRPr="000C15BE">
        <w:rPr>
          <w:rFonts w:ascii="Times New Roman" w:hAnsi="Times New Roman" w:cs="Times New Roman"/>
          <w:sz w:val="24"/>
          <w:szCs w:val="24"/>
        </w:rPr>
        <w:t>-места. К графической части технического плана относятся следующие разделы: «Схема геодезических построений; «Схема расположения объекта недвижимости (части объекта недвижимости) на земельном участке»; «Чертеж контура объекта недвижимости (части объекта недвижимости)</w:t>
      </w:r>
      <w:r w:rsidR="00670FC6">
        <w:rPr>
          <w:rFonts w:ascii="Times New Roman" w:hAnsi="Times New Roman" w:cs="Times New Roman"/>
          <w:sz w:val="24"/>
          <w:szCs w:val="24"/>
        </w:rPr>
        <w:t>»</w:t>
      </w:r>
      <w:r w:rsidR="00FF3874" w:rsidRPr="000C15BE">
        <w:rPr>
          <w:rFonts w:ascii="Times New Roman" w:hAnsi="Times New Roman" w:cs="Times New Roman"/>
          <w:sz w:val="24"/>
          <w:szCs w:val="24"/>
        </w:rPr>
        <w:t>; «План этажа (части этажа), план объекта недвижимости (части объекта недвижимости)».</w:t>
      </w:r>
    </w:p>
    <w:p w14:paraId="0F5F774D" w14:textId="77777777" w:rsidR="00361D00" w:rsidRPr="000C15BE" w:rsidRDefault="00361D00" w:rsidP="00040778">
      <w:pPr>
        <w:spacing w:after="0" w:line="240" w:lineRule="auto"/>
        <w:ind w:firstLine="709"/>
        <w:jc w:val="both"/>
        <w:rPr>
          <w:rFonts w:ascii="Times New Roman" w:hAnsi="Times New Roman" w:cs="Times New Roman"/>
          <w:b/>
          <w:i/>
          <w:sz w:val="24"/>
          <w:szCs w:val="24"/>
        </w:rPr>
      </w:pPr>
      <w:r w:rsidRPr="000C15BE">
        <w:rPr>
          <w:rFonts w:ascii="Times New Roman" w:hAnsi="Times New Roman" w:cs="Times New Roman"/>
          <w:b/>
          <w:i/>
          <w:sz w:val="24"/>
          <w:szCs w:val="24"/>
        </w:rPr>
        <w:t>См. основные источники нормативного правового регулирования:</w:t>
      </w:r>
    </w:p>
    <w:p w14:paraId="5C708350" w14:textId="77777777" w:rsidR="00FF3874" w:rsidRPr="00FF3874" w:rsidRDefault="00FF3874" w:rsidP="006839C3">
      <w:pPr>
        <w:numPr>
          <w:ilvl w:val="0"/>
          <w:numId w:val="8"/>
        </w:numPr>
        <w:spacing w:after="0" w:line="240" w:lineRule="auto"/>
        <w:ind w:left="709"/>
        <w:contextualSpacing/>
        <w:jc w:val="both"/>
        <w:rPr>
          <w:rFonts w:ascii="Times New Roman" w:hAnsi="Times New Roman" w:cs="Times New Roman"/>
          <w:sz w:val="24"/>
          <w:szCs w:val="24"/>
        </w:rPr>
      </w:pPr>
      <w:r w:rsidRPr="00FF3874">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FF3874">
        <w:rPr>
          <w:rFonts w:ascii="Times New Roman" w:hAnsi="Times New Roman" w:cs="Times New Roman"/>
          <w:sz w:val="24"/>
          <w:szCs w:val="24"/>
        </w:rPr>
        <w:t xml:space="preserve"> «О государственной регист</w:t>
      </w:r>
      <w:r w:rsidRPr="000C15BE">
        <w:rPr>
          <w:rFonts w:ascii="Times New Roman" w:hAnsi="Times New Roman" w:cs="Times New Roman"/>
          <w:sz w:val="24"/>
          <w:szCs w:val="24"/>
        </w:rPr>
        <w:t>рации недвижимости» (статья 24</w:t>
      </w:r>
      <w:r w:rsidRPr="00FF3874">
        <w:rPr>
          <w:rFonts w:ascii="Times New Roman" w:hAnsi="Times New Roman" w:cs="Times New Roman"/>
          <w:sz w:val="24"/>
          <w:szCs w:val="24"/>
        </w:rPr>
        <w:t>);</w:t>
      </w:r>
    </w:p>
    <w:p w14:paraId="636A72B2" w14:textId="77777777" w:rsidR="000C15BE" w:rsidRPr="000C15BE" w:rsidRDefault="00670FC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пр</w:t>
      </w:r>
      <w:r w:rsidR="00FF3874" w:rsidRPr="00FF3874">
        <w:rPr>
          <w:rFonts w:ascii="Times New Roman" w:hAnsi="Times New Roman" w:cs="Times New Roman"/>
          <w:sz w:val="24"/>
          <w:szCs w:val="24"/>
        </w:rPr>
        <w:t>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05BF0051" w14:textId="77777777" w:rsidR="000C15BE" w:rsidRPr="000C15BE" w:rsidRDefault="000C15BE" w:rsidP="00040778">
      <w:pPr>
        <w:spacing w:after="0" w:line="240" w:lineRule="auto"/>
        <w:ind w:firstLine="709"/>
        <w:contextualSpacing/>
        <w:jc w:val="both"/>
        <w:rPr>
          <w:rFonts w:ascii="Times New Roman" w:hAnsi="Times New Roman" w:cs="Times New Roman"/>
          <w:b/>
          <w:i/>
          <w:sz w:val="24"/>
          <w:szCs w:val="24"/>
        </w:rPr>
      </w:pPr>
      <w:r w:rsidRPr="000C15BE">
        <w:rPr>
          <w:rFonts w:ascii="Times New Roman" w:hAnsi="Times New Roman" w:cs="Times New Roman"/>
          <w:b/>
          <w:i/>
          <w:sz w:val="24"/>
          <w:szCs w:val="24"/>
        </w:rPr>
        <w:t>См. публикации органов власти, разъясняющ</w:t>
      </w:r>
      <w:r w:rsidR="00EC70B1">
        <w:rPr>
          <w:rFonts w:ascii="Times New Roman" w:hAnsi="Times New Roman" w:cs="Times New Roman"/>
          <w:b/>
          <w:i/>
          <w:sz w:val="24"/>
          <w:szCs w:val="24"/>
        </w:rPr>
        <w:t xml:space="preserve">ие некоторые вопросы нормативного </w:t>
      </w:r>
      <w:r w:rsidRPr="000C15BE">
        <w:rPr>
          <w:rFonts w:ascii="Times New Roman" w:hAnsi="Times New Roman" w:cs="Times New Roman"/>
          <w:b/>
          <w:i/>
          <w:sz w:val="24"/>
          <w:szCs w:val="24"/>
        </w:rPr>
        <w:t>правового регулирования в отношении рассматриваемого термина:</w:t>
      </w:r>
    </w:p>
    <w:p w14:paraId="0B7BDB40" w14:textId="77777777" w:rsidR="000C15BE" w:rsidRPr="000C15BE" w:rsidRDefault="00670FC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C15BE" w:rsidRPr="000C15BE">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0C15BE" w:rsidRPr="000C15BE">
        <w:rPr>
          <w:rFonts w:ascii="Times New Roman" w:hAnsi="Times New Roman" w:cs="Times New Roman"/>
          <w:sz w:val="24"/>
          <w:szCs w:val="24"/>
        </w:rPr>
        <w:t>20.03.2017 г. № Д23и-1560 «Относительно составления технического плана при осуществлении кадастровых работ»</w:t>
      </w:r>
      <w:r w:rsidR="000C15BE">
        <w:rPr>
          <w:rFonts w:ascii="Times New Roman" w:hAnsi="Times New Roman" w:cs="Times New Roman"/>
          <w:sz w:val="24"/>
          <w:szCs w:val="24"/>
        </w:rPr>
        <w:t>.</w:t>
      </w:r>
    </w:p>
    <w:p w14:paraId="2996E617" w14:textId="77777777" w:rsidR="00361D00" w:rsidRDefault="00361D00" w:rsidP="00040778">
      <w:pPr>
        <w:spacing w:after="0" w:line="240" w:lineRule="auto"/>
        <w:ind w:firstLine="709"/>
        <w:jc w:val="both"/>
        <w:rPr>
          <w:rFonts w:ascii="Times New Roman" w:hAnsi="Times New Roman" w:cs="Times New Roman"/>
          <w:b/>
          <w:sz w:val="24"/>
          <w:szCs w:val="24"/>
        </w:rPr>
      </w:pPr>
    </w:p>
    <w:bookmarkStart w:id="13" w:name="_А_Б_В_3"/>
    <w:bookmarkEnd w:id="13"/>
    <w:p w14:paraId="1D05D0E8"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86ED5">
        <w:rPr>
          <w:rFonts w:ascii="Times New Roman" w:eastAsia="Times New Roman" w:hAnsi="Times New Roman" w:cs="Times New Roman"/>
          <w:sz w:val="36"/>
          <w:szCs w:val="36"/>
        </w:rPr>
        <w:fldChar w:fldCharType="begin"/>
      </w:r>
      <w:r w:rsidRPr="00786ED5">
        <w:rPr>
          <w:rFonts w:ascii="Times New Roman" w:eastAsia="Times New Roman" w:hAnsi="Times New Roman" w:cs="Times New Roman"/>
          <w:sz w:val="36"/>
          <w:szCs w:val="36"/>
        </w:rPr>
        <w:instrText xml:space="preserve"> HYPERLINK  \l "_1._Цель_и" </w:instrText>
      </w:r>
      <w:r w:rsidRPr="00786ED5">
        <w:rPr>
          <w:rFonts w:ascii="Times New Roman" w:eastAsia="Times New Roman" w:hAnsi="Times New Roman" w:cs="Times New Roman"/>
          <w:sz w:val="36"/>
          <w:szCs w:val="36"/>
        </w:rPr>
        <w:fldChar w:fldCharType="separate"/>
      </w:r>
      <w:r w:rsidRPr="00786ED5">
        <w:rPr>
          <w:rFonts w:ascii="Times New Roman" w:eastAsia="Times New Roman" w:hAnsi="Times New Roman" w:cs="Times New Roman"/>
          <w:color w:val="0563C1" w:themeColor="hyperlink"/>
          <w:sz w:val="36"/>
          <w:szCs w:val="36"/>
          <w:u w:val="single"/>
        </w:rPr>
        <w:t>А</w:t>
      </w:r>
      <w:r w:rsidRPr="00786ED5">
        <w:rPr>
          <w:rFonts w:ascii="Times New Roman" w:eastAsia="Times New Roman" w:hAnsi="Times New Roman" w:cs="Times New Roman"/>
          <w:sz w:val="36"/>
          <w:szCs w:val="36"/>
        </w:rPr>
        <w:fldChar w:fldCharType="end"/>
      </w:r>
      <w:r w:rsidR="00786ED5">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86ED5">
          <w:rPr>
            <w:rFonts w:ascii="Times New Roman" w:eastAsiaTheme="majorEastAsia" w:hAnsi="Times New Roman" w:cs="Times New Roman"/>
            <w:b/>
            <w:color w:val="0563C1" w:themeColor="hyperlink"/>
            <w:sz w:val="56"/>
            <w:szCs w:val="56"/>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032C11E0" w14:textId="77777777" w:rsidR="00933DE6" w:rsidRDefault="00933DE6" w:rsidP="00040778">
      <w:pPr>
        <w:spacing w:after="0" w:line="240" w:lineRule="auto"/>
        <w:ind w:firstLine="709"/>
        <w:jc w:val="both"/>
        <w:rPr>
          <w:rFonts w:ascii="Times New Roman" w:hAnsi="Times New Roman" w:cs="Times New Roman"/>
          <w:b/>
          <w:sz w:val="24"/>
          <w:szCs w:val="24"/>
        </w:rPr>
      </w:pPr>
    </w:p>
    <w:p w14:paraId="4CB67DB0" w14:textId="77777777" w:rsidR="00441AF4" w:rsidRDefault="00441AF4"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Дарение</w:t>
      </w:r>
      <w:r w:rsidR="00285CF6">
        <w:rPr>
          <w:rFonts w:ascii="Times New Roman" w:hAnsi="Times New Roman" w:cs="Times New Roman"/>
          <w:b/>
          <w:sz w:val="24"/>
          <w:szCs w:val="24"/>
        </w:rPr>
        <w:t xml:space="preserve"> </w:t>
      </w:r>
      <w:r w:rsidR="007216E8" w:rsidRPr="00670FC6">
        <w:rPr>
          <w:rFonts w:ascii="Times New Roman" w:hAnsi="Times New Roman" w:cs="Times New Roman"/>
          <w:sz w:val="24"/>
          <w:szCs w:val="24"/>
        </w:rPr>
        <w:t>–</w:t>
      </w:r>
      <w:r w:rsidR="00285CF6">
        <w:rPr>
          <w:rFonts w:ascii="Times New Roman" w:hAnsi="Times New Roman" w:cs="Times New Roman"/>
          <w:b/>
          <w:sz w:val="24"/>
          <w:szCs w:val="24"/>
        </w:rPr>
        <w:t xml:space="preserve"> </w:t>
      </w:r>
      <w:r w:rsidR="007216E8" w:rsidRPr="007216E8">
        <w:rPr>
          <w:rFonts w:ascii="Times New Roman" w:hAnsi="Times New Roman" w:cs="Times New Roman"/>
          <w:sz w:val="24"/>
          <w:szCs w:val="24"/>
        </w:rPr>
        <w:t xml:space="preserve">форма </w:t>
      </w:r>
      <w:r w:rsidR="007216E8">
        <w:rPr>
          <w:rFonts w:ascii="Times New Roman" w:hAnsi="Times New Roman" w:cs="Times New Roman"/>
          <w:sz w:val="24"/>
          <w:szCs w:val="24"/>
        </w:rPr>
        <w:t xml:space="preserve">договора, по которому </w:t>
      </w:r>
      <w:r w:rsidR="007216E8" w:rsidRPr="007216E8">
        <w:rPr>
          <w:rFonts w:ascii="Times New Roman" w:hAnsi="Times New Roman" w:cs="Times New Roman"/>
          <w:sz w:val="24"/>
          <w:szCs w:val="24"/>
        </w:rPr>
        <w:t>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w:t>
      </w:r>
      <w:r w:rsidR="007216E8">
        <w:rPr>
          <w:rFonts w:ascii="Times New Roman" w:hAnsi="Times New Roman" w:cs="Times New Roman"/>
          <w:sz w:val="24"/>
          <w:szCs w:val="24"/>
        </w:rPr>
        <w:t>,</w:t>
      </w:r>
      <w:r w:rsidR="007216E8" w:rsidRPr="007216E8">
        <w:rPr>
          <w:rFonts w:ascii="Times New Roman" w:hAnsi="Times New Roman" w:cs="Times New Roman"/>
          <w:sz w:val="24"/>
          <w:szCs w:val="24"/>
        </w:rPr>
        <w:t xml:space="preserve"> либо освобождает или обязуется освободить ее от имущественной обязанности перед собой или перед третьим лицом</w:t>
      </w:r>
      <w:r w:rsidR="007216E8">
        <w:rPr>
          <w:rFonts w:ascii="Times New Roman" w:hAnsi="Times New Roman" w:cs="Times New Roman"/>
          <w:sz w:val="24"/>
          <w:szCs w:val="24"/>
        </w:rPr>
        <w:t>.</w:t>
      </w:r>
    </w:p>
    <w:p w14:paraId="1000B570" w14:textId="77777777" w:rsidR="00441AF4" w:rsidRPr="00200D80" w:rsidRDefault="00441AF4"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063D54C5" w14:textId="77777777" w:rsidR="007216E8" w:rsidRDefault="007216E8" w:rsidP="00D86A08">
      <w:pPr>
        <w:numPr>
          <w:ilvl w:val="0"/>
          <w:numId w:val="3"/>
        </w:numPr>
        <w:spacing w:after="0" w:line="240" w:lineRule="auto"/>
        <w:ind w:left="709"/>
        <w:contextualSpacing/>
        <w:jc w:val="both"/>
        <w:rPr>
          <w:rFonts w:ascii="Times New Roman" w:hAnsi="Times New Roman" w:cs="Times New Roman"/>
          <w:sz w:val="24"/>
          <w:szCs w:val="24"/>
        </w:rPr>
      </w:pPr>
      <w:r w:rsidRPr="007216E8">
        <w:rPr>
          <w:rFonts w:ascii="Times New Roman" w:hAnsi="Times New Roman" w:cs="Times New Roman"/>
          <w:sz w:val="24"/>
          <w:szCs w:val="24"/>
        </w:rPr>
        <w:t>Гражданский кодекс Российской Федерации (часть вторая) от 26.01.1996 г. № 14-ФЗ (ред. от 28.04.2020 г.) (глава XXXI</w:t>
      </w:r>
      <w:r>
        <w:rPr>
          <w:rFonts w:ascii="Times New Roman" w:hAnsi="Times New Roman" w:cs="Times New Roman"/>
          <w:sz w:val="24"/>
          <w:szCs w:val="24"/>
          <w:lang w:val="en-US"/>
        </w:rPr>
        <w:t>I</w:t>
      </w:r>
      <w:r w:rsidRPr="007216E8">
        <w:rPr>
          <w:rFonts w:ascii="Times New Roman" w:hAnsi="Times New Roman" w:cs="Times New Roman"/>
          <w:sz w:val="24"/>
          <w:szCs w:val="24"/>
        </w:rPr>
        <w:t>).</w:t>
      </w:r>
    </w:p>
    <w:p w14:paraId="79E9BD30" w14:textId="77777777" w:rsidR="006072EA" w:rsidRPr="007216E8" w:rsidRDefault="006072EA" w:rsidP="006072EA">
      <w:pPr>
        <w:spacing w:after="0" w:line="240" w:lineRule="auto"/>
        <w:ind w:left="709"/>
        <w:contextualSpacing/>
        <w:jc w:val="both"/>
        <w:rPr>
          <w:rFonts w:ascii="Times New Roman" w:hAnsi="Times New Roman" w:cs="Times New Roman"/>
          <w:sz w:val="24"/>
          <w:szCs w:val="24"/>
        </w:rPr>
      </w:pPr>
    </w:p>
    <w:p w14:paraId="170BE069" w14:textId="77777777" w:rsidR="00C3250E" w:rsidRDefault="00C3250E" w:rsidP="00C3250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Дежурная кадастровая карта </w:t>
      </w:r>
      <w:r w:rsidRPr="00670FC6">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кадастровая карта, предназначенная</w:t>
      </w:r>
      <w:r w:rsidRPr="00681101">
        <w:rPr>
          <w:rFonts w:ascii="Times New Roman" w:hAnsi="Times New Roman" w:cs="Times New Roman"/>
          <w:sz w:val="24"/>
          <w:szCs w:val="24"/>
        </w:rPr>
        <w:t xml:space="preserve"> исключительно для использования органом регистрации прав при ведении </w:t>
      </w:r>
      <w:r>
        <w:rPr>
          <w:rFonts w:ascii="Times New Roman" w:hAnsi="Times New Roman" w:cs="Times New Roman"/>
          <w:sz w:val="24"/>
          <w:szCs w:val="24"/>
        </w:rPr>
        <w:t>ЕГРН.</w:t>
      </w:r>
    </w:p>
    <w:p w14:paraId="3DACED4B" w14:textId="77777777" w:rsidR="00C3250E" w:rsidRPr="00681101" w:rsidRDefault="00C3250E" w:rsidP="00C3250E">
      <w:pPr>
        <w:spacing w:after="0" w:line="240" w:lineRule="auto"/>
        <w:ind w:firstLine="709"/>
        <w:jc w:val="both"/>
        <w:rPr>
          <w:rFonts w:ascii="Times New Roman" w:hAnsi="Times New Roman" w:cs="Times New Roman"/>
          <w:b/>
          <w:i/>
          <w:sz w:val="24"/>
          <w:szCs w:val="24"/>
        </w:rPr>
      </w:pPr>
      <w:r w:rsidRPr="00681101">
        <w:rPr>
          <w:rFonts w:ascii="Times New Roman" w:hAnsi="Times New Roman" w:cs="Times New Roman"/>
          <w:b/>
          <w:i/>
          <w:sz w:val="24"/>
          <w:szCs w:val="24"/>
        </w:rPr>
        <w:t>См. основные источники нормативного правового регулирования:</w:t>
      </w:r>
    </w:p>
    <w:p w14:paraId="2E182539" w14:textId="77777777" w:rsidR="00C3250E" w:rsidRPr="00B024BF" w:rsidRDefault="00C3250E" w:rsidP="00C3250E">
      <w:pPr>
        <w:numPr>
          <w:ilvl w:val="0"/>
          <w:numId w:val="8"/>
        </w:numPr>
        <w:spacing w:after="0" w:line="240" w:lineRule="auto"/>
        <w:ind w:left="709"/>
        <w:contextualSpacing/>
        <w:jc w:val="both"/>
        <w:rPr>
          <w:rFonts w:ascii="Times New Roman" w:hAnsi="Times New Roman" w:cs="Times New Roman"/>
          <w:sz w:val="24"/>
          <w:szCs w:val="24"/>
        </w:rPr>
      </w:pPr>
      <w:r w:rsidRPr="00B024BF">
        <w:rPr>
          <w:rFonts w:ascii="Times New Roman" w:hAnsi="Times New Roman" w:cs="Times New Roman"/>
          <w:sz w:val="24"/>
          <w:szCs w:val="24"/>
        </w:rPr>
        <w:t xml:space="preserve">Федеральный закон от 13.07.2015 г. № </w:t>
      </w:r>
      <w:r>
        <w:rPr>
          <w:rFonts w:ascii="Times New Roman" w:hAnsi="Times New Roman" w:cs="Times New Roman"/>
          <w:sz w:val="24"/>
          <w:szCs w:val="24"/>
        </w:rPr>
        <w:t>218-ФЗ (ред. от 31.07.2020 г.)</w:t>
      </w:r>
      <w:r w:rsidRPr="00B024BF">
        <w:rPr>
          <w:rFonts w:ascii="Times New Roman" w:hAnsi="Times New Roman" w:cs="Times New Roman"/>
          <w:sz w:val="24"/>
          <w:szCs w:val="24"/>
        </w:rPr>
        <w:t xml:space="preserve"> «О государственной регистрации недвижимости» (статья 12)</w:t>
      </w:r>
      <w:r>
        <w:rPr>
          <w:rFonts w:ascii="Times New Roman" w:hAnsi="Times New Roman" w:cs="Times New Roman"/>
          <w:sz w:val="24"/>
          <w:szCs w:val="24"/>
        </w:rPr>
        <w:t>;</w:t>
      </w:r>
    </w:p>
    <w:p w14:paraId="6F58C06A" w14:textId="77777777" w:rsidR="00C3250E" w:rsidRPr="00B024BF" w:rsidRDefault="00C3250E" w:rsidP="00C3250E">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Pr="00B024BF">
        <w:rPr>
          <w:rFonts w:ascii="Times New Roman" w:hAnsi="Times New Roman" w:cs="Times New Roman"/>
          <w:sz w:val="24"/>
          <w:szCs w:val="24"/>
        </w:rPr>
        <w:t>риказ Министерства экономического развития Российской Федерации от 17.03.2016 г. № 145 (ред. от 13.09.2019 г.) «Об утверждении состава сведений, содержащихся в кадастровых картах»</w:t>
      </w:r>
      <w:r>
        <w:rPr>
          <w:rFonts w:ascii="Times New Roman" w:hAnsi="Times New Roman" w:cs="Times New Roman"/>
          <w:sz w:val="24"/>
          <w:szCs w:val="24"/>
        </w:rPr>
        <w:t>.</w:t>
      </w:r>
    </w:p>
    <w:p w14:paraId="3ADA9200" w14:textId="77777777" w:rsidR="00C3250E" w:rsidRDefault="00C3250E" w:rsidP="00040778">
      <w:pPr>
        <w:spacing w:after="0" w:line="240" w:lineRule="auto"/>
        <w:ind w:firstLine="709"/>
        <w:jc w:val="both"/>
        <w:rPr>
          <w:rFonts w:ascii="Times New Roman" w:hAnsi="Times New Roman" w:cs="Times New Roman"/>
          <w:b/>
          <w:sz w:val="24"/>
          <w:szCs w:val="24"/>
        </w:rPr>
      </w:pPr>
    </w:p>
    <w:p w14:paraId="6E1FEEA0"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Декларация об объекте недвижимости</w:t>
      </w:r>
      <w:r w:rsidR="004909D5">
        <w:rPr>
          <w:rFonts w:ascii="Times New Roman" w:hAnsi="Times New Roman" w:cs="Times New Roman"/>
          <w:b/>
          <w:sz w:val="24"/>
          <w:szCs w:val="24"/>
        </w:rPr>
        <w:t xml:space="preserve"> </w:t>
      </w:r>
      <w:r w:rsidR="004909D5" w:rsidRPr="00BC5142">
        <w:rPr>
          <w:rFonts w:ascii="Times New Roman" w:hAnsi="Times New Roman" w:cs="Times New Roman"/>
          <w:sz w:val="24"/>
          <w:szCs w:val="24"/>
        </w:rPr>
        <w:t xml:space="preserve">– </w:t>
      </w:r>
      <w:r w:rsidR="00BC5142">
        <w:rPr>
          <w:rFonts w:ascii="Times New Roman" w:hAnsi="Times New Roman" w:cs="Times New Roman"/>
          <w:sz w:val="24"/>
          <w:szCs w:val="24"/>
        </w:rPr>
        <w:t>неотъемлемая часть</w:t>
      </w:r>
      <w:r w:rsidR="00BC5142" w:rsidRPr="00BC5142">
        <w:rPr>
          <w:rFonts w:ascii="Times New Roman" w:hAnsi="Times New Roman" w:cs="Times New Roman"/>
          <w:sz w:val="24"/>
          <w:szCs w:val="24"/>
        </w:rPr>
        <w:t xml:space="preserve"> технического плана</w:t>
      </w:r>
      <w:r w:rsidR="00BC5142">
        <w:rPr>
          <w:rFonts w:ascii="Times New Roman" w:hAnsi="Times New Roman" w:cs="Times New Roman"/>
          <w:sz w:val="24"/>
          <w:szCs w:val="24"/>
        </w:rPr>
        <w:t>;</w:t>
      </w:r>
      <w:r w:rsidR="00BC5142" w:rsidRPr="00BC5142">
        <w:rPr>
          <w:rFonts w:ascii="Times New Roman" w:hAnsi="Times New Roman" w:cs="Times New Roman"/>
          <w:sz w:val="24"/>
          <w:szCs w:val="24"/>
        </w:rPr>
        <w:t xml:space="preserve"> документ, составляемый и заверяемый правообладателем объекта недвижимости или его представителем в отношении здания, сооруже</w:t>
      </w:r>
      <w:r w:rsidR="00BC5142">
        <w:rPr>
          <w:rFonts w:ascii="Times New Roman" w:hAnsi="Times New Roman" w:cs="Times New Roman"/>
          <w:sz w:val="24"/>
          <w:szCs w:val="24"/>
        </w:rPr>
        <w:t xml:space="preserve">ния, помещения, </w:t>
      </w:r>
      <w:proofErr w:type="spellStart"/>
      <w:r w:rsidR="00BC5142">
        <w:rPr>
          <w:rFonts w:ascii="Times New Roman" w:hAnsi="Times New Roman" w:cs="Times New Roman"/>
          <w:sz w:val="24"/>
          <w:szCs w:val="24"/>
        </w:rPr>
        <w:t>машино</w:t>
      </w:r>
      <w:proofErr w:type="spellEnd"/>
      <w:r w:rsidR="00BC5142">
        <w:rPr>
          <w:rFonts w:ascii="Times New Roman" w:hAnsi="Times New Roman" w:cs="Times New Roman"/>
          <w:sz w:val="24"/>
          <w:szCs w:val="24"/>
        </w:rPr>
        <w:t>-места,</w:t>
      </w:r>
      <w:r w:rsidR="00BC5142" w:rsidRPr="00BC5142">
        <w:rPr>
          <w:rFonts w:ascii="Times New Roman" w:hAnsi="Times New Roman" w:cs="Times New Roman"/>
          <w:sz w:val="24"/>
          <w:szCs w:val="24"/>
        </w:rPr>
        <w:t xml:space="preserve"> объекта незавершенного строительства</w:t>
      </w:r>
      <w:r w:rsidR="00BC5142">
        <w:rPr>
          <w:rFonts w:ascii="Times New Roman" w:hAnsi="Times New Roman" w:cs="Times New Roman"/>
          <w:sz w:val="24"/>
          <w:szCs w:val="24"/>
        </w:rPr>
        <w:t xml:space="preserve"> или </w:t>
      </w:r>
      <w:r w:rsidR="00BC5142" w:rsidRPr="00BC5142">
        <w:rPr>
          <w:rFonts w:ascii="Times New Roman" w:hAnsi="Times New Roman" w:cs="Times New Roman"/>
          <w:sz w:val="24"/>
          <w:szCs w:val="24"/>
        </w:rPr>
        <w:t>единого недвижимого комплекса</w:t>
      </w:r>
      <w:r w:rsidR="00BC5142">
        <w:rPr>
          <w:rFonts w:ascii="Times New Roman" w:hAnsi="Times New Roman" w:cs="Times New Roman"/>
          <w:sz w:val="24"/>
          <w:szCs w:val="24"/>
        </w:rPr>
        <w:t xml:space="preserve"> (в последнем случае с</w:t>
      </w:r>
      <w:r w:rsidR="00BC5142" w:rsidRPr="00BC5142">
        <w:rPr>
          <w:rFonts w:ascii="Times New Roman" w:hAnsi="Times New Roman" w:cs="Times New Roman"/>
          <w:sz w:val="24"/>
          <w:szCs w:val="24"/>
        </w:rPr>
        <w:t xml:space="preserve">оставляется и заверяется правообладателем зданий, сооружений, государственный кадастровый учет которых осуществлен и </w:t>
      </w:r>
      <w:proofErr w:type="gramStart"/>
      <w:r w:rsidR="00BC5142" w:rsidRPr="00BC5142">
        <w:rPr>
          <w:rFonts w:ascii="Times New Roman" w:hAnsi="Times New Roman" w:cs="Times New Roman"/>
          <w:sz w:val="24"/>
          <w:szCs w:val="24"/>
        </w:rPr>
        <w:t>права</w:t>
      </w:r>
      <w:proofErr w:type="gramEnd"/>
      <w:r w:rsidR="00BC5142" w:rsidRPr="00BC5142">
        <w:rPr>
          <w:rFonts w:ascii="Times New Roman" w:hAnsi="Times New Roman" w:cs="Times New Roman"/>
          <w:sz w:val="24"/>
          <w:szCs w:val="24"/>
        </w:rPr>
        <w:t xml:space="preserve"> на которые зарегистрированы в ЕГРН</w:t>
      </w:r>
      <w:r w:rsidR="00BC5142">
        <w:rPr>
          <w:rFonts w:ascii="Times New Roman" w:hAnsi="Times New Roman" w:cs="Times New Roman"/>
          <w:sz w:val="24"/>
          <w:szCs w:val="24"/>
        </w:rPr>
        <w:t>)</w:t>
      </w:r>
      <w:r w:rsidR="00BC5142" w:rsidRPr="00BC5142">
        <w:rPr>
          <w:rFonts w:ascii="Times New Roman" w:hAnsi="Times New Roman" w:cs="Times New Roman"/>
          <w:sz w:val="24"/>
          <w:szCs w:val="24"/>
        </w:rPr>
        <w:t xml:space="preserve">. Документ заполняется в случае, если в отношении соответствующего объекта недвижимости не предусмотрены подготовка и (или) выдача разрешения на ввод здания, сооружения в эксплуатацию, проектной документации здания, сооружения, объекта незавершенного строительства, разрешения на строительство объекта незавершенного строительства, технического паспорта помещения, изготовленного до 1 января 2013 г., или изготовленного до 1 января 2013 г. технического паспорта здания или сооружения, в котором расположено помещение, а также в случаях, установленных законодательством Российской Федерации, </w:t>
      </w:r>
      <w:r w:rsidR="00BC5142">
        <w:rPr>
          <w:rFonts w:ascii="Times New Roman" w:hAnsi="Times New Roman" w:cs="Times New Roman"/>
          <w:sz w:val="24"/>
          <w:szCs w:val="24"/>
        </w:rPr>
        <w:t>–</w:t>
      </w:r>
      <w:r w:rsidR="00BC5142" w:rsidRPr="00BC5142">
        <w:rPr>
          <w:rFonts w:ascii="Times New Roman" w:hAnsi="Times New Roman" w:cs="Times New Roman"/>
          <w:sz w:val="24"/>
          <w:szCs w:val="24"/>
        </w:rPr>
        <w:t xml:space="preserve"> проекта перепланировки и акта приемочной комиссии, подтверждающего завершение перепланировки помещения</w:t>
      </w:r>
      <w:r w:rsidR="00BC5142">
        <w:rPr>
          <w:rFonts w:ascii="Times New Roman" w:hAnsi="Times New Roman" w:cs="Times New Roman"/>
          <w:sz w:val="24"/>
          <w:szCs w:val="24"/>
        </w:rPr>
        <w:t>.</w:t>
      </w:r>
      <w:r w:rsidR="00BC5142" w:rsidRPr="00BC5142">
        <w:rPr>
          <w:rFonts w:ascii="Times New Roman" w:hAnsi="Times New Roman" w:cs="Times New Roman"/>
          <w:sz w:val="24"/>
          <w:szCs w:val="24"/>
        </w:rPr>
        <w:t xml:space="preserve"> </w:t>
      </w:r>
    </w:p>
    <w:p w14:paraId="5A126E27"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1018BC17" w14:textId="77777777" w:rsidR="00BC4127" w:rsidRPr="00BC5142" w:rsidRDefault="00670FC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пр</w:t>
      </w:r>
      <w:r w:rsidR="00BC5142" w:rsidRPr="00BC5142">
        <w:rPr>
          <w:rFonts w:ascii="Times New Roman" w:hAnsi="Times New Roman" w:cs="Times New Roman"/>
          <w:sz w:val="24"/>
          <w:szCs w:val="24"/>
        </w:rPr>
        <w:t>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BC5142">
        <w:rPr>
          <w:rFonts w:ascii="Times New Roman" w:hAnsi="Times New Roman" w:cs="Times New Roman"/>
          <w:sz w:val="24"/>
          <w:szCs w:val="24"/>
        </w:rPr>
        <w:t>.</w:t>
      </w:r>
    </w:p>
    <w:p w14:paraId="1FF483BE" w14:textId="77777777" w:rsidR="00BC5142" w:rsidRDefault="00BC5142" w:rsidP="00040778">
      <w:pPr>
        <w:spacing w:after="0" w:line="240" w:lineRule="auto"/>
        <w:ind w:firstLine="709"/>
        <w:jc w:val="both"/>
        <w:rPr>
          <w:rFonts w:ascii="Times New Roman" w:hAnsi="Times New Roman" w:cs="Times New Roman"/>
          <w:b/>
          <w:sz w:val="24"/>
          <w:szCs w:val="24"/>
        </w:rPr>
      </w:pPr>
    </w:p>
    <w:p w14:paraId="026ECB25" w14:textId="77777777" w:rsidR="003923FF" w:rsidRPr="003923FF" w:rsidRDefault="003923FF" w:rsidP="003923FF">
      <w:pPr>
        <w:spacing w:after="0" w:line="240" w:lineRule="auto"/>
        <w:ind w:firstLine="709"/>
        <w:jc w:val="both"/>
        <w:rPr>
          <w:rFonts w:ascii="Times New Roman" w:hAnsi="Times New Roman" w:cs="Times New Roman"/>
          <w:sz w:val="24"/>
          <w:szCs w:val="24"/>
        </w:rPr>
      </w:pPr>
      <w:r w:rsidRPr="009B6D25">
        <w:rPr>
          <w:rFonts w:ascii="Times New Roman" w:hAnsi="Times New Roman" w:cs="Times New Roman"/>
          <w:b/>
          <w:sz w:val="24"/>
          <w:szCs w:val="24"/>
        </w:rPr>
        <w:t>Дифференциальная геодезическая станция</w:t>
      </w:r>
      <w:r w:rsidRPr="003923FF">
        <w:rPr>
          <w:rFonts w:ascii="Times New Roman" w:hAnsi="Times New Roman" w:cs="Times New Roman"/>
          <w:sz w:val="24"/>
          <w:szCs w:val="24"/>
        </w:rPr>
        <w:t xml:space="preserve"> </w:t>
      </w:r>
      <w:r>
        <w:rPr>
          <w:rFonts w:ascii="Times New Roman" w:hAnsi="Times New Roman" w:cs="Times New Roman"/>
          <w:sz w:val="24"/>
          <w:szCs w:val="24"/>
        </w:rPr>
        <w:t>–</w:t>
      </w:r>
      <w:r w:rsidRPr="003923FF">
        <w:rPr>
          <w:rFonts w:ascii="Times New Roman" w:hAnsi="Times New Roman" w:cs="Times New Roman"/>
          <w:sz w:val="24"/>
          <w:szCs w:val="24"/>
        </w:rPr>
        <w:t xml:space="preserve"> электронное устройство, размещенное на точке земной поверхности с определенными координатами, выполняющее прием и обработку сигналов спутниковых навигационных систем и обеспечивающее передачу информации,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w:t>
      </w:r>
    </w:p>
    <w:p w14:paraId="6F7409FA" w14:textId="77777777" w:rsidR="003923FF" w:rsidRPr="003923FF" w:rsidRDefault="003923FF" w:rsidP="003923FF">
      <w:pPr>
        <w:spacing w:after="0" w:line="240" w:lineRule="auto"/>
        <w:ind w:firstLine="709"/>
        <w:jc w:val="both"/>
        <w:rPr>
          <w:rFonts w:ascii="Times New Roman" w:hAnsi="Times New Roman" w:cs="Times New Roman"/>
          <w:b/>
          <w:i/>
          <w:sz w:val="24"/>
          <w:szCs w:val="24"/>
        </w:rPr>
      </w:pPr>
      <w:r w:rsidRPr="003923FF">
        <w:rPr>
          <w:rFonts w:ascii="Times New Roman" w:hAnsi="Times New Roman" w:cs="Times New Roman"/>
          <w:b/>
          <w:i/>
          <w:sz w:val="24"/>
          <w:szCs w:val="24"/>
        </w:rPr>
        <w:t>См. основные источники нормативного правового регулирования:</w:t>
      </w:r>
    </w:p>
    <w:p w14:paraId="51AFBD39" w14:textId="77777777" w:rsidR="003923FF" w:rsidRPr="003923FF" w:rsidRDefault="003923FF" w:rsidP="006839C3">
      <w:pPr>
        <w:numPr>
          <w:ilvl w:val="0"/>
          <w:numId w:val="7"/>
        </w:numPr>
        <w:spacing w:after="0" w:line="240" w:lineRule="auto"/>
        <w:ind w:left="709"/>
        <w:contextualSpacing/>
        <w:jc w:val="both"/>
        <w:rPr>
          <w:rFonts w:ascii="Times New Roman" w:hAnsi="Times New Roman" w:cs="Times New Roman"/>
          <w:sz w:val="24"/>
          <w:szCs w:val="24"/>
        </w:rPr>
      </w:pPr>
      <w:r w:rsidRPr="003923FF">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w:t>
      </w:r>
      <w:r w:rsidR="00EC70B1">
        <w:rPr>
          <w:rFonts w:ascii="Times New Roman" w:hAnsi="Times New Roman" w:cs="Times New Roman"/>
          <w:sz w:val="24"/>
          <w:szCs w:val="24"/>
        </w:rPr>
        <w:t>ьные акты Российской Федерации».</w:t>
      </w:r>
    </w:p>
    <w:p w14:paraId="5DFB18C9" w14:textId="77777777" w:rsidR="003923FF" w:rsidRDefault="003923FF" w:rsidP="00040778">
      <w:pPr>
        <w:spacing w:after="0" w:line="240" w:lineRule="auto"/>
        <w:ind w:firstLine="709"/>
        <w:jc w:val="both"/>
        <w:rPr>
          <w:rFonts w:ascii="Times New Roman" w:hAnsi="Times New Roman" w:cs="Times New Roman"/>
          <w:b/>
          <w:sz w:val="24"/>
          <w:szCs w:val="24"/>
        </w:rPr>
      </w:pPr>
    </w:p>
    <w:p w14:paraId="04F2B223" w14:textId="77777777" w:rsidR="000E7E3B" w:rsidRDefault="000E7E3B"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Доверительное управление</w:t>
      </w:r>
      <w:r w:rsidR="007216E8">
        <w:rPr>
          <w:rFonts w:ascii="Times New Roman" w:hAnsi="Times New Roman" w:cs="Times New Roman"/>
          <w:b/>
          <w:sz w:val="24"/>
          <w:szCs w:val="24"/>
        </w:rPr>
        <w:t xml:space="preserve"> имуществом </w:t>
      </w:r>
      <w:r w:rsidR="007216E8" w:rsidRPr="00670FC6">
        <w:rPr>
          <w:rFonts w:ascii="Times New Roman" w:hAnsi="Times New Roman" w:cs="Times New Roman"/>
          <w:sz w:val="24"/>
          <w:szCs w:val="24"/>
        </w:rPr>
        <w:t>–</w:t>
      </w:r>
      <w:r w:rsidR="007216E8">
        <w:rPr>
          <w:rFonts w:ascii="Times New Roman" w:hAnsi="Times New Roman" w:cs="Times New Roman"/>
          <w:b/>
          <w:sz w:val="24"/>
          <w:szCs w:val="24"/>
        </w:rPr>
        <w:t xml:space="preserve"> </w:t>
      </w:r>
      <w:r w:rsidR="007216E8" w:rsidRPr="007216E8">
        <w:rPr>
          <w:rFonts w:ascii="Times New Roman" w:hAnsi="Times New Roman" w:cs="Times New Roman"/>
          <w:sz w:val="24"/>
          <w:szCs w:val="24"/>
        </w:rPr>
        <w:t>форма договора, по которому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14:paraId="6DA89765" w14:textId="77777777" w:rsidR="000E7E3B" w:rsidRDefault="000E7E3B" w:rsidP="00040778">
      <w:pPr>
        <w:spacing w:after="0" w:line="240" w:lineRule="auto"/>
        <w:ind w:firstLine="709"/>
        <w:jc w:val="both"/>
        <w:rPr>
          <w:rFonts w:ascii="Times New Roman" w:hAnsi="Times New Roman" w:cs="Times New Roman"/>
          <w:b/>
          <w:i/>
          <w:sz w:val="24"/>
          <w:szCs w:val="24"/>
        </w:rPr>
      </w:pPr>
      <w:r w:rsidRPr="00681101">
        <w:rPr>
          <w:rFonts w:ascii="Times New Roman" w:hAnsi="Times New Roman" w:cs="Times New Roman"/>
          <w:b/>
          <w:i/>
          <w:sz w:val="24"/>
          <w:szCs w:val="24"/>
        </w:rPr>
        <w:t>См. основные источники нормативного правового регулирования:</w:t>
      </w:r>
    </w:p>
    <w:p w14:paraId="77C4DDBF" w14:textId="77777777" w:rsidR="00093C70" w:rsidRDefault="007216E8" w:rsidP="00D86A08">
      <w:pPr>
        <w:numPr>
          <w:ilvl w:val="0"/>
          <w:numId w:val="3"/>
        </w:numPr>
        <w:spacing w:after="0" w:line="240" w:lineRule="auto"/>
        <w:ind w:left="709"/>
        <w:contextualSpacing/>
        <w:jc w:val="both"/>
        <w:rPr>
          <w:rFonts w:ascii="Times New Roman" w:hAnsi="Times New Roman" w:cs="Times New Roman"/>
          <w:sz w:val="24"/>
          <w:szCs w:val="24"/>
        </w:rPr>
      </w:pPr>
      <w:r w:rsidRPr="007216E8">
        <w:rPr>
          <w:rFonts w:ascii="Times New Roman" w:hAnsi="Times New Roman" w:cs="Times New Roman"/>
          <w:sz w:val="24"/>
          <w:szCs w:val="24"/>
        </w:rPr>
        <w:t>Гражданский кодекс Российской Федерации (часть вторая) от 26.01.1996 г. № 14-ФЗ (ред. от 28.04.2020 г.) (</w:t>
      </w:r>
      <w:r w:rsidR="00093C70">
        <w:rPr>
          <w:rFonts w:ascii="Times New Roman" w:hAnsi="Times New Roman" w:cs="Times New Roman"/>
          <w:sz w:val="24"/>
          <w:szCs w:val="24"/>
        </w:rPr>
        <w:t>глава LIII);</w:t>
      </w:r>
    </w:p>
    <w:p w14:paraId="567BE37E" w14:textId="77777777" w:rsidR="00093C70" w:rsidRPr="00093C70" w:rsidRDefault="00093C70" w:rsidP="00D86A08">
      <w:pPr>
        <w:numPr>
          <w:ilvl w:val="0"/>
          <w:numId w:val="3"/>
        </w:numPr>
        <w:spacing w:after="0" w:line="240" w:lineRule="auto"/>
        <w:ind w:left="709"/>
        <w:contextualSpacing/>
        <w:jc w:val="both"/>
        <w:rPr>
          <w:rFonts w:ascii="Times New Roman" w:hAnsi="Times New Roman" w:cs="Times New Roman"/>
          <w:sz w:val="24"/>
          <w:szCs w:val="24"/>
        </w:rPr>
      </w:pPr>
      <w:r w:rsidRPr="00093C70">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093C70">
        <w:rPr>
          <w:rFonts w:ascii="Times New Roman" w:hAnsi="Times New Roman" w:cs="Times New Roman"/>
          <w:sz w:val="24"/>
          <w:szCs w:val="24"/>
        </w:rPr>
        <w:t xml:space="preserve"> «О государственной реги</w:t>
      </w:r>
      <w:r>
        <w:rPr>
          <w:rFonts w:ascii="Times New Roman" w:hAnsi="Times New Roman" w:cs="Times New Roman"/>
          <w:sz w:val="24"/>
          <w:szCs w:val="24"/>
        </w:rPr>
        <w:t>страции недвижимости» (статья 54).</w:t>
      </w:r>
    </w:p>
    <w:p w14:paraId="69D34365" w14:textId="77777777" w:rsidR="000E7E3B" w:rsidRPr="002810DF" w:rsidRDefault="000E7E3B" w:rsidP="00040778">
      <w:pPr>
        <w:spacing w:after="0" w:line="240" w:lineRule="auto"/>
        <w:ind w:firstLine="709"/>
        <w:jc w:val="both"/>
        <w:rPr>
          <w:rFonts w:ascii="Times New Roman" w:hAnsi="Times New Roman" w:cs="Times New Roman"/>
          <w:b/>
          <w:sz w:val="24"/>
          <w:szCs w:val="24"/>
        </w:rPr>
      </w:pPr>
    </w:p>
    <w:p w14:paraId="68CD65BC" w14:textId="77777777" w:rsidR="008F31A3" w:rsidRDefault="008F31A3"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Договор</w:t>
      </w:r>
      <w:r w:rsidRPr="008F31A3">
        <w:rPr>
          <w:rFonts w:ascii="Times New Roman" w:hAnsi="Times New Roman" w:cs="Times New Roman"/>
          <w:b/>
          <w:sz w:val="24"/>
          <w:szCs w:val="24"/>
        </w:rPr>
        <w:t xml:space="preserve"> обязательного страхования гражданской ответственности кадастрового инженера</w:t>
      </w:r>
      <w:r>
        <w:rPr>
          <w:rFonts w:ascii="Times New Roman" w:hAnsi="Times New Roman" w:cs="Times New Roman"/>
          <w:b/>
          <w:sz w:val="24"/>
          <w:szCs w:val="24"/>
        </w:rPr>
        <w:t xml:space="preserve"> </w:t>
      </w:r>
      <w:r w:rsidRPr="00670FC6">
        <w:rPr>
          <w:rFonts w:ascii="Times New Roman" w:hAnsi="Times New Roman" w:cs="Times New Roman"/>
          <w:sz w:val="24"/>
          <w:szCs w:val="24"/>
        </w:rPr>
        <w:t>–</w:t>
      </w:r>
      <w:r>
        <w:rPr>
          <w:rFonts w:ascii="Times New Roman" w:hAnsi="Times New Roman" w:cs="Times New Roman"/>
          <w:b/>
          <w:sz w:val="24"/>
          <w:szCs w:val="24"/>
        </w:rPr>
        <w:t xml:space="preserve"> </w:t>
      </w:r>
      <w:r w:rsidRPr="00681101">
        <w:rPr>
          <w:rFonts w:ascii="Times New Roman" w:hAnsi="Times New Roman" w:cs="Times New Roman"/>
          <w:sz w:val="24"/>
          <w:szCs w:val="24"/>
        </w:rPr>
        <w:t>договор, по которому убытки, причиненные действиями (бездействием) страхователя (кадастрового инженера) заказчику кадастровых работ и (или) третьим лицам, подлежат возмещению за счет страхового возмещения.</w:t>
      </w:r>
      <w:r>
        <w:rPr>
          <w:rFonts w:ascii="Times New Roman" w:hAnsi="Times New Roman" w:cs="Times New Roman"/>
          <w:b/>
          <w:sz w:val="24"/>
          <w:szCs w:val="24"/>
        </w:rPr>
        <w:t xml:space="preserve"> </w:t>
      </w:r>
    </w:p>
    <w:p w14:paraId="2AC4DAA7" w14:textId="77777777" w:rsidR="008F31A3" w:rsidRPr="00200D80" w:rsidRDefault="008F31A3"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5D050E16" w14:textId="77777777" w:rsidR="00E73B16" w:rsidRDefault="00681101"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681101">
        <w:rPr>
          <w:rFonts w:ascii="Times New Roman" w:hAnsi="Times New Roman" w:cs="Times New Roman"/>
          <w:sz w:val="24"/>
          <w:szCs w:val="24"/>
        </w:rPr>
        <w:t>Федеральный закон от 24.07.2007 г. № 221-ФЗ (ред. от 02.08.2019 г.) «О кадастровой деятельности»</w:t>
      </w:r>
      <w:r>
        <w:rPr>
          <w:rFonts w:ascii="Times New Roman" w:hAnsi="Times New Roman" w:cs="Times New Roman"/>
          <w:sz w:val="24"/>
          <w:szCs w:val="24"/>
        </w:rPr>
        <w:t xml:space="preserve"> (статьи 29, 29.2)</w:t>
      </w:r>
      <w:r w:rsidRPr="00681101">
        <w:rPr>
          <w:rFonts w:ascii="Times New Roman" w:hAnsi="Times New Roman" w:cs="Times New Roman"/>
          <w:sz w:val="24"/>
          <w:szCs w:val="24"/>
        </w:rPr>
        <w:t>.</w:t>
      </w:r>
    </w:p>
    <w:p w14:paraId="25FA3E88" w14:textId="77777777" w:rsidR="00E73B16" w:rsidRPr="00E73B16" w:rsidRDefault="00E73B16" w:rsidP="00040778">
      <w:pPr>
        <w:spacing w:after="0" w:line="240" w:lineRule="auto"/>
        <w:ind w:firstLine="709"/>
        <w:contextualSpacing/>
        <w:jc w:val="both"/>
        <w:rPr>
          <w:rFonts w:ascii="Times New Roman" w:hAnsi="Times New Roman" w:cs="Times New Roman"/>
          <w:sz w:val="24"/>
          <w:szCs w:val="24"/>
        </w:rPr>
      </w:pPr>
      <w:r w:rsidRPr="00E73B16">
        <w:rPr>
          <w:rFonts w:ascii="Times New Roman" w:hAnsi="Times New Roman" w:cs="Times New Roman"/>
          <w:b/>
          <w:i/>
          <w:sz w:val="24"/>
          <w:szCs w:val="24"/>
        </w:rPr>
        <w:t>См. публикации органов власти, разъясняющ</w:t>
      </w:r>
      <w:r w:rsidR="00EC70B1">
        <w:rPr>
          <w:rFonts w:ascii="Times New Roman" w:hAnsi="Times New Roman" w:cs="Times New Roman"/>
          <w:b/>
          <w:i/>
          <w:sz w:val="24"/>
          <w:szCs w:val="24"/>
        </w:rPr>
        <w:t xml:space="preserve">ие некоторые вопросы нормативного </w:t>
      </w:r>
      <w:r w:rsidRPr="00E73B16">
        <w:rPr>
          <w:rFonts w:ascii="Times New Roman" w:hAnsi="Times New Roman" w:cs="Times New Roman"/>
          <w:b/>
          <w:i/>
          <w:sz w:val="24"/>
          <w:szCs w:val="24"/>
        </w:rPr>
        <w:t>правового регулирования в отношении рассматриваемого термина:</w:t>
      </w:r>
    </w:p>
    <w:p w14:paraId="0C3DA766" w14:textId="77777777" w:rsidR="0091381B" w:rsidRPr="0091381B" w:rsidRDefault="00670FC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27.05.2019 г. № 16648-ВА/Д23и (ред. от 09.12.2019 г.) «Об отдельных требованиях к осуществлению кадастровой деятельности»;</w:t>
      </w:r>
    </w:p>
    <w:p w14:paraId="344BAC2D" w14:textId="77777777" w:rsidR="0091381B" w:rsidRPr="0091381B" w:rsidRDefault="00670FC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sidR="00EC70B1">
        <w:rPr>
          <w:rFonts w:ascii="Times New Roman" w:hAnsi="Times New Roman" w:cs="Times New Roman"/>
          <w:sz w:val="24"/>
          <w:szCs w:val="24"/>
        </w:rPr>
        <w:t xml:space="preserve">     </w:t>
      </w:r>
      <w:r w:rsidR="0091381B" w:rsidRPr="0091381B">
        <w:rPr>
          <w:rFonts w:ascii="Times New Roman" w:hAnsi="Times New Roman" w:cs="Times New Roman"/>
          <w:sz w:val="24"/>
          <w:szCs w:val="24"/>
        </w:rPr>
        <w:t>11.05.2016 г. № ОГ-Д23-5780 «О деятельности кадастровых инженеров»;</w:t>
      </w:r>
    </w:p>
    <w:p w14:paraId="5619160F" w14:textId="77777777" w:rsidR="0091381B" w:rsidRPr="0091381B" w:rsidRDefault="00670FC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sidR="00EC70B1">
        <w:rPr>
          <w:rFonts w:ascii="Times New Roman" w:hAnsi="Times New Roman" w:cs="Times New Roman"/>
          <w:sz w:val="24"/>
          <w:szCs w:val="24"/>
        </w:rPr>
        <w:t xml:space="preserve">      </w:t>
      </w:r>
      <w:r w:rsidR="0091381B" w:rsidRPr="0091381B">
        <w:rPr>
          <w:rFonts w:ascii="Times New Roman" w:hAnsi="Times New Roman" w:cs="Times New Roman"/>
          <w:sz w:val="24"/>
          <w:szCs w:val="24"/>
        </w:rPr>
        <w:t>09.12.2019 г. № 42443-ВА/Д23и «Об отдельных требованиях к осуществлению кадастровой деятельности»</w:t>
      </w:r>
      <w:r w:rsidR="0091381B">
        <w:rPr>
          <w:rFonts w:ascii="Times New Roman" w:hAnsi="Times New Roman" w:cs="Times New Roman"/>
          <w:sz w:val="24"/>
          <w:szCs w:val="24"/>
        </w:rPr>
        <w:t>.</w:t>
      </w:r>
    </w:p>
    <w:p w14:paraId="1B7023E1" w14:textId="77777777" w:rsidR="00681101" w:rsidRDefault="00681101" w:rsidP="00040778">
      <w:pPr>
        <w:spacing w:after="0" w:line="240" w:lineRule="auto"/>
        <w:ind w:firstLine="709"/>
        <w:jc w:val="both"/>
        <w:rPr>
          <w:rFonts w:ascii="Times New Roman" w:hAnsi="Times New Roman" w:cs="Times New Roman"/>
          <w:b/>
          <w:sz w:val="24"/>
          <w:szCs w:val="24"/>
        </w:rPr>
      </w:pPr>
    </w:p>
    <w:p w14:paraId="381D2DD4"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Договор подряда на выполнение кадастровых работ</w:t>
      </w:r>
      <w:r w:rsidR="00BC5142">
        <w:rPr>
          <w:rFonts w:ascii="Times New Roman" w:hAnsi="Times New Roman" w:cs="Times New Roman"/>
          <w:b/>
          <w:sz w:val="24"/>
          <w:szCs w:val="24"/>
        </w:rPr>
        <w:t xml:space="preserve"> </w:t>
      </w:r>
      <w:r w:rsidR="00BC5142" w:rsidRPr="00670FC6">
        <w:rPr>
          <w:rFonts w:ascii="Times New Roman" w:hAnsi="Times New Roman" w:cs="Times New Roman"/>
          <w:sz w:val="24"/>
          <w:szCs w:val="24"/>
        </w:rPr>
        <w:t>–</w:t>
      </w:r>
      <w:r w:rsidR="00BC5142" w:rsidRPr="00BC5142">
        <w:rPr>
          <w:rFonts w:ascii="Times New Roman" w:hAnsi="Times New Roman" w:cs="Times New Roman"/>
          <w:sz w:val="24"/>
          <w:szCs w:val="24"/>
        </w:rPr>
        <w:t xml:space="preserve"> публичный договор, в соответствии с которым индивидуальный предприниматель или юридическое лицо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а заказчик обязуется принять указанные документы и оплатить выполненные кадастровые работы.</w:t>
      </w:r>
    </w:p>
    <w:p w14:paraId="5273F59B"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45A2221C" w14:textId="77777777" w:rsidR="009D0E77" w:rsidRDefault="00A07FF1" w:rsidP="006839C3">
      <w:pPr>
        <w:numPr>
          <w:ilvl w:val="0"/>
          <w:numId w:val="8"/>
        </w:numPr>
        <w:spacing w:after="0" w:line="240" w:lineRule="auto"/>
        <w:ind w:left="709"/>
        <w:contextualSpacing/>
        <w:jc w:val="both"/>
        <w:rPr>
          <w:rFonts w:ascii="Times New Roman" w:hAnsi="Times New Roman" w:cs="Times New Roman"/>
          <w:sz w:val="24"/>
          <w:szCs w:val="24"/>
        </w:rPr>
      </w:pPr>
      <w:r w:rsidRPr="00A07FF1">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A07FF1">
        <w:rPr>
          <w:rFonts w:ascii="Times New Roman" w:hAnsi="Times New Roman" w:cs="Times New Roman"/>
          <w:sz w:val="24"/>
          <w:szCs w:val="24"/>
        </w:rPr>
        <w:t xml:space="preserve"> г.) (статья 426);</w:t>
      </w:r>
    </w:p>
    <w:p w14:paraId="78036E1A" w14:textId="77777777" w:rsidR="009D0E77" w:rsidRPr="009D0E77" w:rsidRDefault="00401749" w:rsidP="006839C3">
      <w:pPr>
        <w:numPr>
          <w:ilvl w:val="0"/>
          <w:numId w:val="8"/>
        </w:numPr>
        <w:spacing w:after="0" w:line="240" w:lineRule="auto"/>
        <w:ind w:left="709"/>
        <w:contextualSpacing/>
        <w:jc w:val="both"/>
        <w:rPr>
          <w:rFonts w:ascii="Times New Roman" w:hAnsi="Times New Roman" w:cs="Times New Roman"/>
          <w:sz w:val="24"/>
          <w:szCs w:val="24"/>
        </w:rPr>
      </w:pPr>
      <w:r w:rsidRPr="009D0E77">
        <w:rPr>
          <w:rFonts w:ascii="Times New Roman" w:hAnsi="Times New Roman" w:cs="Times New Roman"/>
          <w:sz w:val="24"/>
          <w:szCs w:val="24"/>
        </w:rPr>
        <w:t>Гражданский кодекс Российск</w:t>
      </w:r>
      <w:r>
        <w:rPr>
          <w:rFonts w:ascii="Times New Roman" w:hAnsi="Times New Roman" w:cs="Times New Roman"/>
          <w:sz w:val="24"/>
          <w:szCs w:val="24"/>
        </w:rPr>
        <w:t xml:space="preserve">ой Федерации (часть вторая) от 26.01.1996 г. № 14-ФЗ (ред. от 28.04.2020 г.) (глава </w:t>
      </w:r>
      <w:r w:rsidRPr="00401749">
        <w:rPr>
          <w:rFonts w:ascii="Times New Roman" w:hAnsi="Times New Roman" w:cs="Times New Roman"/>
          <w:sz w:val="24"/>
          <w:szCs w:val="24"/>
        </w:rPr>
        <w:t>XXXVII</w:t>
      </w:r>
      <w:r w:rsidRPr="009D0E77">
        <w:rPr>
          <w:rFonts w:ascii="Times New Roman" w:hAnsi="Times New Roman" w:cs="Times New Roman"/>
          <w:sz w:val="24"/>
          <w:szCs w:val="24"/>
        </w:rPr>
        <w:t>)</w:t>
      </w:r>
      <w:r w:rsidR="009D0E77">
        <w:rPr>
          <w:rFonts w:ascii="Times New Roman" w:hAnsi="Times New Roman" w:cs="Times New Roman"/>
          <w:sz w:val="24"/>
          <w:szCs w:val="24"/>
        </w:rPr>
        <w:t>;</w:t>
      </w:r>
    </w:p>
    <w:p w14:paraId="36A3C4CC" w14:textId="77777777" w:rsidR="00BC4127" w:rsidRPr="00A07FF1" w:rsidRDefault="00A07FF1" w:rsidP="006839C3">
      <w:pPr>
        <w:numPr>
          <w:ilvl w:val="0"/>
          <w:numId w:val="8"/>
        </w:numPr>
        <w:spacing w:after="0" w:line="240" w:lineRule="auto"/>
        <w:ind w:left="709"/>
        <w:contextualSpacing/>
        <w:jc w:val="both"/>
        <w:rPr>
          <w:rFonts w:ascii="Times New Roman" w:hAnsi="Times New Roman" w:cs="Times New Roman"/>
          <w:sz w:val="24"/>
          <w:szCs w:val="24"/>
        </w:rPr>
      </w:pPr>
      <w:r w:rsidRPr="00A07FF1">
        <w:rPr>
          <w:rFonts w:ascii="Times New Roman" w:hAnsi="Times New Roman" w:cs="Times New Roman"/>
          <w:sz w:val="24"/>
          <w:szCs w:val="24"/>
        </w:rPr>
        <w:t>Федеральный закон от 24.07.2007 г. № 221-ФЗ (ред. от 02.08.2019 г.) «О кадастровой деятельности» (статьи 35, 36, 47).</w:t>
      </w:r>
    </w:p>
    <w:p w14:paraId="43C18892" w14:textId="77777777" w:rsidR="00E73B16" w:rsidRPr="00E73B16" w:rsidRDefault="00E73B16" w:rsidP="00040778">
      <w:pPr>
        <w:spacing w:after="0" w:line="240" w:lineRule="auto"/>
        <w:ind w:firstLine="709"/>
        <w:contextualSpacing/>
        <w:jc w:val="both"/>
        <w:rPr>
          <w:rFonts w:ascii="Times New Roman" w:hAnsi="Times New Roman" w:cs="Times New Roman"/>
          <w:sz w:val="24"/>
          <w:szCs w:val="24"/>
        </w:rPr>
      </w:pPr>
      <w:r w:rsidRPr="00E73B16">
        <w:rPr>
          <w:rFonts w:ascii="Times New Roman" w:hAnsi="Times New Roman" w:cs="Times New Roman"/>
          <w:b/>
          <w:i/>
          <w:sz w:val="24"/>
          <w:szCs w:val="24"/>
        </w:rPr>
        <w:t>См. публикации органов власти, разъясняющ</w:t>
      </w:r>
      <w:r w:rsidR="00EC70B1">
        <w:rPr>
          <w:rFonts w:ascii="Times New Roman" w:hAnsi="Times New Roman" w:cs="Times New Roman"/>
          <w:b/>
          <w:i/>
          <w:sz w:val="24"/>
          <w:szCs w:val="24"/>
        </w:rPr>
        <w:t xml:space="preserve">ие некоторые вопросы нормативного </w:t>
      </w:r>
      <w:r w:rsidRPr="00E73B16">
        <w:rPr>
          <w:rFonts w:ascii="Times New Roman" w:hAnsi="Times New Roman" w:cs="Times New Roman"/>
          <w:b/>
          <w:i/>
          <w:sz w:val="24"/>
          <w:szCs w:val="24"/>
        </w:rPr>
        <w:t>правового регулирования в отношении рассматриваемого термина:</w:t>
      </w:r>
    </w:p>
    <w:p w14:paraId="72A1274C" w14:textId="77777777" w:rsidR="0091381B" w:rsidRPr="0091381B" w:rsidRDefault="00670FC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исьмо Министерства экономического развития Российской Федерации от        27.05.2019 г. № 16648-ВА/Д23и (ред. от 09.12.2019 г.) «Об отдельных требованиях к осуществлению кадастровой деятельности»;</w:t>
      </w:r>
    </w:p>
    <w:p w14:paraId="2B6D7BC8" w14:textId="77777777" w:rsidR="0091381B" w:rsidRPr="0091381B" w:rsidRDefault="00670FC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sidR="00EC70B1">
        <w:rPr>
          <w:rFonts w:ascii="Times New Roman" w:hAnsi="Times New Roman" w:cs="Times New Roman"/>
          <w:sz w:val="24"/>
          <w:szCs w:val="24"/>
        </w:rPr>
        <w:t xml:space="preserve">     </w:t>
      </w:r>
      <w:r w:rsidR="0091381B" w:rsidRPr="0091381B">
        <w:rPr>
          <w:rFonts w:ascii="Times New Roman" w:hAnsi="Times New Roman" w:cs="Times New Roman"/>
          <w:sz w:val="24"/>
          <w:szCs w:val="24"/>
        </w:rPr>
        <w:t>11.05.2016 г. № ОГ-Д23-5780 «О деятельности кадастровых инженеров»;</w:t>
      </w:r>
    </w:p>
    <w:p w14:paraId="22327429" w14:textId="77777777" w:rsidR="0091381B" w:rsidRPr="0091381B" w:rsidRDefault="00670FC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sidR="00040D15">
        <w:rPr>
          <w:rFonts w:ascii="Times New Roman" w:hAnsi="Times New Roman" w:cs="Times New Roman"/>
          <w:sz w:val="24"/>
          <w:szCs w:val="24"/>
        </w:rPr>
        <w:t xml:space="preserve">        </w:t>
      </w:r>
      <w:r w:rsidR="0091381B" w:rsidRPr="0091381B">
        <w:rPr>
          <w:rFonts w:ascii="Times New Roman" w:hAnsi="Times New Roman" w:cs="Times New Roman"/>
          <w:sz w:val="24"/>
          <w:szCs w:val="24"/>
        </w:rPr>
        <w:t>09.12.2019 г. № 42443-ВА/Д23и «Об отдельных требованиях к осуществлению кадастровой деятельности».</w:t>
      </w:r>
    </w:p>
    <w:p w14:paraId="049F0DD5" w14:textId="77777777" w:rsidR="00A07FF1" w:rsidRDefault="00A07FF1" w:rsidP="00040778">
      <w:pPr>
        <w:spacing w:after="0" w:line="240" w:lineRule="auto"/>
        <w:ind w:firstLine="709"/>
        <w:jc w:val="both"/>
        <w:rPr>
          <w:rFonts w:ascii="Times New Roman" w:hAnsi="Times New Roman" w:cs="Times New Roman"/>
          <w:b/>
          <w:sz w:val="24"/>
          <w:szCs w:val="24"/>
        </w:rPr>
      </w:pPr>
    </w:p>
    <w:p w14:paraId="64E25C0C" w14:textId="77777777" w:rsidR="00AB085F" w:rsidRPr="004B6E13" w:rsidRDefault="00AB085F" w:rsidP="00040778">
      <w:pPr>
        <w:spacing w:after="0" w:line="240" w:lineRule="auto"/>
        <w:ind w:firstLine="709"/>
        <w:jc w:val="both"/>
        <w:rPr>
          <w:rFonts w:ascii="Times New Roman" w:hAnsi="Times New Roman" w:cs="Times New Roman"/>
          <w:b/>
          <w:sz w:val="24"/>
          <w:szCs w:val="24"/>
        </w:rPr>
      </w:pPr>
      <w:r w:rsidRPr="004B6E13">
        <w:rPr>
          <w:rFonts w:ascii="Times New Roman" w:hAnsi="Times New Roman" w:cs="Times New Roman"/>
          <w:b/>
          <w:sz w:val="24"/>
          <w:szCs w:val="24"/>
        </w:rPr>
        <w:t>Дополнительная профессиональная программа (программа повышения квалификации) в сфере кадастровых отношений</w:t>
      </w:r>
      <w:r w:rsidR="00C80133" w:rsidRPr="004B6E13">
        <w:rPr>
          <w:rFonts w:ascii="Times New Roman" w:hAnsi="Times New Roman" w:cs="Times New Roman"/>
          <w:b/>
          <w:sz w:val="24"/>
          <w:szCs w:val="24"/>
        </w:rPr>
        <w:t xml:space="preserve"> </w:t>
      </w:r>
      <w:r w:rsidR="00C80133" w:rsidRPr="004B6E13">
        <w:rPr>
          <w:rFonts w:ascii="Times New Roman" w:hAnsi="Times New Roman" w:cs="Times New Roman"/>
          <w:sz w:val="24"/>
          <w:szCs w:val="24"/>
        </w:rPr>
        <w:t>– дополнительная профессиональная программа, обучение по которой обязан проходить кадастровый инженер один раз в три года для получения права быть членом саморегулируемой организации кадастровых инженеров и осуществлять кадастровую деятельность. Законодательством Российской Федерации предусмотрены три типовые дополнительные профессиональные программы (программы повышения квалификации)</w:t>
      </w:r>
      <w:r w:rsidR="004B6E13">
        <w:rPr>
          <w:rFonts w:ascii="Times New Roman" w:hAnsi="Times New Roman" w:cs="Times New Roman"/>
          <w:sz w:val="24"/>
          <w:szCs w:val="24"/>
        </w:rPr>
        <w:t>: «</w:t>
      </w:r>
      <w:r w:rsidR="004B6E13" w:rsidRPr="004B6E13">
        <w:rPr>
          <w:rFonts w:ascii="Times New Roman" w:hAnsi="Times New Roman" w:cs="Times New Roman"/>
          <w:sz w:val="24"/>
          <w:szCs w:val="24"/>
        </w:rPr>
        <w:t>Современные технологии в области кадастровой деятельности</w:t>
      </w:r>
      <w:r w:rsidR="004B6E13">
        <w:rPr>
          <w:rFonts w:ascii="Times New Roman" w:hAnsi="Times New Roman" w:cs="Times New Roman"/>
          <w:sz w:val="24"/>
          <w:szCs w:val="24"/>
        </w:rPr>
        <w:t>», «</w:t>
      </w:r>
      <w:r w:rsidR="004B6E13" w:rsidRPr="004B6E13">
        <w:rPr>
          <w:rFonts w:ascii="Times New Roman" w:hAnsi="Times New Roman" w:cs="Times New Roman"/>
          <w:sz w:val="24"/>
          <w:szCs w:val="24"/>
        </w:rPr>
        <w:t>Актуальные проблемы взаимодействия субъектов кадастровых отношений</w:t>
      </w:r>
      <w:r w:rsidR="004B6E13">
        <w:rPr>
          <w:rFonts w:ascii="Times New Roman" w:hAnsi="Times New Roman" w:cs="Times New Roman"/>
          <w:sz w:val="24"/>
          <w:szCs w:val="24"/>
        </w:rPr>
        <w:t>», «</w:t>
      </w:r>
      <w:r w:rsidR="004B6E13" w:rsidRPr="004B6E13">
        <w:rPr>
          <w:rFonts w:ascii="Times New Roman" w:hAnsi="Times New Roman" w:cs="Times New Roman"/>
          <w:sz w:val="24"/>
          <w:szCs w:val="24"/>
        </w:rPr>
        <w:t>Актуальные вопросы законодательства в области кадастровой деятельности</w:t>
      </w:r>
      <w:r w:rsidR="004B6E13">
        <w:rPr>
          <w:rFonts w:ascii="Times New Roman" w:hAnsi="Times New Roman" w:cs="Times New Roman"/>
          <w:sz w:val="24"/>
          <w:szCs w:val="24"/>
        </w:rPr>
        <w:t>». Дополнительная профессиональная про</w:t>
      </w:r>
      <w:r w:rsidR="004B6E13">
        <w:rPr>
          <w:rFonts w:ascii="Times New Roman" w:hAnsi="Times New Roman" w:cs="Times New Roman"/>
          <w:sz w:val="24"/>
          <w:szCs w:val="24"/>
        </w:rPr>
        <w:lastRenderedPageBreak/>
        <w:t xml:space="preserve">грамма </w:t>
      </w:r>
      <w:r w:rsidR="004B6E13" w:rsidRPr="004B6E13">
        <w:rPr>
          <w:rFonts w:ascii="Times New Roman" w:hAnsi="Times New Roman" w:cs="Times New Roman"/>
          <w:sz w:val="24"/>
          <w:szCs w:val="24"/>
        </w:rPr>
        <w:t>(программа повышения квалификации)</w:t>
      </w:r>
      <w:r w:rsidR="004B6E13">
        <w:rPr>
          <w:rFonts w:ascii="Times New Roman" w:hAnsi="Times New Roman" w:cs="Times New Roman"/>
          <w:sz w:val="24"/>
          <w:szCs w:val="24"/>
        </w:rPr>
        <w:t xml:space="preserve"> разрабатывается с учетом положений </w:t>
      </w:r>
      <w:r w:rsidR="00670FC6">
        <w:rPr>
          <w:rFonts w:ascii="Times New Roman" w:hAnsi="Times New Roman" w:cs="Times New Roman"/>
          <w:sz w:val="24"/>
          <w:szCs w:val="24"/>
        </w:rPr>
        <w:t>Ф</w:t>
      </w:r>
      <w:r w:rsidR="004B6E13" w:rsidRPr="004B6E13">
        <w:rPr>
          <w:rFonts w:ascii="Times New Roman" w:hAnsi="Times New Roman" w:cs="Times New Roman"/>
          <w:sz w:val="24"/>
          <w:szCs w:val="24"/>
        </w:rPr>
        <w:t xml:space="preserve">едерального государственного образовательного стандарта высшего образования по направлению подготовки 21.03.02 </w:t>
      </w:r>
      <w:r w:rsidR="00670FC6">
        <w:rPr>
          <w:rFonts w:ascii="Times New Roman" w:hAnsi="Times New Roman" w:cs="Times New Roman"/>
          <w:sz w:val="24"/>
          <w:szCs w:val="24"/>
        </w:rPr>
        <w:t>«</w:t>
      </w:r>
      <w:r w:rsidR="004B6E13" w:rsidRPr="004B6E13">
        <w:rPr>
          <w:rFonts w:ascii="Times New Roman" w:hAnsi="Times New Roman" w:cs="Times New Roman"/>
          <w:sz w:val="24"/>
          <w:szCs w:val="24"/>
        </w:rPr>
        <w:t>Землеустройство и кадастры</w:t>
      </w:r>
      <w:r w:rsidR="00670FC6">
        <w:rPr>
          <w:rFonts w:ascii="Times New Roman" w:hAnsi="Times New Roman" w:cs="Times New Roman"/>
          <w:sz w:val="24"/>
          <w:szCs w:val="24"/>
        </w:rPr>
        <w:t>»</w:t>
      </w:r>
      <w:r w:rsidR="004B6E13" w:rsidRPr="004B6E13">
        <w:rPr>
          <w:rFonts w:ascii="Times New Roman" w:hAnsi="Times New Roman" w:cs="Times New Roman"/>
          <w:sz w:val="24"/>
          <w:szCs w:val="24"/>
        </w:rPr>
        <w:t xml:space="preserve"> (уровень бакалавриата)</w:t>
      </w:r>
      <w:r w:rsidR="004B6E13">
        <w:rPr>
          <w:rFonts w:ascii="Times New Roman" w:hAnsi="Times New Roman" w:cs="Times New Roman"/>
          <w:sz w:val="24"/>
          <w:szCs w:val="24"/>
        </w:rPr>
        <w:t>.</w:t>
      </w:r>
    </w:p>
    <w:p w14:paraId="5AF236FD" w14:textId="77777777" w:rsidR="00AB085F" w:rsidRPr="004B6E13" w:rsidRDefault="00AB085F" w:rsidP="00040778">
      <w:pPr>
        <w:spacing w:after="0" w:line="240" w:lineRule="auto"/>
        <w:ind w:firstLine="709"/>
        <w:jc w:val="both"/>
        <w:rPr>
          <w:rFonts w:ascii="Times New Roman" w:hAnsi="Times New Roman" w:cs="Times New Roman"/>
          <w:b/>
          <w:i/>
          <w:sz w:val="24"/>
          <w:szCs w:val="24"/>
        </w:rPr>
      </w:pPr>
      <w:r w:rsidRPr="004B6E13">
        <w:rPr>
          <w:rFonts w:ascii="Times New Roman" w:hAnsi="Times New Roman" w:cs="Times New Roman"/>
          <w:b/>
          <w:i/>
          <w:sz w:val="24"/>
          <w:szCs w:val="24"/>
        </w:rPr>
        <w:t>См. основные источники нормативного правового регулирования:</w:t>
      </w:r>
    </w:p>
    <w:p w14:paraId="193460B4" w14:textId="77777777" w:rsidR="00944D14" w:rsidRPr="004B6E13" w:rsidRDefault="00944D14"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4B6E13">
        <w:rPr>
          <w:rFonts w:ascii="Times New Roman" w:hAnsi="Times New Roman" w:cs="Times New Roman"/>
          <w:sz w:val="24"/>
          <w:szCs w:val="24"/>
        </w:rPr>
        <w:t>Федеральный закон от 24.07.2007 г. № 221-ФЗ (ред. от 02.08.2019 г.) «О кадастровой деятельности» (статьи 29.1, 30, 33)</w:t>
      </w:r>
      <w:r w:rsidR="00E60796" w:rsidRPr="004B6E13">
        <w:rPr>
          <w:rFonts w:ascii="Times New Roman" w:hAnsi="Times New Roman" w:cs="Times New Roman"/>
          <w:sz w:val="24"/>
          <w:szCs w:val="24"/>
        </w:rPr>
        <w:t>;</w:t>
      </w:r>
    </w:p>
    <w:p w14:paraId="096E963C" w14:textId="77777777" w:rsidR="00E60796" w:rsidRPr="004B6E13" w:rsidRDefault="00E60796"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4B6E13">
        <w:rPr>
          <w:rFonts w:ascii="Times New Roman" w:hAnsi="Times New Roman" w:cs="Times New Roman"/>
          <w:sz w:val="24"/>
          <w:szCs w:val="24"/>
        </w:rPr>
        <w:t xml:space="preserve">Федеральный закон от 29.12.2012 г. № 273-ФЗ (ред. </w:t>
      </w:r>
      <w:r w:rsidR="008C7149">
        <w:rPr>
          <w:rFonts w:ascii="Times New Roman" w:eastAsia="Times New Roman" w:hAnsi="Times New Roman" w:cs="Times New Roman"/>
          <w:sz w:val="24"/>
          <w:szCs w:val="24"/>
          <w:lang w:eastAsia="ru-RU" w:bidi="ru-RU"/>
        </w:rPr>
        <w:t>01.09</w:t>
      </w:r>
      <w:r w:rsidR="008C7149" w:rsidRPr="00F62C10">
        <w:rPr>
          <w:rFonts w:ascii="Times New Roman" w:eastAsia="Times New Roman" w:hAnsi="Times New Roman" w:cs="Times New Roman"/>
          <w:sz w:val="24"/>
          <w:szCs w:val="24"/>
          <w:lang w:eastAsia="ru-RU" w:bidi="ru-RU"/>
        </w:rPr>
        <w:t>.2020</w:t>
      </w:r>
      <w:r w:rsidRPr="004B6E13">
        <w:rPr>
          <w:rFonts w:ascii="Times New Roman" w:hAnsi="Times New Roman" w:cs="Times New Roman"/>
          <w:sz w:val="24"/>
          <w:szCs w:val="24"/>
        </w:rPr>
        <w:t xml:space="preserve"> г.) «Об образовании в Российской Федерации»</w:t>
      </w:r>
      <w:r w:rsidR="004B6E13">
        <w:rPr>
          <w:rFonts w:ascii="Times New Roman" w:hAnsi="Times New Roman" w:cs="Times New Roman"/>
          <w:sz w:val="24"/>
          <w:szCs w:val="24"/>
        </w:rPr>
        <w:t xml:space="preserve"> (статья 76)</w:t>
      </w:r>
      <w:r w:rsidRPr="004B6E13">
        <w:rPr>
          <w:rFonts w:ascii="Times New Roman" w:hAnsi="Times New Roman" w:cs="Times New Roman"/>
          <w:sz w:val="24"/>
          <w:szCs w:val="24"/>
        </w:rPr>
        <w:t>;</w:t>
      </w:r>
    </w:p>
    <w:p w14:paraId="72864227" w14:textId="77777777" w:rsidR="00E60796" w:rsidRPr="004B6E13" w:rsidRDefault="00670FC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E60796" w:rsidRPr="004B6E13">
        <w:rPr>
          <w:rFonts w:ascii="Times New Roman" w:hAnsi="Times New Roman" w:cs="Times New Roman"/>
          <w:sz w:val="24"/>
          <w:szCs w:val="24"/>
        </w:rPr>
        <w:t>риказ Министерства экономического развития Р</w:t>
      </w:r>
      <w:r w:rsidR="00C80133" w:rsidRPr="004B6E13">
        <w:rPr>
          <w:rFonts w:ascii="Times New Roman" w:hAnsi="Times New Roman" w:cs="Times New Roman"/>
          <w:sz w:val="24"/>
          <w:szCs w:val="24"/>
        </w:rPr>
        <w:t>оссийской Федерации от 24.08.2016</w:t>
      </w:r>
      <w:r w:rsidR="00E60796" w:rsidRPr="004B6E13">
        <w:rPr>
          <w:rFonts w:ascii="Times New Roman" w:hAnsi="Times New Roman" w:cs="Times New Roman"/>
          <w:sz w:val="24"/>
          <w:szCs w:val="24"/>
        </w:rPr>
        <w:t xml:space="preserve"> г. № </w:t>
      </w:r>
      <w:r w:rsidR="00C80133" w:rsidRPr="004B6E13">
        <w:rPr>
          <w:rFonts w:ascii="Times New Roman" w:hAnsi="Times New Roman" w:cs="Times New Roman"/>
          <w:sz w:val="24"/>
          <w:szCs w:val="24"/>
        </w:rPr>
        <w:t>541 (ред. от 30.10.2017</w:t>
      </w:r>
      <w:r w:rsidR="00E60796" w:rsidRPr="004B6E13">
        <w:rPr>
          <w:rFonts w:ascii="Times New Roman" w:hAnsi="Times New Roman" w:cs="Times New Roman"/>
          <w:sz w:val="24"/>
          <w:szCs w:val="24"/>
        </w:rPr>
        <w:t xml:space="preserve"> г.) «</w:t>
      </w:r>
      <w:r w:rsidR="00C80133" w:rsidRPr="004B6E13">
        <w:rPr>
          <w:rFonts w:ascii="Times New Roman" w:hAnsi="Times New Roman" w:cs="Times New Roman"/>
          <w:sz w:val="24"/>
          <w:szCs w:val="24"/>
        </w:rPr>
        <w:t>Об утверждении типовых дополнительных профессиональных программ в области кадастровой деятельности</w:t>
      </w:r>
      <w:r w:rsidR="004B6E13" w:rsidRPr="004B6E13">
        <w:rPr>
          <w:rFonts w:ascii="Times New Roman" w:hAnsi="Times New Roman" w:cs="Times New Roman"/>
          <w:sz w:val="24"/>
          <w:szCs w:val="24"/>
        </w:rPr>
        <w:t>»;</w:t>
      </w:r>
    </w:p>
    <w:p w14:paraId="23A4C183" w14:textId="77777777" w:rsidR="004B6E13" w:rsidRPr="004B6E13" w:rsidRDefault="00670FC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4B6E13" w:rsidRPr="004B6E13">
        <w:rPr>
          <w:rFonts w:ascii="Times New Roman" w:hAnsi="Times New Roman" w:cs="Times New Roman"/>
          <w:sz w:val="24"/>
          <w:szCs w:val="24"/>
        </w:rPr>
        <w:t xml:space="preserve">риказ Министерства образования и науки Российской Федерации от 01.10.2015 г. </w:t>
      </w:r>
      <w:r>
        <w:rPr>
          <w:rFonts w:ascii="Times New Roman" w:hAnsi="Times New Roman" w:cs="Times New Roman"/>
          <w:sz w:val="24"/>
          <w:szCs w:val="24"/>
        </w:rPr>
        <w:t xml:space="preserve">       </w:t>
      </w:r>
      <w:r w:rsidR="004B6E13" w:rsidRPr="004B6E13">
        <w:rPr>
          <w:rFonts w:ascii="Times New Roman" w:hAnsi="Times New Roman" w:cs="Times New Roman"/>
          <w:sz w:val="24"/>
          <w:szCs w:val="24"/>
        </w:rPr>
        <w:t xml:space="preserve">№ 1084 «Об утверждении федерального государственного образовательного стандарта высшего образования по направлению подготовки 21.03.02 </w:t>
      </w:r>
      <w:r>
        <w:rPr>
          <w:rFonts w:ascii="Times New Roman" w:hAnsi="Times New Roman" w:cs="Times New Roman"/>
          <w:sz w:val="24"/>
          <w:szCs w:val="24"/>
        </w:rPr>
        <w:t>«</w:t>
      </w:r>
      <w:r w:rsidR="004B6E13" w:rsidRPr="004B6E13">
        <w:rPr>
          <w:rFonts w:ascii="Times New Roman" w:hAnsi="Times New Roman" w:cs="Times New Roman"/>
          <w:sz w:val="24"/>
          <w:szCs w:val="24"/>
        </w:rPr>
        <w:t>Землеустройство и кадастры</w:t>
      </w:r>
      <w:r>
        <w:rPr>
          <w:rFonts w:ascii="Times New Roman" w:hAnsi="Times New Roman" w:cs="Times New Roman"/>
          <w:sz w:val="24"/>
          <w:szCs w:val="24"/>
        </w:rPr>
        <w:t>»</w:t>
      </w:r>
      <w:r w:rsidR="004B6E13" w:rsidRPr="004B6E13">
        <w:rPr>
          <w:rFonts w:ascii="Times New Roman" w:hAnsi="Times New Roman" w:cs="Times New Roman"/>
          <w:sz w:val="24"/>
          <w:szCs w:val="24"/>
        </w:rPr>
        <w:t xml:space="preserve"> (уровень бакалавриата)»</w:t>
      </w:r>
      <w:r w:rsidR="004B6E13">
        <w:rPr>
          <w:rFonts w:ascii="Times New Roman" w:hAnsi="Times New Roman" w:cs="Times New Roman"/>
          <w:sz w:val="24"/>
          <w:szCs w:val="24"/>
        </w:rPr>
        <w:t>.</w:t>
      </w:r>
    </w:p>
    <w:p w14:paraId="02A09570" w14:textId="77777777" w:rsidR="00E73B16" w:rsidRPr="00944D14" w:rsidRDefault="00E73B16" w:rsidP="00040778">
      <w:pPr>
        <w:spacing w:after="0" w:line="240" w:lineRule="auto"/>
        <w:ind w:firstLine="709"/>
        <w:contextualSpacing/>
        <w:jc w:val="both"/>
        <w:rPr>
          <w:rFonts w:ascii="Times New Roman" w:hAnsi="Times New Roman" w:cs="Times New Roman"/>
          <w:sz w:val="24"/>
          <w:szCs w:val="24"/>
        </w:rPr>
      </w:pPr>
      <w:r w:rsidRPr="00944D14">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944D14">
        <w:rPr>
          <w:rFonts w:ascii="Times New Roman" w:hAnsi="Times New Roman" w:cs="Times New Roman"/>
          <w:b/>
          <w:i/>
          <w:sz w:val="24"/>
          <w:szCs w:val="24"/>
        </w:rPr>
        <w:t>правового регулирования в отношении рассматриваемого термина:</w:t>
      </w:r>
    </w:p>
    <w:p w14:paraId="65918ACE" w14:textId="77777777" w:rsidR="0091381B" w:rsidRPr="0091381B" w:rsidRDefault="00670FC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исьмо Министерства экономического развития Российской Федерации от        27.05.2019 г. № 16648-ВА/Д23и (ред. от 09.12.2019 г.) «Об отдельных требованиях к осуществлению кадастровой деятельности»;</w:t>
      </w:r>
    </w:p>
    <w:p w14:paraId="1B86E59F" w14:textId="77777777" w:rsidR="0091381B" w:rsidRPr="0091381B" w:rsidRDefault="00670FC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исьмо Министерства экономического развития Российской Федерации от</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 xml:space="preserve"> 11.05.2016 г. № ОГ-Д23-5780 «О деятельности кадастровых инженеров»;</w:t>
      </w:r>
    </w:p>
    <w:p w14:paraId="2123B4A5" w14:textId="77777777" w:rsidR="0091381B" w:rsidRPr="0091381B" w:rsidRDefault="00670FC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sidR="00EC70B1">
        <w:rPr>
          <w:rFonts w:ascii="Times New Roman" w:hAnsi="Times New Roman" w:cs="Times New Roman"/>
          <w:sz w:val="24"/>
          <w:szCs w:val="24"/>
        </w:rPr>
        <w:t xml:space="preserve">       </w:t>
      </w:r>
      <w:r w:rsidR="0091381B" w:rsidRPr="0091381B">
        <w:rPr>
          <w:rFonts w:ascii="Times New Roman" w:hAnsi="Times New Roman" w:cs="Times New Roman"/>
          <w:sz w:val="24"/>
          <w:szCs w:val="24"/>
        </w:rPr>
        <w:t>09.12.2019 г. № 42443-ВА/Д23и «Об отдельных требованиях к осуществлению кадастровой деятельности».</w:t>
      </w:r>
    </w:p>
    <w:p w14:paraId="71D5D409" w14:textId="77777777" w:rsidR="00AB085F" w:rsidRDefault="00AB085F" w:rsidP="00040778">
      <w:pPr>
        <w:spacing w:after="0" w:line="240" w:lineRule="auto"/>
        <w:ind w:firstLine="709"/>
        <w:jc w:val="both"/>
        <w:rPr>
          <w:rFonts w:ascii="Times New Roman" w:hAnsi="Times New Roman" w:cs="Times New Roman"/>
          <w:b/>
          <w:sz w:val="24"/>
          <w:szCs w:val="24"/>
        </w:rPr>
      </w:pPr>
    </w:p>
    <w:p w14:paraId="33346305" w14:textId="77777777" w:rsidR="004B6E13" w:rsidRPr="00175261" w:rsidRDefault="00AB085F" w:rsidP="00040778">
      <w:pPr>
        <w:spacing w:after="0" w:line="240" w:lineRule="auto"/>
        <w:ind w:firstLine="709"/>
        <w:jc w:val="both"/>
        <w:rPr>
          <w:rFonts w:ascii="Times New Roman" w:hAnsi="Times New Roman" w:cs="Times New Roman"/>
          <w:sz w:val="24"/>
          <w:szCs w:val="24"/>
        </w:rPr>
      </w:pPr>
      <w:r w:rsidRPr="004B6E13">
        <w:rPr>
          <w:rFonts w:ascii="Times New Roman" w:hAnsi="Times New Roman" w:cs="Times New Roman"/>
          <w:b/>
          <w:sz w:val="24"/>
          <w:szCs w:val="24"/>
        </w:rPr>
        <w:t>Дополнительная профессиональная программа (программа профессиональной переподготовки) в сфере кадастровых отношений</w:t>
      </w:r>
      <w:r w:rsidR="004B6E13">
        <w:rPr>
          <w:rFonts w:ascii="Times New Roman" w:hAnsi="Times New Roman" w:cs="Times New Roman"/>
          <w:b/>
          <w:sz w:val="24"/>
          <w:szCs w:val="24"/>
        </w:rPr>
        <w:t xml:space="preserve"> </w:t>
      </w:r>
      <w:r w:rsidR="00175261" w:rsidRPr="00470F36">
        <w:rPr>
          <w:rFonts w:ascii="Times New Roman" w:hAnsi="Times New Roman" w:cs="Times New Roman"/>
          <w:sz w:val="24"/>
          <w:szCs w:val="24"/>
        </w:rPr>
        <w:t>–</w:t>
      </w:r>
      <w:r w:rsidR="004B6E13">
        <w:rPr>
          <w:rFonts w:ascii="Times New Roman" w:hAnsi="Times New Roman" w:cs="Times New Roman"/>
          <w:b/>
          <w:sz w:val="24"/>
          <w:szCs w:val="24"/>
        </w:rPr>
        <w:t xml:space="preserve"> </w:t>
      </w:r>
      <w:r w:rsidR="004B6E13" w:rsidRPr="004B6E13">
        <w:rPr>
          <w:rFonts w:ascii="Times New Roman" w:hAnsi="Times New Roman" w:cs="Times New Roman"/>
          <w:sz w:val="24"/>
          <w:szCs w:val="24"/>
        </w:rPr>
        <w:t>дополнительная профессиональная программа, обуче</w:t>
      </w:r>
      <w:r w:rsidR="00175261">
        <w:rPr>
          <w:rFonts w:ascii="Times New Roman" w:hAnsi="Times New Roman" w:cs="Times New Roman"/>
          <w:sz w:val="24"/>
          <w:szCs w:val="24"/>
        </w:rPr>
        <w:t>ние по которой обязан пройти кадастровый инженер (лицо, претендующее стать кадастровым инженером) в том случае, если специальность или направление подготовки</w:t>
      </w:r>
      <w:r w:rsidR="00470F36">
        <w:rPr>
          <w:rFonts w:ascii="Times New Roman" w:hAnsi="Times New Roman" w:cs="Times New Roman"/>
          <w:sz w:val="24"/>
          <w:szCs w:val="24"/>
        </w:rPr>
        <w:t xml:space="preserve"> высшего образования, полученные</w:t>
      </w:r>
      <w:r w:rsidR="00175261">
        <w:rPr>
          <w:rFonts w:ascii="Times New Roman" w:hAnsi="Times New Roman" w:cs="Times New Roman"/>
          <w:sz w:val="24"/>
          <w:szCs w:val="24"/>
        </w:rPr>
        <w:t xml:space="preserve"> им, не входят в перечень, установленный Министерством экономического развития Российской Федерации. </w:t>
      </w:r>
      <w:r w:rsidR="004B6E13" w:rsidRPr="004B6E13">
        <w:rPr>
          <w:rFonts w:ascii="Times New Roman" w:hAnsi="Times New Roman" w:cs="Times New Roman"/>
          <w:sz w:val="24"/>
          <w:szCs w:val="24"/>
        </w:rPr>
        <w:t>Законодательством Российской Федерации</w:t>
      </w:r>
      <w:r w:rsidR="00175261">
        <w:rPr>
          <w:rFonts w:ascii="Times New Roman" w:hAnsi="Times New Roman" w:cs="Times New Roman"/>
          <w:sz w:val="24"/>
          <w:szCs w:val="24"/>
        </w:rPr>
        <w:t xml:space="preserve"> предусмотрена</w:t>
      </w:r>
      <w:r w:rsidR="004B6E13" w:rsidRPr="004B6E13">
        <w:rPr>
          <w:rFonts w:ascii="Times New Roman" w:hAnsi="Times New Roman" w:cs="Times New Roman"/>
          <w:sz w:val="24"/>
          <w:szCs w:val="24"/>
        </w:rPr>
        <w:t xml:space="preserve"> </w:t>
      </w:r>
      <w:r w:rsidR="00175261">
        <w:rPr>
          <w:rFonts w:ascii="Times New Roman" w:hAnsi="Times New Roman" w:cs="Times New Roman"/>
          <w:sz w:val="24"/>
          <w:szCs w:val="24"/>
        </w:rPr>
        <w:t>типовая</w:t>
      </w:r>
      <w:r w:rsidR="004B6E13" w:rsidRPr="004B6E13">
        <w:rPr>
          <w:rFonts w:ascii="Times New Roman" w:hAnsi="Times New Roman" w:cs="Times New Roman"/>
          <w:sz w:val="24"/>
          <w:szCs w:val="24"/>
        </w:rPr>
        <w:t xml:space="preserve"> </w:t>
      </w:r>
      <w:r w:rsidR="00175261">
        <w:rPr>
          <w:rFonts w:ascii="Times New Roman" w:hAnsi="Times New Roman" w:cs="Times New Roman"/>
          <w:sz w:val="24"/>
          <w:szCs w:val="24"/>
        </w:rPr>
        <w:t>дополнительная профессиональная</w:t>
      </w:r>
      <w:r w:rsidR="004B6E13" w:rsidRPr="004B6E13">
        <w:rPr>
          <w:rFonts w:ascii="Times New Roman" w:hAnsi="Times New Roman" w:cs="Times New Roman"/>
          <w:sz w:val="24"/>
          <w:szCs w:val="24"/>
        </w:rPr>
        <w:t xml:space="preserve"> прог</w:t>
      </w:r>
      <w:r w:rsidR="00175261">
        <w:rPr>
          <w:rFonts w:ascii="Times New Roman" w:hAnsi="Times New Roman" w:cs="Times New Roman"/>
          <w:sz w:val="24"/>
          <w:szCs w:val="24"/>
        </w:rPr>
        <w:t>рамма</w:t>
      </w:r>
      <w:r w:rsidR="004B6E13" w:rsidRPr="004B6E13">
        <w:rPr>
          <w:rFonts w:ascii="Times New Roman" w:hAnsi="Times New Roman" w:cs="Times New Roman"/>
          <w:sz w:val="24"/>
          <w:szCs w:val="24"/>
        </w:rPr>
        <w:t xml:space="preserve"> (</w:t>
      </w:r>
      <w:r w:rsidR="00175261">
        <w:rPr>
          <w:rFonts w:ascii="Times New Roman" w:hAnsi="Times New Roman" w:cs="Times New Roman"/>
          <w:sz w:val="24"/>
          <w:szCs w:val="24"/>
        </w:rPr>
        <w:t>программа профессиональной переподготовки</w:t>
      </w:r>
      <w:r w:rsidR="004B6E13" w:rsidRPr="004B6E13">
        <w:rPr>
          <w:rFonts w:ascii="Times New Roman" w:hAnsi="Times New Roman" w:cs="Times New Roman"/>
          <w:sz w:val="24"/>
          <w:szCs w:val="24"/>
        </w:rPr>
        <w:t>)</w:t>
      </w:r>
      <w:r w:rsidR="00175261">
        <w:rPr>
          <w:rFonts w:ascii="Times New Roman" w:hAnsi="Times New Roman" w:cs="Times New Roman"/>
          <w:sz w:val="24"/>
          <w:szCs w:val="24"/>
        </w:rPr>
        <w:t xml:space="preserve"> </w:t>
      </w:r>
      <w:r w:rsidR="004B6E13">
        <w:rPr>
          <w:rFonts w:ascii="Times New Roman" w:hAnsi="Times New Roman" w:cs="Times New Roman"/>
          <w:sz w:val="24"/>
          <w:szCs w:val="24"/>
        </w:rPr>
        <w:t>«</w:t>
      </w:r>
      <w:r w:rsidR="00175261">
        <w:rPr>
          <w:rFonts w:ascii="Times New Roman" w:hAnsi="Times New Roman" w:cs="Times New Roman"/>
          <w:sz w:val="24"/>
          <w:szCs w:val="24"/>
        </w:rPr>
        <w:t xml:space="preserve">Кадастровая деятельность». </w:t>
      </w:r>
      <w:r w:rsidR="004B6E13">
        <w:rPr>
          <w:rFonts w:ascii="Times New Roman" w:hAnsi="Times New Roman" w:cs="Times New Roman"/>
          <w:sz w:val="24"/>
          <w:szCs w:val="24"/>
        </w:rPr>
        <w:t xml:space="preserve">Дополнительная профессиональная программа </w:t>
      </w:r>
      <w:r w:rsidR="004B6E13" w:rsidRPr="004B6E13">
        <w:rPr>
          <w:rFonts w:ascii="Times New Roman" w:hAnsi="Times New Roman" w:cs="Times New Roman"/>
          <w:sz w:val="24"/>
          <w:szCs w:val="24"/>
        </w:rPr>
        <w:t>(</w:t>
      </w:r>
      <w:r w:rsidR="00175261" w:rsidRPr="00175261">
        <w:rPr>
          <w:rFonts w:ascii="Times New Roman" w:hAnsi="Times New Roman" w:cs="Times New Roman"/>
          <w:sz w:val="24"/>
          <w:szCs w:val="24"/>
        </w:rPr>
        <w:t>программа профессиональной переподготовки</w:t>
      </w:r>
      <w:r w:rsidR="004B6E13" w:rsidRPr="004B6E13">
        <w:rPr>
          <w:rFonts w:ascii="Times New Roman" w:hAnsi="Times New Roman" w:cs="Times New Roman"/>
          <w:sz w:val="24"/>
          <w:szCs w:val="24"/>
        </w:rPr>
        <w:t>)</w:t>
      </w:r>
      <w:r w:rsidR="004B6E13">
        <w:rPr>
          <w:rFonts w:ascii="Times New Roman" w:hAnsi="Times New Roman" w:cs="Times New Roman"/>
          <w:sz w:val="24"/>
          <w:szCs w:val="24"/>
        </w:rPr>
        <w:t xml:space="preserve"> разрабатывается с учетом положений </w:t>
      </w:r>
      <w:r w:rsidR="00470F36">
        <w:rPr>
          <w:rFonts w:ascii="Times New Roman" w:hAnsi="Times New Roman" w:cs="Times New Roman"/>
          <w:sz w:val="24"/>
          <w:szCs w:val="24"/>
        </w:rPr>
        <w:t>Ф</w:t>
      </w:r>
      <w:r w:rsidR="004B6E13" w:rsidRPr="004B6E13">
        <w:rPr>
          <w:rFonts w:ascii="Times New Roman" w:hAnsi="Times New Roman" w:cs="Times New Roman"/>
          <w:sz w:val="24"/>
          <w:szCs w:val="24"/>
        </w:rPr>
        <w:t xml:space="preserve">едерального государственного образовательного стандарта высшего образования по направлению подготовки 21.03.02 </w:t>
      </w:r>
      <w:r w:rsidR="00470F36">
        <w:rPr>
          <w:rFonts w:ascii="Times New Roman" w:hAnsi="Times New Roman" w:cs="Times New Roman"/>
          <w:sz w:val="24"/>
          <w:szCs w:val="24"/>
        </w:rPr>
        <w:t>«</w:t>
      </w:r>
      <w:r w:rsidR="004B6E13" w:rsidRPr="004B6E13">
        <w:rPr>
          <w:rFonts w:ascii="Times New Roman" w:hAnsi="Times New Roman" w:cs="Times New Roman"/>
          <w:sz w:val="24"/>
          <w:szCs w:val="24"/>
        </w:rPr>
        <w:t>Землеустройство и кадастры</w:t>
      </w:r>
      <w:r w:rsidR="00470F36">
        <w:rPr>
          <w:rFonts w:ascii="Times New Roman" w:hAnsi="Times New Roman" w:cs="Times New Roman"/>
          <w:sz w:val="24"/>
          <w:szCs w:val="24"/>
        </w:rPr>
        <w:t>»</w:t>
      </w:r>
      <w:r w:rsidR="004B6E13" w:rsidRPr="004B6E13">
        <w:rPr>
          <w:rFonts w:ascii="Times New Roman" w:hAnsi="Times New Roman" w:cs="Times New Roman"/>
          <w:sz w:val="24"/>
          <w:szCs w:val="24"/>
        </w:rPr>
        <w:t xml:space="preserve"> (уровень бакалавриата)</w:t>
      </w:r>
      <w:r w:rsidR="004B6E13">
        <w:rPr>
          <w:rFonts w:ascii="Times New Roman" w:hAnsi="Times New Roman" w:cs="Times New Roman"/>
          <w:sz w:val="24"/>
          <w:szCs w:val="24"/>
        </w:rPr>
        <w:t>.</w:t>
      </w:r>
    </w:p>
    <w:p w14:paraId="7BC77321" w14:textId="77777777" w:rsidR="004B6E13" w:rsidRPr="004B6E13" w:rsidRDefault="004B6E13" w:rsidP="00040778">
      <w:pPr>
        <w:spacing w:after="0" w:line="240" w:lineRule="auto"/>
        <w:ind w:firstLine="709"/>
        <w:jc w:val="both"/>
        <w:rPr>
          <w:rFonts w:ascii="Times New Roman" w:hAnsi="Times New Roman" w:cs="Times New Roman"/>
          <w:b/>
          <w:i/>
          <w:sz w:val="24"/>
          <w:szCs w:val="24"/>
        </w:rPr>
      </w:pPr>
      <w:r w:rsidRPr="004B6E13">
        <w:rPr>
          <w:rFonts w:ascii="Times New Roman" w:hAnsi="Times New Roman" w:cs="Times New Roman"/>
          <w:b/>
          <w:i/>
          <w:sz w:val="24"/>
          <w:szCs w:val="24"/>
        </w:rPr>
        <w:t>См. основные источники нормативного правового регулирования:</w:t>
      </w:r>
    </w:p>
    <w:p w14:paraId="2D98C1A9" w14:textId="77777777" w:rsidR="004B6E13" w:rsidRPr="004B6E13" w:rsidRDefault="004B6E13"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4B6E13">
        <w:rPr>
          <w:rFonts w:ascii="Times New Roman" w:hAnsi="Times New Roman" w:cs="Times New Roman"/>
          <w:sz w:val="24"/>
          <w:szCs w:val="24"/>
        </w:rPr>
        <w:t>Федеральный закон от 24.07.2007 г. № 221-ФЗ (ред. от 02.08.2019 г.) «О кадастровой деятельности» (статьи 29.1, 30, 33);</w:t>
      </w:r>
    </w:p>
    <w:p w14:paraId="584A2FDC" w14:textId="77777777" w:rsidR="004B6E13" w:rsidRPr="004B6E13" w:rsidRDefault="004B6E13"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4B6E13">
        <w:rPr>
          <w:rFonts w:ascii="Times New Roman" w:hAnsi="Times New Roman" w:cs="Times New Roman"/>
          <w:sz w:val="24"/>
          <w:szCs w:val="24"/>
        </w:rPr>
        <w:t xml:space="preserve">Федеральный закон от 29.12.2012 г. № 273-ФЗ (ред. </w:t>
      </w:r>
      <w:r w:rsidR="008C7149">
        <w:rPr>
          <w:rFonts w:ascii="Times New Roman" w:eastAsia="Times New Roman" w:hAnsi="Times New Roman" w:cs="Times New Roman"/>
          <w:sz w:val="24"/>
          <w:szCs w:val="24"/>
          <w:lang w:eastAsia="ru-RU" w:bidi="ru-RU"/>
        </w:rPr>
        <w:t>01.09</w:t>
      </w:r>
      <w:r w:rsidR="008C7149" w:rsidRPr="00F62C10">
        <w:rPr>
          <w:rFonts w:ascii="Times New Roman" w:eastAsia="Times New Roman" w:hAnsi="Times New Roman" w:cs="Times New Roman"/>
          <w:sz w:val="24"/>
          <w:szCs w:val="24"/>
          <w:lang w:eastAsia="ru-RU" w:bidi="ru-RU"/>
        </w:rPr>
        <w:t>.2020</w:t>
      </w:r>
      <w:r w:rsidRPr="004B6E13">
        <w:rPr>
          <w:rFonts w:ascii="Times New Roman" w:hAnsi="Times New Roman" w:cs="Times New Roman"/>
          <w:sz w:val="24"/>
          <w:szCs w:val="24"/>
        </w:rPr>
        <w:t xml:space="preserve"> г.) «Об образовании в Российской Федерации» (статья 76);</w:t>
      </w:r>
    </w:p>
    <w:p w14:paraId="311ADEFE" w14:textId="77777777" w:rsidR="004B6E13" w:rsidRDefault="00470F3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4B6E13" w:rsidRPr="004B6E13">
        <w:rPr>
          <w:rFonts w:ascii="Times New Roman" w:hAnsi="Times New Roman" w:cs="Times New Roman"/>
          <w:sz w:val="24"/>
          <w:szCs w:val="24"/>
        </w:rPr>
        <w:t>риказ Министерства экономического развития Российской Федерации от 24.08.2016 г. № 541 (ред. от 30.10.2017 г.) «Об утверждении типовых дополнительных профессиональных программ в области кадастровой деятельности»;</w:t>
      </w:r>
    </w:p>
    <w:p w14:paraId="6EE98878" w14:textId="77777777" w:rsidR="00175261" w:rsidRPr="00175261" w:rsidRDefault="00470F36" w:rsidP="00D86A08">
      <w:pPr>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175261" w:rsidRPr="00175261">
        <w:rPr>
          <w:rFonts w:ascii="Times New Roman" w:hAnsi="Times New Roman" w:cs="Times New Roman"/>
          <w:sz w:val="24"/>
          <w:szCs w:val="24"/>
        </w:rPr>
        <w:t>риказ Министерства экономического развития Российской Федерации от 26.04.2018 г. № 229 «Об утверждении перечня специальностей и направлений подготовки высшего образования, необходимых для осуществления кадастровой деятельности, и о признании утратившими силу приказа Минэкономразвития России от 29 июня 2016 г. № 413 и пункта 1 изменений, которые вносятся в некоторые приказы Минэкономразвития России в сфере кадастровой деятельности, утвержденных приказом Минэкономразвития Росс</w:t>
      </w:r>
      <w:r w:rsidR="00C3250E">
        <w:rPr>
          <w:rFonts w:ascii="Times New Roman" w:hAnsi="Times New Roman" w:cs="Times New Roman"/>
          <w:sz w:val="24"/>
          <w:szCs w:val="24"/>
        </w:rPr>
        <w:t>ии от 30 октября 2017 г. № 578»;</w:t>
      </w:r>
    </w:p>
    <w:p w14:paraId="10254767" w14:textId="77777777" w:rsidR="004B6E13" w:rsidRPr="004B6E13" w:rsidRDefault="00470F3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4B6E13" w:rsidRPr="004B6E13">
        <w:rPr>
          <w:rFonts w:ascii="Times New Roman" w:hAnsi="Times New Roman" w:cs="Times New Roman"/>
          <w:sz w:val="24"/>
          <w:szCs w:val="24"/>
        </w:rPr>
        <w:t xml:space="preserve">риказ Министерства образования и науки Российской Федерации от 01.10.2015 г. </w:t>
      </w:r>
      <w:r>
        <w:rPr>
          <w:rFonts w:ascii="Times New Roman" w:hAnsi="Times New Roman" w:cs="Times New Roman"/>
          <w:sz w:val="24"/>
          <w:szCs w:val="24"/>
        </w:rPr>
        <w:t xml:space="preserve">       </w:t>
      </w:r>
      <w:r w:rsidR="004B6E13" w:rsidRPr="004B6E13">
        <w:rPr>
          <w:rFonts w:ascii="Times New Roman" w:hAnsi="Times New Roman" w:cs="Times New Roman"/>
          <w:sz w:val="24"/>
          <w:szCs w:val="24"/>
        </w:rPr>
        <w:t xml:space="preserve">№ 1084 «Об утверждении федерального государственного образовательного стандарта высшего образования по направлению подготовки 21.03.02 </w:t>
      </w:r>
      <w:r>
        <w:rPr>
          <w:rFonts w:ascii="Times New Roman" w:hAnsi="Times New Roman" w:cs="Times New Roman"/>
          <w:sz w:val="24"/>
          <w:szCs w:val="24"/>
        </w:rPr>
        <w:t>«</w:t>
      </w:r>
      <w:r w:rsidR="004B6E13" w:rsidRPr="004B6E13">
        <w:rPr>
          <w:rFonts w:ascii="Times New Roman" w:hAnsi="Times New Roman" w:cs="Times New Roman"/>
          <w:sz w:val="24"/>
          <w:szCs w:val="24"/>
        </w:rPr>
        <w:t>Землеустройство и кадастры</w:t>
      </w:r>
      <w:r>
        <w:rPr>
          <w:rFonts w:ascii="Times New Roman" w:hAnsi="Times New Roman" w:cs="Times New Roman"/>
          <w:sz w:val="24"/>
          <w:szCs w:val="24"/>
        </w:rPr>
        <w:t>»</w:t>
      </w:r>
      <w:r w:rsidR="004B6E13" w:rsidRPr="004B6E13">
        <w:rPr>
          <w:rFonts w:ascii="Times New Roman" w:hAnsi="Times New Roman" w:cs="Times New Roman"/>
          <w:sz w:val="24"/>
          <w:szCs w:val="24"/>
        </w:rPr>
        <w:t xml:space="preserve"> (уровень бакалавриата)».</w:t>
      </w:r>
    </w:p>
    <w:p w14:paraId="0130EBCD" w14:textId="77777777" w:rsidR="00E73B16" w:rsidRPr="004B6E13" w:rsidRDefault="00E73B16" w:rsidP="00040778">
      <w:pPr>
        <w:spacing w:after="0" w:line="240" w:lineRule="auto"/>
        <w:ind w:firstLine="709"/>
        <w:contextualSpacing/>
        <w:jc w:val="both"/>
        <w:rPr>
          <w:rFonts w:ascii="Times New Roman" w:hAnsi="Times New Roman" w:cs="Times New Roman"/>
          <w:sz w:val="24"/>
          <w:szCs w:val="24"/>
        </w:rPr>
      </w:pPr>
      <w:r w:rsidRPr="004B6E13">
        <w:rPr>
          <w:rFonts w:ascii="Times New Roman" w:hAnsi="Times New Roman" w:cs="Times New Roman"/>
          <w:b/>
          <w:i/>
          <w:sz w:val="24"/>
          <w:szCs w:val="24"/>
        </w:rPr>
        <w:t>См. публикации органов власти, разъясняющ</w:t>
      </w:r>
      <w:r w:rsidR="00EC70B1">
        <w:rPr>
          <w:rFonts w:ascii="Times New Roman" w:hAnsi="Times New Roman" w:cs="Times New Roman"/>
          <w:b/>
          <w:i/>
          <w:sz w:val="24"/>
          <w:szCs w:val="24"/>
        </w:rPr>
        <w:t xml:space="preserve">ие некоторые вопросы нормативного </w:t>
      </w:r>
      <w:r w:rsidRPr="004B6E13">
        <w:rPr>
          <w:rFonts w:ascii="Times New Roman" w:hAnsi="Times New Roman" w:cs="Times New Roman"/>
          <w:b/>
          <w:i/>
          <w:sz w:val="24"/>
          <w:szCs w:val="24"/>
        </w:rPr>
        <w:t>правового регулирования в отношении рассматриваемого термина:</w:t>
      </w:r>
    </w:p>
    <w:p w14:paraId="4CD2BF7C" w14:textId="77777777" w:rsidR="0091381B" w:rsidRPr="0091381B" w:rsidRDefault="00470F3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исьмо Министерства экономического развития Российской Федерации от        27.05.2019 г. № 16648-ВА/Д23и (ред. от 09.12.2019 г.) «Об отдельных требованиях к осуществлению кадастровой деятельности»;</w:t>
      </w:r>
    </w:p>
    <w:p w14:paraId="4C08D1BD" w14:textId="77777777" w:rsidR="0091381B" w:rsidRPr="0091381B" w:rsidRDefault="00470F3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11.05.2016 г. № ОГ-Д23-5780 «О деятельности кадастровых инженеров»;</w:t>
      </w:r>
    </w:p>
    <w:p w14:paraId="09630EDD" w14:textId="77777777" w:rsidR="0091381B" w:rsidRPr="0091381B" w:rsidRDefault="00470F3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исьмо Министерства экономического развития Российской Федерации от</w:t>
      </w:r>
      <w:r>
        <w:rPr>
          <w:rFonts w:ascii="Times New Roman" w:hAnsi="Times New Roman" w:cs="Times New Roman"/>
          <w:sz w:val="24"/>
          <w:szCs w:val="24"/>
        </w:rPr>
        <w:t xml:space="preserve">     </w:t>
      </w:r>
      <w:r w:rsidR="00EC70B1">
        <w:rPr>
          <w:rFonts w:ascii="Times New Roman" w:hAnsi="Times New Roman" w:cs="Times New Roman"/>
          <w:sz w:val="24"/>
          <w:szCs w:val="24"/>
        </w:rPr>
        <w:t xml:space="preserve"> </w:t>
      </w:r>
      <w:r w:rsidR="0091381B" w:rsidRPr="0091381B">
        <w:rPr>
          <w:rFonts w:ascii="Times New Roman" w:hAnsi="Times New Roman" w:cs="Times New Roman"/>
          <w:sz w:val="24"/>
          <w:szCs w:val="24"/>
        </w:rPr>
        <w:t>09.12.2019 г. № 42443-ВА/Д23и «Об отдельных требованиях к осуществлению кадастровой деятельности».</w:t>
      </w:r>
    </w:p>
    <w:p w14:paraId="383DE789" w14:textId="77777777" w:rsidR="00AB085F" w:rsidRDefault="00AB085F" w:rsidP="00040778">
      <w:pPr>
        <w:spacing w:after="0" w:line="240" w:lineRule="auto"/>
        <w:ind w:firstLine="709"/>
        <w:jc w:val="both"/>
        <w:rPr>
          <w:rFonts w:ascii="Times New Roman" w:hAnsi="Times New Roman" w:cs="Times New Roman"/>
          <w:b/>
          <w:sz w:val="24"/>
          <w:szCs w:val="24"/>
        </w:rPr>
      </w:pPr>
    </w:p>
    <w:p w14:paraId="39E855E6" w14:textId="77777777" w:rsidR="004D5A1F" w:rsidRPr="004D5A1F" w:rsidRDefault="004D5A1F" w:rsidP="000407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Дополнительные</w:t>
      </w:r>
      <w:r w:rsidRPr="004D5A1F">
        <w:rPr>
          <w:rFonts w:ascii="Times New Roman" w:hAnsi="Times New Roman" w:cs="Times New Roman"/>
          <w:b/>
          <w:sz w:val="24"/>
          <w:szCs w:val="24"/>
        </w:rPr>
        <w:t xml:space="preserve"> сведения об объекте недвижимости</w:t>
      </w:r>
      <w:r>
        <w:rPr>
          <w:rFonts w:ascii="Times New Roman" w:hAnsi="Times New Roman" w:cs="Times New Roman"/>
          <w:b/>
          <w:sz w:val="24"/>
          <w:szCs w:val="24"/>
        </w:rPr>
        <w:t xml:space="preserve"> </w:t>
      </w:r>
      <w:r w:rsidRPr="00470F36">
        <w:rPr>
          <w:rFonts w:ascii="Times New Roman" w:hAnsi="Times New Roman" w:cs="Times New Roman"/>
          <w:sz w:val="24"/>
          <w:szCs w:val="24"/>
        </w:rPr>
        <w:t>–</w:t>
      </w:r>
      <w:r>
        <w:rPr>
          <w:rFonts w:ascii="Times New Roman" w:hAnsi="Times New Roman" w:cs="Times New Roman"/>
          <w:b/>
          <w:sz w:val="24"/>
          <w:szCs w:val="24"/>
        </w:rPr>
        <w:t xml:space="preserve"> </w:t>
      </w:r>
      <w:r w:rsidRPr="004D5A1F">
        <w:rPr>
          <w:rFonts w:ascii="Times New Roman" w:hAnsi="Times New Roman" w:cs="Times New Roman"/>
          <w:sz w:val="24"/>
          <w:szCs w:val="24"/>
        </w:rPr>
        <w:t xml:space="preserve">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и </w:t>
      </w:r>
      <w:r>
        <w:rPr>
          <w:rFonts w:ascii="Times New Roman" w:hAnsi="Times New Roman" w:cs="Times New Roman"/>
          <w:sz w:val="24"/>
          <w:szCs w:val="24"/>
        </w:rPr>
        <w:t xml:space="preserve">некоторые </w:t>
      </w:r>
      <w:r w:rsidRPr="004D5A1F">
        <w:rPr>
          <w:rFonts w:ascii="Times New Roman" w:hAnsi="Times New Roman" w:cs="Times New Roman"/>
          <w:sz w:val="24"/>
          <w:szCs w:val="24"/>
        </w:rPr>
        <w:t xml:space="preserve">сведения, которые вносятся в </w:t>
      </w:r>
      <w:r>
        <w:rPr>
          <w:rFonts w:ascii="Times New Roman" w:hAnsi="Times New Roman" w:cs="Times New Roman"/>
          <w:sz w:val="24"/>
          <w:szCs w:val="24"/>
        </w:rPr>
        <w:t xml:space="preserve">ЕГРН </w:t>
      </w:r>
      <w:r w:rsidR="00470F36">
        <w:rPr>
          <w:rFonts w:ascii="Times New Roman" w:hAnsi="Times New Roman" w:cs="Times New Roman"/>
          <w:sz w:val="24"/>
          <w:szCs w:val="24"/>
        </w:rPr>
        <w:t xml:space="preserve">в </w:t>
      </w:r>
      <w:r w:rsidRPr="004D5A1F">
        <w:rPr>
          <w:rFonts w:ascii="Times New Roman" w:hAnsi="Times New Roman" w:cs="Times New Roman"/>
          <w:sz w:val="24"/>
          <w:szCs w:val="24"/>
        </w:rPr>
        <w:t>уведомительном порядке.</w:t>
      </w:r>
    </w:p>
    <w:p w14:paraId="21343E4F" w14:textId="77777777" w:rsidR="004A43DA" w:rsidRDefault="004D5A1F" w:rsidP="00040778">
      <w:pPr>
        <w:spacing w:after="0" w:line="240" w:lineRule="auto"/>
        <w:ind w:firstLine="709"/>
        <w:jc w:val="both"/>
        <w:rPr>
          <w:rFonts w:ascii="Times New Roman" w:hAnsi="Times New Roman" w:cs="Times New Roman"/>
          <w:b/>
          <w:i/>
          <w:sz w:val="24"/>
          <w:szCs w:val="24"/>
        </w:rPr>
      </w:pPr>
      <w:r w:rsidRPr="004D5A1F">
        <w:rPr>
          <w:rFonts w:ascii="Times New Roman" w:hAnsi="Times New Roman" w:cs="Times New Roman"/>
          <w:b/>
          <w:i/>
          <w:sz w:val="24"/>
          <w:szCs w:val="24"/>
        </w:rPr>
        <w:t>См. основные источники нормативного правового регулирования:</w:t>
      </w:r>
    </w:p>
    <w:p w14:paraId="6C4729CC" w14:textId="77777777" w:rsidR="004D5A1F" w:rsidRPr="004A43DA" w:rsidRDefault="004D5A1F" w:rsidP="006839C3">
      <w:pPr>
        <w:numPr>
          <w:ilvl w:val="0"/>
          <w:numId w:val="8"/>
        </w:numPr>
        <w:spacing w:after="0" w:line="240" w:lineRule="auto"/>
        <w:ind w:left="709"/>
        <w:contextualSpacing/>
        <w:jc w:val="both"/>
        <w:rPr>
          <w:rFonts w:ascii="Times New Roman" w:hAnsi="Times New Roman" w:cs="Times New Roman"/>
          <w:sz w:val="24"/>
          <w:szCs w:val="24"/>
        </w:rPr>
      </w:pPr>
      <w:r w:rsidRPr="004A43DA">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A43DA">
        <w:rPr>
          <w:rFonts w:ascii="Times New Roman" w:hAnsi="Times New Roman" w:cs="Times New Roman"/>
          <w:sz w:val="24"/>
          <w:szCs w:val="24"/>
        </w:rPr>
        <w:t xml:space="preserve"> «О государственной регистрации недвижимости» (</w:t>
      </w:r>
      <w:r w:rsidR="00681101">
        <w:rPr>
          <w:rFonts w:ascii="Times New Roman" w:hAnsi="Times New Roman" w:cs="Times New Roman"/>
          <w:sz w:val="24"/>
          <w:szCs w:val="24"/>
        </w:rPr>
        <w:t>статьи 8,</w:t>
      </w:r>
      <w:r w:rsidRPr="004A43DA">
        <w:rPr>
          <w:rFonts w:ascii="Times New Roman" w:hAnsi="Times New Roman" w:cs="Times New Roman"/>
          <w:sz w:val="24"/>
          <w:szCs w:val="24"/>
        </w:rPr>
        <w:t xml:space="preserve"> 38)</w:t>
      </w:r>
      <w:r w:rsidR="004A43DA">
        <w:rPr>
          <w:rFonts w:ascii="Times New Roman" w:hAnsi="Times New Roman" w:cs="Times New Roman"/>
          <w:sz w:val="24"/>
          <w:szCs w:val="24"/>
        </w:rPr>
        <w:t>.</w:t>
      </w:r>
    </w:p>
    <w:p w14:paraId="011B73CB" w14:textId="77777777" w:rsidR="004D5A1F" w:rsidRPr="002810DF" w:rsidRDefault="004D5A1F" w:rsidP="00040778">
      <w:pPr>
        <w:spacing w:after="0" w:line="240" w:lineRule="auto"/>
        <w:ind w:firstLine="709"/>
        <w:jc w:val="both"/>
        <w:rPr>
          <w:rFonts w:ascii="Times New Roman" w:hAnsi="Times New Roman" w:cs="Times New Roman"/>
          <w:b/>
          <w:sz w:val="24"/>
          <w:szCs w:val="24"/>
        </w:rPr>
      </w:pPr>
    </w:p>
    <w:bookmarkStart w:id="14" w:name="_А_Б_В_4"/>
    <w:bookmarkEnd w:id="14"/>
    <w:p w14:paraId="1535EFD1"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86ED5">
        <w:rPr>
          <w:rFonts w:ascii="Times New Roman" w:eastAsia="Times New Roman" w:hAnsi="Times New Roman" w:cs="Times New Roman"/>
          <w:sz w:val="36"/>
          <w:szCs w:val="36"/>
        </w:rPr>
        <w:fldChar w:fldCharType="begin"/>
      </w:r>
      <w:r w:rsidRPr="00786ED5">
        <w:rPr>
          <w:rFonts w:ascii="Times New Roman" w:eastAsia="Times New Roman" w:hAnsi="Times New Roman" w:cs="Times New Roman"/>
          <w:sz w:val="36"/>
          <w:szCs w:val="36"/>
        </w:rPr>
        <w:instrText xml:space="preserve"> HYPERLINK  \l "_1._Цель_и" </w:instrText>
      </w:r>
      <w:r w:rsidRPr="00786ED5">
        <w:rPr>
          <w:rFonts w:ascii="Times New Roman" w:eastAsia="Times New Roman" w:hAnsi="Times New Roman" w:cs="Times New Roman"/>
          <w:sz w:val="36"/>
          <w:szCs w:val="36"/>
        </w:rPr>
        <w:fldChar w:fldCharType="separate"/>
      </w:r>
      <w:r w:rsidRPr="00786ED5">
        <w:rPr>
          <w:rFonts w:ascii="Times New Roman" w:eastAsia="Times New Roman" w:hAnsi="Times New Roman" w:cs="Times New Roman"/>
          <w:color w:val="0563C1" w:themeColor="hyperlink"/>
          <w:sz w:val="36"/>
          <w:szCs w:val="36"/>
          <w:u w:val="single"/>
        </w:rPr>
        <w:t>А</w:t>
      </w:r>
      <w:r w:rsidRPr="00786ED5">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86ED5">
          <w:rPr>
            <w:rFonts w:ascii="Times New Roman" w:eastAsiaTheme="majorEastAsia" w:hAnsi="Times New Roman" w:cs="Times New Roman"/>
            <w:b/>
            <w:color w:val="0563C1" w:themeColor="hyperlink"/>
            <w:sz w:val="56"/>
            <w:szCs w:val="56"/>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513DD9D3" w14:textId="77777777" w:rsidR="00B54DD9" w:rsidRDefault="00B54DD9" w:rsidP="00B54DD9">
      <w:pPr>
        <w:spacing w:after="0" w:line="240" w:lineRule="auto"/>
        <w:ind w:firstLine="709"/>
        <w:rPr>
          <w:rFonts w:ascii="Times New Roman" w:hAnsi="Times New Roman" w:cs="Times New Roman"/>
          <w:b/>
          <w:sz w:val="24"/>
          <w:szCs w:val="24"/>
        </w:rPr>
      </w:pPr>
    </w:p>
    <w:p w14:paraId="4CDA6222" w14:textId="77777777" w:rsidR="002D74F9" w:rsidRPr="00A77102" w:rsidRDefault="002D74F9" w:rsidP="00A7710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Единая электронная картографическая основа </w:t>
      </w:r>
      <w:r w:rsidRPr="00470F36">
        <w:rPr>
          <w:rFonts w:ascii="Times New Roman" w:hAnsi="Times New Roman" w:cs="Times New Roman"/>
          <w:sz w:val="24"/>
          <w:szCs w:val="24"/>
        </w:rPr>
        <w:t>–</w:t>
      </w:r>
      <w:r>
        <w:rPr>
          <w:rFonts w:ascii="Times New Roman" w:hAnsi="Times New Roman" w:cs="Times New Roman"/>
          <w:b/>
          <w:sz w:val="24"/>
          <w:szCs w:val="24"/>
        </w:rPr>
        <w:t xml:space="preserve"> </w:t>
      </w:r>
      <w:r w:rsidR="00040D15">
        <w:rPr>
          <w:rFonts w:ascii="Times New Roman" w:hAnsi="Times New Roman" w:cs="Times New Roman"/>
          <w:sz w:val="24"/>
          <w:szCs w:val="24"/>
        </w:rPr>
        <w:t>систематизированный свод информации</w:t>
      </w:r>
      <w:r w:rsidRPr="002D74F9">
        <w:rPr>
          <w:rFonts w:ascii="Times New Roman" w:hAnsi="Times New Roman" w:cs="Times New Roman"/>
          <w:sz w:val="24"/>
          <w:szCs w:val="24"/>
        </w:rPr>
        <w:t xml:space="preserve"> о территории Российской Федерации</w:t>
      </w:r>
      <w:r w:rsidR="00040D15">
        <w:rPr>
          <w:rFonts w:ascii="Times New Roman" w:hAnsi="Times New Roman" w:cs="Times New Roman"/>
          <w:sz w:val="24"/>
          <w:szCs w:val="24"/>
        </w:rPr>
        <w:t>, предназначенный</w:t>
      </w:r>
      <w:r>
        <w:rPr>
          <w:rFonts w:ascii="Times New Roman" w:hAnsi="Times New Roman" w:cs="Times New Roman"/>
          <w:sz w:val="24"/>
          <w:szCs w:val="24"/>
        </w:rPr>
        <w:t xml:space="preserve"> для </w:t>
      </w:r>
      <w:r w:rsidRPr="002D74F9">
        <w:rPr>
          <w:rFonts w:ascii="Times New Roman" w:hAnsi="Times New Roman" w:cs="Times New Roman"/>
          <w:sz w:val="24"/>
          <w:szCs w:val="24"/>
        </w:rPr>
        <w:t>обеспечения органов государственной власти, органов местного самоуправления, физических и юридических лиц пространственными данными</w:t>
      </w:r>
      <w:r>
        <w:rPr>
          <w:rFonts w:ascii="Times New Roman" w:hAnsi="Times New Roman" w:cs="Times New Roman"/>
          <w:sz w:val="24"/>
          <w:szCs w:val="24"/>
        </w:rPr>
        <w:t xml:space="preserve">. </w:t>
      </w:r>
      <w:r w:rsidRPr="002D74F9">
        <w:rPr>
          <w:rFonts w:ascii="Times New Roman" w:hAnsi="Times New Roman" w:cs="Times New Roman"/>
          <w:sz w:val="24"/>
          <w:szCs w:val="24"/>
        </w:rPr>
        <w:t xml:space="preserve">Сведения </w:t>
      </w:r>
      <w:r>
        <w:rPr>
          <w:rFonts w:ascii="Times New Roman" w:hAnsi="Times New Roman" w:cs="Times New Roman"/>
          <w:sz w:val="24"/>
          <w:szCs w:val="24"/>
        </w:rPr>
        <w:t>Единой электронной картографической основы</w:t>
      </w:r>
      <w:r w:rsidRPr="002D74F9">
        <w:rPr>
          <w:rFonts w:ascii="Times New Roman" w:hAnsi="Times New Roman" w:cs="Times New Roman"/>
          <w:sz w:val="24"/>
          <w:szCs w:val="24"/>
        </w:rPr>
        <w:t xml:space="preserve"> не содержат информацию, относящуюся к государственной тайне</w:t>
      </w:r>
      <w:r>
        <w:rPr>
          <w:rFonts w:ascii="Times New Roman" w:hAnsi="Times New Roman" w:cs="Times New Roman"/>
          <w:sz w:val="24"/>
          <w:szCs w:val="24"/>
        </w:rPr>
        <w:t>.</w:t>
      </w:r>
      <w:r w:rsidR="00A77102">
        <w:rPr>
          <w:rFonts w:ascii="Times New Roman" w:hAnsi="Times New Roman" w:cs="Times New Roman"/>
          <w:sz w:val="24"/>
          <w:szCs w:val="24"/>
        </w:rPr>
        <w:t xml:space="preserve"> В состав отображаемых сведений входит информация о следующих объектах: </w:t>
      </w:r>
      <w:r w:rsidR="00A77102" w:rsidRPr="00A77102">
        <w:rPr>
          <w:rFonts w:ascii="Times New Roman" w:hAnsi="Times New Roman" w:cs="Times New Roman"/>
          <w:sz w:val="24"/>
          <w:szCs w:val="24"/>
        </w:rPr>
        <w:t xml:space="preserve">рельеф местности с точностью, соответствующей масштабу мельче 1:50 000; гидрография и гидротехнические </w:t>
      </w:r>
      <w:r w:rsidR="00A77102">
        <w:rPr>
          <w:rFonts w:ascii="Times New Roman" w:hAnsi="Times New Roman" w:cs="Times New Roman"/>
          <w:sz w:val="24"/>
          <w:szCs w:val="24"/>
        </w:rPr>
        <w:t xml:space="preserve">сооружения; населенные пункты; </w:t>
      </w:r>
      <w:r w:rsidR="00A77102" w:rsidRPr="00A77102">
        <w:rPr>
          <w:rFonts w:ascii="Times New Roman" w:hAnsi="Times New Roman" w:cs="Times New Roman"/>
          <w:sz w:val="24"/>
          <w:szCs w:val="24"/>
        </w:rPr>
        <w:t>промышленные, сельскохозяйственные и социально-культурные объекты</w:t>
      </w:r>
      <w:r w:rsidR="00A77102">
        <w:rPr>
          <w:rFonts w:ascii="Times New Roman" w:hAnsi="Times New Roman" w:cs="Times New Roman"/>
          <w:sz w:val="24"/>
          <w:szCs w:val="24"/>
        </w:rPr>
        <w:t xml:space="preserve">; </w:t>
      </w:r>
      <w:r w:rsidR="00A77102" w:rsidRPr="00A77102">
        <w:rPr>
          <w:rFonts w:ascii="Times New Roman" w:hAnsi="Times New Roman" w:cs="Times New Roman"/>
          <w:sz w:val="24"/>
          <w:szCs w:val="24"/>
        </w:rPr>
        <w:t>дорожная сеть и дорожные сооружения</w:t>
      </w:r>
      <w:r w:rsidR="00A77102">
        <w:rPr>
          <w:rFonts w:ascii="Times New Roman" w:hAnsi="Times New Roman" w:cs="Times New Roman"/>
          <w:sz w:val="24"/>
          <w:szCs w:val="24"/>
        </w:rPr>
        <w:t>; р</w:t>
      </w:r>
      <w:r w:rsidR="00A77102" w:rsidRPr="00A77102">
        <w:rPr>
          <w:rFonts w:ascii="Times New Roman" w:hAnsi="Times New Roman" w:cs="Times New Roman"/>
          <w:sz w:val="24"/>
          <w:szCs w:val="24"/>
        </w:rPr>
        <w:t>астительный покров и грунты (древесная, кустарниковая, травянистая растительность, пашни, болота, прочие земли (пески, каменистые россыпи, нар</w:t>
      </w:r>
      <w:r w:rsidR="00A77102">
        <w:rPr>
          <w:rFonts w:ascii="Times New Roman" w:hAnsi="Times New Roman" w:cs="Times New Roman"/>
          <w:sz w:val="24"/>
          <w:szCs w:val="24"/>
        </w:rPr>
        <w:t xml:space="preserve">ушенные земли и тому подобное); </w:t>
      </w:r>
      <w:r w:rsidR="00A77102" w:rsidRPr="00A77102">
        <w:rPr>
          <w:rFonts w:ascii="Times New Roman" w:hAnsi="Times New Roman" w:cs="Times New Roman"/>
          <w:sz w:val="24"/>
          <w:szCs w:val="24"/>
        </w:rPr>
        <w:t>Государственна</w:t>
      </w:r>
      <w:r w:rsidR="00A77102">
        <w:rPr>
          <w:rFonts w:ascii="Times New Roman" w:hAnsi="Times New Roman" w:cs="Times New Roman"/>
          <w:sz w:val="24"/>
          <w:szCs w:val="24"/>
        </w:rPr>
        <w:t xml:space="preserve">я граница Российской Федерации; </w:t>
      </w:r>
      <w:r w:rsidR="00A77102" w:rsidRPr="00A77102">
        <w:rPr>
          <w:rFonts w:ascii="Times New Roman" w:hAnsi="Times New Roman" w:cs="Times New Roman"/>
          <w:sz w:val="24"/>
          <w:szCs w:val="24"/>
        </w:rPr>
        <w:t>границы между с</w:t>
      </w:r>
      <w:r w:rsidR="00A77102">
        <w:rPr>
          <w:rFonts w:ascii="Times New Roman" w:hAnsi="Times New Roman" w:cs="Times New Roman"/>
          <w:sz w:val="24"/>
          <w:szCs w:val="24"/>
        </w:rPr>
        <w:t xml:space="preserve">убъектами Российской Федерации; </w:t>
      </w:r>
      <w:r w:rsidR="00A77102" w:rsidRPr="00A77102">
        <w:rPr>
          <w:rFonts w:ascii="Times New Roman" w:hAnsi="Times New Roman" w:cs="Times New Roman"/>
          <w:sz w:val="24"/>
          <w:szCs w:val="24"/>
        </w:rPr>
        <w:t>наиме</w:t>
      </w:r>
      <w:r w:rsidR="00A77102">
        <w:rPr>
          <w:rFonts w:ascii="Times New Roman" w:hAnsi="Times New Roman" w:cs="Times New Roman"/>
          <w:sz w:val="24"/>
          <w:szCs w:val="24"/>
        </w:rPr>
        <w:t>нования географических объектов.</w:t>
      </w:r>
    </w:p>
    <w:p w14:paraId="70F398DA" w14:textId="77777777" w:rsidR="002D74F9" w:rsidRDefault="00A77102" w:rsidP="00A77102">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4C3BCF9E" w14:textId="77777777" w:rsidR="00A77102" w:rsidRDefault="00A77102" w:rsidP="00A77102">
      <w:pPr>
        <w:numPr>
          <w:ilvl w:val="0"/>
          <w:numId w:val="3"/>
        </w:numPr>
        <w:spacing w:after="0" w:line="240" w:lineRule="auto"/>
        <w:ind w:left="709" w:hanging="357"/>
        <w:jc w:val="both"/>
        <w:rPr>
          <w:rFonts w:ascii="Times New Roman" w:hAnsi="Times New Roman" w:cs="Times New Roman"/>
          <w:sz w:val="24"/>
          <w:szCs w:val="24"/>
        </w:rPr>
      </w:pPr>
      <w:r w:rsidRPr="00A77102">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A77102">
        <w:rPr>
          <w:rFonts w:ascii="Times New Roman" w:hAnsi="Times New Roman" w:cs="Times New Roman"/>
          <w:sz w:val="24"/>
          <w:szCs w:val="24"/>
        </w:rPr>
        <w:t xml:space="preserve"> «О государственной рег</w:t>
      </w:r>
      <w:r>
        <w:rPr>
          <w:rFonts w:ascii="Times New Roman" w:hAnsi="Times New Roman" w:cs="Times New Roman"/>
          <w:sz w:val="24"/>
          <w:szCs w:val="24"/>
        </w:rPr>
        <w:t>истрации недвижимости» (статья 6</w:t>
      </w:r>
      <w:r w:rsidRPr="00A77102">
        <w:rPr>
          <w:rFonts w:ascii="Times New Roman" w:hAnsi="Times New Roman" w:cs="Times New Roman"/>
          <w:sz w:val="24"/>
          <w:szCs w:val="24"/>
        </w:rPr>
        <w:t>);</w:t>
      </w:r>
    </w:p>
    <w:p w14:paraId="2D98B3F2" w14:textId="77777777" w:rsidR="00A77102" w:rsidRDefault="00A77102" w:rsidP="00A77102">
      <w:pPr>
        <w:numPr>
          <w:ilvl w:val="0"/>
          <w:numId w:val="3"/>
        </w:numPr>
        <w:spacing w:after="0" w:line="240" w:lineRule="auto"/>
        <w:ind w:left="709" w:hanging="357"/>
        <w:jc w:val="both"/>
        <w:rPr>
          <w:rFonts w:ascii="Times New Roman" w:hAnsi="Times New Roman" w:cs="Times New Roman"/>
          <w:sz w:val="24"/>
          <w:szCs w:val="24"/>
        </w:rPr>
      </w:pPr>
      <w:r w:rsidRPr="00A77102">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законодательные акты</w:t>
      </w:r>
      <w:r>
        <w:rPr>
          <w:rFonts w:ascii="Times New Roman" w:hAnsi="Times New Roman" w:cs="Times New Roman"/>
          <w:sz w:val="24"/>
          <w:szCs w:val="24"/>
        </w:rPr>
        <w:t xml:space="preserve"> Российской Федерации» (статья 20</w:t>
      </w:r>
      <w:r w:rsidRPr="00A77102">
        <w:rPr>
          <w:rFonts w:ascii="Times New Roman" w:hAnsi="Times New Roman" w:cs="Times New Roman"/>
          <w:sz w:val="24"/>
          <w:szCs w:val="24"/>
        </w:rPr>
        <w:t>);</w:t>
      </w:r>
    </w:p>
    <w:p w14:paraId="563C12B2" w14:textId="77777777" w:rsidR="00A77102" w:rsidRDefault="00470F36" w:rsidP="00A77102">
      <w:pPr>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A77102" w:rsidRPr="00A77102">
        <w:rPr>
          <w:rFonts w:ascii="Times New Roman" w:hAnsi="Times New Roman" w:cs="Times New Roman"/>
          <w:sz w:val="24"/>
          <w:szCs w:val="24"/>
        </w:rPr>
        <w:t>остановление П</w:t>
      </w:r>
      <w:r w:rsidR="00A77102">
        <w:rPr>
          <w:rFonts w:ascii="Times New Roman" w:hAnsi="Times New Roman" w:cs="Times New Roman"/>
          <w:sz w:val="24"/>
          <w:szCs w:val="24"/>
        </w:rPr>
        <w:t>равительства Российской Федерации от 03.11.2016 г. №</w:t>
      </w:r>
      <w:r w:rsidR="00A77102" w:rsidRPr="00A77102">
        <w:rPr>
          <w:rFonts w:ascii="Times New Roman" w:hAnsi="Times New Roman" w:cs="Times New Roman"/>
          <w:sz w:val="24"/>
          <w:szCs w:val="24"/>
        </w:rPr>
        <w:t xml:space="preserve"> 1131 (ред. от 19.06.2019</w:t>
      </w:r>
      <w:r w:rsidR="00A77102">
        <w:rPr>
          <w:rFonts w:ascii="Times New Roman" w:hAnsi="Times New Roman" w:cs="Times New Roman"/>
          <w:sz w:val="24"/>
          <w:szCs w:val="24"/>
        </w:rPr>
        <w:t xml:space="preserve"> г.) «</w:t>
      </w:r>
      <w:r w:rsidR="00A77102" w:rsidRPr="00A77102">
        <w:rPr>
          <w:rFonts w:ascii="Times New Roman" w:hAnsi="Times New Roman" w:cs="Times New Roman"/>
          <w:sz w:val="24"/>
          <w:szCs w:val="24"/>
        </w:rPr>
        <w:t>Об утверждении Правил создания и обновления единой элек</w:t>
      </w:r>
      <w:r w:rsidR="00A77102">
        <w:rPr>
          <w:rFonts w:ascii="Times New Roman" w:hAnsi="Times New Roman" w:cs="Times New Roman"/>
          <w:sz w:val="24"/>
          <w:szCs w:val="24"/>
        </w:rPr>
        <w:t>тронной картографической основы»;</w:t>
      </w:r>
    </w:p>
    <w:p w14:paraId="59A610F4" w14:textId="77777777" w:rsidR="00A77102" w:rsidRDefault="00470F36" w:rsidP="00A77102">
      <w:pPr>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A77102" w:rsidRPr="00A77102">
        <w:rPr>
          <w:rFonts w:ascii="Times New Roman" w:hAnsi="Times New Roman" w:cs="Times New Roman"/>
          <w:sz w:val="24"/>
          <w:szCs w:val="24"/>
        </w:rPr>
        <w:t xml:space="preserve">риказ </w:t>
      </w:r>
      <w:r w:rsidR="00A77102" w:rsidRPr="00510E13">
        <w:rPr>
          <w:rFonts w:ascii="Times New Roman" w:hAnsi="Times New Roman" w:cs="Times New Roman"/>
          <w:sz w:val="24"/>
          <w:szCs w:val="24"/>
        </w:rPr>
        <w:t>Министерства экономического развития Российской Федерации</w:t>
      </w:r>
      <w:r w:rsidR="00A77102" w:rsidRPr="00A77102">
        <w:rPr>
          <w:rFonts w:ascii="Times New Roman" w:hAnsi="Times New Roman" w:cs="Times New Roman"/>
          <w:sz w:val="24"/>
          <w:szCs w:val="24"/>
        </w:rPr>
        <w:t xml:space="preserve"> о</w:t>
      </w:r>
      <w:r w:rsidR="00A77102">
        <w:rPr>
          <w:rFonts w:ascii="Times New Roman" w:hAnsi="Times New Roman" w:cs="Times New Roman"/>
          <w:sz w:val="24"/>
          <w:szCs w:val="24"/>
        </w:rPr>
        <w:t>т 27.12.2016 г. № 853 «</w:t>
      </w:r>
      <w:r w:rsidR="00A77102" w:rsidRPr="00A77102">
        <w:rPr>
          <w:rFonts w:ascii="Times New Roman" w:hAnsi="Times New Roman" w:cs="Times New Roman"/>
          <w:sz w:val="24"/>
          <w:szCs w:val="24"/>
        </w:rPr>
        <w:t>Об установлении требований к составу сведений единой электронной картографической основы и требовани</w:t>
      </w:r>
      <w:r w:rsidR="00A77102">
        <w:rPr>
          <w:rFonts w:ascii="Times New Roman" w:hAnsi="Times New Roman" w:cs="Times New Roman"/>
          <w:sz w:val="24"/>
          <w:szCs w:val="24"/>
        </w:rPr>
        <w:t>й к периодичности их обновления»;</w:t>
      </w:r>
    </w:p>
    <w:p w14:paraId="52E535C2" w14:textId="77777777" w:rsidR="00A77102" w:rsidRDefault="00470F36" w:rsidP="00A77102">
      <w:pPr>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lastRenderedPageBreak/>
        <w:t>п</w:t>
      </w:r>
      <w:r w:rsidR="00A77102" w:rsidRPr="00A77102">
        <w:rPr>
          <w:rFonts w:ascii="Times New Roman" w:hAnsi="Times New Roman" w:cs="Times New Roman"/>
          <w:sz w:val="24"/>
          <w:szCs w:val="24"/>
        </w:rPr>
        <w:t xml:space="preserve">риказ </w:t>
      </w:r>
      <w:r w:rsidR="00A77102" w:rsidRPr="00510E13">
        <w:rPr>
          <w:rFonts w:ascii="Times New Roman" w:hAnsi="Times New Roman" w:cs="Times New Roman"/>
          <w:sz w:val="24"/>
          <w:szCs w:val="24"/>
        </w:rPr>
        <w:t>Министерства экономического развития Российской Федерации</w:t>
      </w:r>
      <w:r w:rsidR="00A77102">
        <w:rPr>
          <w:rFonts w:ascii="Times New Roman" w:hAnsi="Times New Roman" w:cs="Times New Roman"/>
          <w:sz w:val="24"/>
          <w:szCs w:val="24"/>
        </w:rPr>
        <w:t xml:space="preserve"> от 23.01.2017 г. № 13 «</w:t>
      </w:r>
      <w:r w:rsidR="00A77102" w:rsidRPr="00A77102">
        <w:rPr>
          <w:rFonts w:ascii="Times New Roman" w:hAnsi="Times New Roman" w:cs="Times New Roman"/>
          <w:sz w:val="24"/>
          <w:szCs w:val="24"/>
        </w:rPr>
        <w:t>Об утверждении требований к техническим и программным средствам государственной информационной системы ведения единой элек</w:t>
      </w:r>
      <w:r w:rsidR="00A77102">
        <w:rPr>
          <w:rFonts w:ascii="Times New Roman" w:hAnsi="Times New Roman" w:cs="Times New Roman"/>
          <w:sz w:val="24"/>
          <w:szCs w:val="24"/>
        </w:rPr>
        <w:t>тронной картографической основы»;</w:t>
      </w:r>
    </w:p>
    <w:p w14:paraId="3E4C3A81" w14:textId="77777777" w:rsidR="00A77102" w:rsidRPr="00A77102" w:rsidRDefault="00470F36" w:rsidP="00A77102">
      <w:pPr>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A77102">
        <w:rPr>
          <w:rFonts w:ascii="Times New Roman" w:hAnsi="Times New Roman" w:cs="Times New Roman"/>
          <w:sz w:val="24"/>
          <w:szCs w:val="24"/>
        </w:rPr>
        <w:t>риказ Федеральной службы государственной регистрации кадастра и картографии от 22.04.2019 № П/0160 «</w:t>
      </w:r>
      <w:r w:rsidR="00A77102" w:rsidRPr="00A77102">
        <w:rPr>
          <w:rFonts w:ascii="Times New Roman" w:hAnsi="Times New Roman" w:cs="Times New Roman"/>
          <w:sz w:val="24"/>
          <w:szCs w:val="24"/>
        </w:rPr>
        <w:t>О наделении федерального государс</w:t>
      </w:r>
      <w:r w:rsidR="00A77102">
        <w:rPr>
          <w:rFonts w:ascii="Times New Roman" w:hAnsi="Times New Roman" w:cs="Times New Roman"/>
          <w:sz w:val="24"/>
          <w:szCs w:val="24"/>
        </w:rPr>
        <w:t>твенного бюджетного учреждения „</w:t>
      </w:r>
      <w:r w:rsidR="00A77102" w:rsidRPr="00A77102">
        <w:rPr>
          <w:rFonts w:ascii="Times New Roman" w:hAnsi="Times New Roman" w:cs="Times New Roman"/>
          <w:sz w:val="24"/>
          <w:szCs w:val="24"/>
        </w:rPr>
        <w:t>Федеральный научно-технический центр геодезии, картографии и инфраст</w:t>
      </w:r>
      <w:r w:rsidR="00A77102">
        <w:rPr>
          <w:rFonts w:ascii="Times New Roman" w:hAnsi="Times New Roman" w:cs="Times New Roman"/>
          <w:sz w:val="24"/>
          <w:szCs w:val="24"/>
        </w:rPr>
        <w:t xml:space="preserve">руктуры пространственных </w:t>
      </w:r>
      <w:proofErr w:type="spellStart"/>
      <w:r w:rsidR="00A77102">
        <w:rPr>
          <w:rFonts w:ascii="Times New Roman" w:hAnsi="Times New Roman" w:cs="Times New Roman"/>
          <w:sz w:val="24"/>
          <w:szCs w:val="24"/>
        </w:rPr>
        <w:t>данныхˮ</w:t>
      </w:r>
      <w:proofErr w:type="spellEnd"/>
      <w:r w:rsidR="00A77102" w:rsidRPr="00A77102">
        <w:rPr>
          <w:rFonts w:ascii="Times New Roman" w:hAnsi="Times New Roman" w:cs="Times New Roman"/>
          <w:sz w:val="24"/>
          <w:szCs w:val="24"/>
        </w:rPr>
        <w:t xml:space="preserve"> полномочиями по созданию и обновлению единой электронной картографической основы, обеспечению мониторинга актуальности единой электронной картографической основы, а также правомочиями обладателя сведений единой элек</w:t>
      </w:r>
      <w:r w:rsidR="00A77102">
        <w:rPr>
          <w:rFonts w:ascii="Times New Roman" w:hAnsi="Times New Roman" w:cs="Times New Roman"/>
          <w:sz w:val="24"/>
          <w:szCs w:val="24"/>
        </w:rPr>
        <w:t>тронной картографической основы».</w:t>
      </w:r>
    </w:p>
    <w:p w14:paraId="0D6D3757" w14:textId="77777777" w:rsidR="00A77102" w:rsidRDefault="00A77102" w:rsidP="00A77102">
      <w:pPr>
        <w:spacing w:after="0" w:line="240" w:lineRule="auto"/>
        <w:ind w:firstLine="709"/>
        <w:jc w:val="both"/>
        <w:rPr>
          <w:rFonts w:ascii="Times New Roman" w:hAnsi="Times New Roman" w:cs="Times New Roman"/>
          <w:b/>
          <w:sz w:val="24"/>
          <w:szCs w:val="24"/>
        </w:rPr>
      </w:pPr>
    </w:p>
    <w:p w14:paraId="31F0BB3B" w14:textId="77777777" w:rsidR="00510E13" w:rsidRPr="00510E13" w:rsidRDefault="00510E13" w:rsidP="00A77102">
      <w:pPr>
        <w:spacing w:after="0" w:line="240" w:lineRule="auto"/>
        <w:ind w:firstLine="709"/>
        <w:jc w:val="both"/>
        <w:rPr>
          <w:rFonts w:ascii="Verdana" w:eastAsia="Times New Roman" w:hAnsi="Verdana" w:cs="Times New Roman"/>
          <w:sz w:val="21"/>
          <w:szCs w:val="21"/>
          <w:lang w:eastAsia="ru-RU"/>
        </w:rPr>
      </w:pPr>
      <w:r>
        <w:rPr>
          <w:rFonts w:ascii="Times New Roman" w:hAnsi="Times New Roman" w:cs="Times New Roman"/>
          <w:b/>
          <w:sz w:val="24"/>
          <w:szCs w:val="24"/>
        </w:rPr>
        <w:t xml:space="preserve">Единицы кадастрового деления </w:t>
      </w:r>
      <w:r w:rsidRPr="00470F36">
        <w:rPr>
          <w:rFonts w:ascii="Times New Roman" w:hAnsi="Times New Roman" w:cs="Times New Roman"/>
          <w:sz w:val="24"/>
          <w:szCs w:val="24"/>
        </w:rPr>
        <w:t>–</w:t>
      </w:r>
      <w:r>
        <w:rPr>
          <w:rFonts w:ascii="Times New Roman" w:hAnsi="Times New Roman" w:cs="Times New Roman"/>
          <w:b/>
          <w:sz w:val="24"/>
          <w:szCs w:val="24"/>
        </w:rPr>
        <w:t xml:space="preserve"> </w:t>
      </w:r>
      <w:r w:rsidRPr="00510E13">
        <w:rPr>
          <w:rFonts w:ascii="Times New Roman" w:eastAsia="Times New Roman" w:hAnsi="Times New Roman" w:cs="Times New Roman"/>
          <w:sz w:val="24"/>
          <w:szCs w:val="24"/>
          <w:lang w:eastAsia="ru-RU"/>
        </w:rPr>
        <w:t>кадастровые округа, кадастровые районы и кадастровые кварталы</w:t>
      </w:r>
      <w:r>
        <w:rPr>
          <w:rFonts w:ascii="Times New Roman" w:eastAsia="Times New Roman" w:hAnsi="Times New Roman" w:cs="Times New Roman"/>
          <w:sz w:val="24"/>
          <w:szCs w:val="24"/>
          <w:lang w:eastAsia="ru-RU"/>
        </w:rPr>
        <w:t xml:space="preserve"> – территориальные единицы, устанавливаемые органом регистрации прав с целью </w:t>
      </w:r>
      <w:r w:rsidRPr="00510E13">
        <w:rPr>
          <w:rFonts w:ascii="Times New Roman" w:eastAsia="Times New Roman" w:hAnsi="Times New Roman" w:cs="Times New Roman"/>
          <w:sz w:val="24"/>
          <w:szCs w:val="24"/>
          <w:lang w:eastAsia="ru-RU"/>
        </w:rPr>
        <w:t>присвоения объектам недвижимости кадастровых номеров</w:t>
      </w:r>
      <w:r>
        <w:rPr>
          <w:rFonts w:ascii="Times New Roman" w:eastAsia="Times New Roman" w:hAnsi="Times New Roman" w:cs="Times New Roman"/>
          <w:sz w:val="24"/>
          <w:szCs w:val="24"/>
          <w:lang w:eastAsia="ru-RU"/>
        </w:rPr>
        <w:t>.</w:t>
      </w:r>
    </w:p>
    <w:p w14:paraId="7B4B89DE" w14:textId="77777777" w:rsidR="00510E13" w:rsidRPr="00200D80" w:rsidRDefault="00510E13" w:rsidP="00A77102">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1BF4F5C6" w14:textId="77777777" w:rsidR="00510E13" w:rsidRPr="00510E13" w:rsidRDefault="00510E13" w:rsidP="00D86A08">
      <w:pPr>
        <w:numPr>
          <w:ilvl w:val="0"/>
          <w:numId w:val="3"/>
        </w:numPr>
        <w:spacing w:after="0" w:line="240" w:lineRule="auto"/>
        <w:ind w:left="709" w:hanging="357"/>
        <w:jc w:val="both"/>
        <w:rPr>
          <w:rFonts w:ascii="Times New Roman" w:hAnsi="Times New Roman" w:cs="Times New Roman"/>
          <w:sz w:val="24"/>
          <w:szCs w:val="24"/>
        </w:rPr>
      </w:pPr>
      <w:r w:rsidRPr="00510E13">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510E13">
        <w:rPr>
          <w:rFonts w:ascii="Times New Roman" w:hAnsi="Times New Roman" w:cs="Times New Roman"/>
          <w:sz w:val="24"/>
          <w:szCs w:val="24"/>
        </w:rPr>
        <w:t xml:space="preserve"> «О государственной регистрации недвижимости» (статья 5);</w:t>
      </w:r>
    </w:p>
    <w:p w14:paraId="1F85649B" w14:textId="77777777" w:rsidR="00510E13" w:rsidRPr="00510E13" w:rsidRDefault="00470F3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510E13" w:rsidRPr="00510E13">
        <w:rPr>
          <w:rFonts w:ascii="Times New Roman" w:hAnsi="Times New Roman" w:cs="Times New Roman"/>
          <w:sz w:val="24"/>
          <w:szCs w:val="24"/>
        </w:rPr>
        <w:t>риказ Министерства экономического развития Российской Федерации от 24.11.2015 г. № 877 (ред. от 16.11.2018 г.) «Об утверждении порядка кадастрового деления территории Российской Федерации, порядка присвоения объектам недвижимости кадастровых номеров, номеров регистрации, реестровых номеров границ»;</w:t>
      </w:r>
    </w:p>
    <w:p w14:paraId="5B714036" w14:textId="77777777" w:rsidR="00510E13" w:rsidRPr="00510E13" w:rsidRDefault="00141F78"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510E13" w:rsidRPr="00510E13">
        <w:rPr>
          <w:rFonts w:ascii="Times New Roman" w:hAnsi="Times New Roman" w:cs="Times New Roman"/>
          <w:sz w:val="24"/>
          <w:szCs w:val="24"/>
        </w:rPr>
        <w:t>риказ Федеральной службы государственной регистрации, кадастра и картографии от 28.12.2015 № П/675 «О кадастровом делении территории Российской Федерации на кадастровые округа, кадастровые районы и кадастровые кварталы».</w:t>
      </w:r>
    </w:p>
    <w:p w14:paraId="22B93069" w14:textId="77777777" w:rsidR="00510E13" w:rsidRDefault="00510E13" w:rsidP="00040778">
      <w:pPr>
        <w:spacing w:after="0" w:line="240" w:lineRule="auto"/>
        <w:ind w:firstLine="709"/>
        <w:jc w:val="both"/>
        <w:rPr>
          <w:rFonts w:ascii="Times New Roman" w:hAnsi="Times New Roman" w:cs="Times New Roman"/>
          <w:b/>
          <w:sz w:val="24"/>
          <w:szCs w:val="24"/>
        </w:rPr>
      </w:pPr>
    </w:p>
    <w:p w14:paraId="3582E8FD" w14:textId="77777777" w:rsidR="00270AFE" w:rsidRDefault="00FC4D6F" w:rsidP="00040778">
      <w:pPr>
        <w:spacing w:after="0" w:line="240" w:lineRule="auto"/>
        <w:ind w:firstLine="709"/>
        <w:jc w:val="both"/>
        <w:rPr>
          <w:rFonts w:ascii="Times New Roman" w:hAnsi="Times New Roman" w:cs="Times New Roman"/>
          <w:sz w:val="24"/>
          <w:szCs w:val="24"/>
        </w:rPr>
      </w:pPr>
      <w:r w:rsidRPr="00DE6ED8">
        <w:rPr>
          <w:rFonts w:ascii="Times New Roman" w:hAnsi="Times New Roman" w:cs="Times New Roman"/>
          <w:b/>
          <w:sz w:val="24"/>
          <w:szCs w:val="24"/>
        </w:rPr>
        <w:t>Единое землепользование</w:t>
      </w:r>
      <w:r w:rsidR="00DE6ED8" w:rsidRPr="00DE6ED8">
        <w:rPr>
          <w:rFonts w:ascii="Times New Roman" w:hAnsi="Times New Roman" w:cs="Times New Roman"/>
          <w:b/>
          <w:sz w:val="24"/>
          <w:szCs w:val="24"/>
        </w:rPr>
        <w:t xml:space="preserve"> </w:t>
      </w:r>
      <w:r w:rsidR="00141F78" w:rsidRPr="00141F78">
        <w:rPr>
          <w:rFonts w:ascii="Times New Roman" w:hAnsi="Times New Roman" w:cs="Times New Roman"/>
          <w:sz w:val="24"/>
          <w:szCs w:val="24"/>
        </w:rPr>
        <w:t>–</w:t>
      </w:r>
      <w:r w:rsidR="00DE6ED8" w:rsidRPr="00DE6ED8">
        <w:rPr>
          <w:rFonts w:ascii="Times New Roman" w:hAnsi="Times New Roman" w:cs="Times New Roman"/>
          <w:b/>
          <w:sz w:val="24"/>
          <w:szCs w:val="24"/>
        </w:rPr>
        <w:t xml:space="preserve"> </w:t>
      </w:r>
      <w:r w:rsidR="00DE6ED8" w:rsidRPr="00DE6ED8">
        <w:rPr>
          <w:rFonts w:ascii="Times New Roman" w:hAnsi="Times New Roman" w:cs="Times New Roman"/>
          <w:sz w:val="24"/>
          <w:szCs w:val="24"/>
        </w:rPr>
        <w:t>составной земельный участок, состоящий из нескольких участков (обособленных и/или условных), права на который подле</w:t>
      </w:r>
      <w:r w:rsidR="00141F78">
        <w:rPr>
          <w:rFonts w:ascii="Times New Roman" w:hAnsi="Times New Roman" w:cs="Times New Roman"/>
          <w:sz w:val="24"/>
          <w:szCs w:val="24"/>
        </w:rPr>
        <w:t>жат государственной регистрации</w:t>
      </w:r>
      <w:r w:rsidR="00DE6ED8" w:rsidRPr="00DE6ED8">
        <w:rPr>
          <w:rFonts w:ascii="Times New Roman" w:hAnsi="Times New Roman" w:cs="Times New Roman"/>
          <w:sz w:val="24"/>
          <w:szCs w:val="24"/>
        </w:rPr>
        <w:t xml:space="preserve"> как на единый объект недвижимого имущества</w:t>
      </w:r>
      <w:r w:rsidR="00DE6ED8">
        <w:rPr>
          <w:rFonts w:ascii="Times New Roman" w:hAnsi="Times New Roman" w:cs="Times New Roman"/>
          <w:sz w:val="24"/>
          <w:szCs w:val="24"/>
        </w:rPr>
        <w:t>.</w:t>
      </w:r>
      <w:r w:rsidR="00061D09">
        <w:rPr>
          <w:rFonts w:ascii="Times New Roman" w:hAnsi="Times New Roman" w:cs="Times New Roman"/>
          <w:sz w:val="24"/>
          <w:szCs w:val="24"/>
        </w:rPr>
        <w:t xml:space="preserve"> </w:t>
      </w:r>
    </w:p>
    <w:p w14:paraId="7A30F844" w14:textId="77777777" w:rsidR="00FC4D6F" w:rsidRPr="00DE6ED8" w:rsidRDefault="00061D09" w:rsidP="00040778">
      <w:pPr>
        <w:spacing w:after="0" w:line="240" w:lineRule="auto"/>
        <w:ind w:firstLine="709"/>
        <w:jc w:val="both"/>
        <w:rPr>
          <w:rFonts w:ascii="Times New Roman" w:hAnsi="Times New Roman" w:cs="Times New Roman"/>
          <w:b/>
          <w:sz w:val="24"/>
          <w:szCs w:val="24"/>
        </w:rPr>
      </w:pPr>
      <w:r w:rsidRPr="00061D09">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141F78">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ЕЗП</w:t>
      </w:r>
      <w:r w:rsidRPr="00061D09">
        <w:rPr>
          <w:rFonts w:ascii="Times New Roman" w:hAnsi="Times New Roman" w:cs="Times New Roman"/>
          <w:sz w:val="24"/>
          <w:szCs w:val="24"/>
        </w:rPr>
        <w:t>.</w:t>
      </w:r>
    </w:p>
    <w:p w14:paraId="43B1380C" w14:textId="77777777" w:rsidR="00FC4D6F" w:rsidRPr="00DE6ED8" w:rsidRDefault="00FC4D6F" w:rsidP="00040778">
      <w:pPr>
        <w:spacing w:after="0" w:line="240" w:lineRule="auto"/>
        <w:ind w:firstLine="709"/>
        <w:jc w:val="both"/>
        <w:rPr>
          <w:rFonts w:ascii="Times New Roman" w:hAnsi="Times New Roman" w:cs="Times New Roman"/>
          <w:b/>
          <w:i/>
          <w:sz w:val="24"/>
          <w:szCs w:val="24"/>
        </w:rPr>
      </w:pPr>
      <w:r w:rsidRPr="00DE6ED8">
        <w:rPr>
          <w:rFonts w:ascii="Times New Roman" w:hAnsi="Times New Roman" w:cs="Times New Roman"/>
          <w:b/>
          <w:i/>
          <w:sz w:val="24"/>
          <w:szCs w:val="24"/>
        </w:rPr>
        <w:t>См. основные источники нормативного правового регулирования:</w:t>
      </w:r>
    </w:p>
    <w:p w14:paraId="00BFFB35" w14:textId="77777777" w:rsidR="00FC4D6F" w:rsidRPr="00DE6ED8" w:rsidRDefault="00141F78"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DE6ED8" w:rsidRPr="00DE6ED8">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r w:rsidR="00DE6ED8">
        <w:rPr>
          <w:rFonts w:ascii="Times New Roman" w:hAnsi="Times New Roman" w:cs="Times New Roman"/>
          <w:sz w:val="24"/>
          <w:szCs w:val="24"/>
        </w:rPr>
        <w:t>.</w:t>
      </w:r>
    </w:p>
    <w:p w14:paraId="6014C15F" w14:textId="77777777" w:rsidR="00E73B16" w:rsidRPr="004B6E13" w:rsidRDefault="00E73B16" w:rsidP="00040778">
      <w:pPr>
        <w:spacing w:after="0" w:line="240" w:lineRule="auto"/>
        <w:ind w:firstLine="709"/>
        <w:contextualSpacing/>
        <w:jc w:val="both"/>
        <w:rPr>
          <w:rFonts w:ascii="Times New Roman" w:hAnsi="Times New Roman" w:cs="Times New Roman"/>
          <w:sz w:val="24"/>
          <w:szCs w:val="24"/>
        </w:rPr>
      </w:pPr>
      <w:r w:rsidRPr="004B6E13">
        <w:rPr>
          <w:rFonts w:ascii="Times New Roman" w:hAnsi="Times New Roman" w:cs="Times New Roman"/>
          <w:b/>
          <w:i/>
          <w:sz w:val="24"/>
          <w:szCs w:val="24"/>
        </w:rPr>
        <w:t>См. публикации органов власти, разъясняющ</w:t>
      </w:r>
      <w:r w:rsidR="00EC70B1">
        <w:rPr>
          <w:rFonts w:ascii="Times New Roman" w:hAnsi="Times New Roman" w:cs="Times New Roman"/>
          <w:b/>
          <w:i/>
          <w:sz w:val="24"/>
          <w:szCs w:val="24"/>
        </w:rPr>
        <w:t xml:space="preserve">ие некоторые вопросы нормативного </w:t>
      </w:r>
      <w:r w:rsidRPr="004B6E13">
        <w:rPr>
          <w:rFonts w:ascii="Times New Roman" w:hAnsi="Times New Roman" w:cs="Times New Roman"/>
          <w:b/>
          <w:i/>
          <w:sz w:val="24"/>
          <w:szCs w:val="24"/>
        </w:rPr>
        <w:t>правового регулирования в отношении рассматриваемого термина:</w:t>
      </w:r>
    </w:p>
    <w:p w14:paraId="174B3E4B" w14:textId="77777777" w:rsidR="00DE6ED8" w:rsidRDefault="00141F78"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DE6ED8" w:rsidRPr="00DE6ED8">
        <w:rPr>
          <w:rFonts w:ascii="Times New Roman" w:hAnsi="Times New Roman" w:cs="Times New Roman"/>
          <w:sz w:val="24"/>
          <w:szCs w:val="24"/>
        </w:rPr>
        <w:t>исьмо Федеральной службы государственной регистрации, кадастра и картографии от 11.11.2019 г. № 18/1-10968-ВС/19 «Об уточнении местоположения обособленного и/или условного участка, входящего в состав единого землепользования, полностью расположенного в кадастровом квартале, в котором проводятся комплексные кадастровые работы»</w:t>
      </w:r>
      <w:r w:rsidR="00DE6ED8">
        <w:rPr>
          <w:rFonts w:ascii="Times New Roman" w:hAnsi="Times New Roman" w:cs="Times New Roman"/>
          <w:sz w:val="24"/>
          <w:szCs w:val="24"/>
        </w:rPr>
        <w:t>.</w:t>
      </w:r>
    </w:p>
    <w:p w14:paraId="3CA18DF3" w14:textId="77777777" w:rsidR="00DE6ED8" w:rsidRDefault="00DE6ED8" w:rsidP="00040778">
      <w:pPr>
        <w:spacing w:after="0" w:line="240" w:lineRule="auto"/>
        <w:ind w:firstLine="709"/>
        <w:jc w:val="both"/>
        <w:rPr>
          <w:rFonts w:ascii="Times New Roman" w:hAnsi="Times New Roman" w:cs="Times New Roman"/>
          <w:b/>
          <w:sz w:val="24"/>
          <w:szCs w:val="24"/>
        </w:rPr>
      </w:pPr>
    </w:p>
    <w:p w14:paraId="1CCF80CA" w14:textId="77777777" w:rsidR="00270AFE"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Единый государственный реестр недвижимости</w:t>
      </w:r>
      <w:r w:rsidR="00A07FF1">
        <w:rPr>
          <w:rFonts w:ascii="Times New Roman" w:hAnsi="Times New Roman" w:cs="Times New Roman"/>
          <w:b/>
          <w:sz w:val="24"/>
          <w:szCs w:val="24"/>
        </w:rPr>
        <w:t xml:space="preserve"> </w:t>
      </w:r>
      <w:r w:rsidR="00A07FF1" w:rsidRPr="00141F78">
        <w:rPr>
          <w:rFonts w:ascii="Times New Roman" w:hAnsi="Times New Roman" w:cs="Times New Roman"/>
          <w:sz w:val="24"/>
          <w:szCs w:val="24"/>
        </w:rPr>
        <w:t>–</w:t>
      </w:r>
      <w:r w:rsidR="00A07FF1">
        <w:rPr>
          <w:rFonts w:ascii="Times New Roman" w:hAnsi="Times New Roman" w:cs="Times New Roman"/>
          <w:b/>
          <w:sz w:val="24"/>
          <w:szCs w:val="24"/>
        </w:rPr>
        <w:t xml:space="preserve"> </w:t>
      </w:r>
      <w:r w:rsidR="00A07FF1" w:rsidRPr="00A07FF1">
        <w:rPr>
          <w:rFonts w:ascii="Times New Roman" w:hAnsi="Times New Roman" w:cs="Times New Roman"/>
          <w:sz w:val="24"/>
          <w:szCs w:val="24"/>
        </w:rPr>
        <w:t>свод достоверных систематизированных сведений в текстовой форме (семантические сведения) и графической форме (графические сведения), включающий</w:t>
      </w:r>
      <w:r w:rsidR="00A07FF1">
        <w:rPr>
          <w:rFonts w:ascii="Times New Roman" w:hAnsi="Times New Roman" w:cs="Times New Roman"/>
          <w:sz w:val="24"/>
          <w:szCs w:val="24"/>
        </w:rPr>
        <w:t>: 1)</w:t>
      </w:r>
      <w:r w:rsidR="00A07FF1" w:rsidRPr="00A07FF1">
        <w:rPr>
          <w:rFonts w:ascii="Times New Roman" w:hAnsi="Times New Roman" w:cs="Times New Roman"/>
          <w:sz w:val="24"/>
          <w:szCs w:val="24"/>
        </w:rPr>
        <w:t xml:space="preserve"> реестр объектов недвижимости (кадастр недвижимости)</w:t>
      </w:r>
      <w:r w:rsidR="00A07FF1">
        <w:rPr>
          <w:rFonts w:ascii="Times New Roman" w:hAnsi="Times New Roman" w:cs="Times New Roman"/>
          <w:sz w:val="24"/>
          <w:szCs w:val="24"/>
        </w:rPr>
        <w:t>;</w:t>
      </w:r>
      <w:r w:rsidR="00A07FF1" w:rsidRPr="00A07FF1">
        <w:rPr>
          <w:rFonts w:ascii="Times New Roman" w:hAnsi="Times New Roman" w:cs="Times New Roman"/>
          <w:sz w:val="24"/>
          <w:szCs w:val="24"/>
        </w:rPr>
        <w:t xml:space="preserve"> </w:t>
      </w:r>
      <w:r w:rsidR="00A07FF1">
        <w:rPr>
          <w:rFonts w:ascii="Times New Roman" w:hAnsi="Times New Roman" w:cs="Times New Roman"/>
          <w:sz w:val="24"/>
          <w:szCs w:val="24"/>
        </w:rPr>
        <w:t xml:space="preserve">2) </w:t>
      </w:r>
      <w:r w:rsidR="00A07FF1" w:rsidRPr="00A07FF1">
        <w:rPr>
          <w:rFonts w:ascii="Times New Roman" w:hAnsi="Times New Roman" w:cs="Times New Roman"/>
          <w:sz w:val="24"/>
          <w:szCs w:val="24"/>
        </w:rPr>
        <w:t>реес</w:t>
      </w:r>
      <w:r w:rsidR="00A07FF1">
        <w:rPr>
          <w:rFonts w:ascii="Times New Roman" w:hAnsi="Times New Roman" w:cs="Times New Roman"/>
          <w:sz w:val="24"/>
          <w:szCs w:val="24"/>
        </w:rPr>
        <w:t>тр</w:t>
      </w:r>
      <w:r w:rsidR="00A07FF1" w:rsidRPr="00A07FF1">
        <w:rPr>
          <w:rFonts w:ascii="Times New Roman" w:hAnsi="Times New Roman" w:cs="Times New Roman"/>
          <w:sz w:val="24"/>
          <w:szCs w:val="24"/>
        </w:rPr>
        <w:t xml:space="preserve"> прав, ограничений прав и обременений недвижимого имущества (реестр прав на недвижимость)</w:t>
      </w:r>
      <w:r w:rsidR="00A07FF1">
        <w:rPr>
          <w:rFonts w:ascii="Times New Roman" w:hAnsi="Times New Roman" w:cs="Times New Roman"/>
          <w:sz w:val="24"/>
          <w:szCs w:val="24"/>
        </w:rPr>
        <w:t>;</w:t>
      </w:r>
      <w:r w:rsidR="00A07FF1" w:rsidRPr="00A07FF1">
        <w:rPr>
          <w:rFonts w:ascii="Times New Roman" w:hAnsi="Times New Roman" w:cs="Times New Roman"/>
          <w:sz w:val="24"/>
          <w:szCs w:val="24"/>
        </w:rPr>
        <w:t xml:space="preserve"> </w:t>
      </w:r>
      <w:r w:rsidR="00A07FF1">
        <w:rPr>
          <w:rFonts w:ascii="Times New Roman" w:hAnsi="Times New Roman" w:cs="Times New Roman"/>
          <w:sz w:val="24"/>
          <w:szCs w:val="24"/>
        </w:rPr>
        <w:t>3) реестр</w:t>
      </w:r>
      <w:r w:rsidR="00A07FF1" w:rsidRPr="00A07FF1">
        <w:rPr>
          <w:rFonts w:ascii="Times New Roman" w:hAnsi="Times New Roman" w:cs="Times New Roman"/>
          <w:sz w:val="24"/>
          <w:szCs w:val="24"/>
        </w:rPr>
        <w:t xml:space="preserve">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w:t>
      </w:r>
      <w:r w:rsidR="00A07FF1" w:rsidRPr="00A07FF1">
        <w:rPr>
          <w:rFonts w:ascii="Times New Roman" w:hAnsi="Times New Roman" w:cs="Times New Roman"/>
          <w:sz w:val="24"/>
          <w:szCs w:val="24"/>
        </w:rPr>
        <w:lastRenderedPageBreak/>
        <w:t>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(реестр границ)</w:t>
      </w:r>
      <w:r w:rsidR="00985D6F">
        <w:rPr>
          <w:rFonts w:ascii="Times New Roman" w:hAnsi="Times New Roman" w:cs="Times New Roman"/>
          <w:sz w:val="24"/>
          <w:szCs w:val="24"/>
        </w:rPr>
        <w:t xml:space="preserve">; 4) </w:t>
      </w:r>
      <w:r w:rsidR="004F3FA0">
        <w:rPr>
          <w:rFonts w:ascii="Times New Roman" w:hAnsi="Times New Roman" w:cs="Times New Roman"/>
          <w:sz w:val="24"/>
          <w:szCs w:val="24"/>
        </w:rPr>
        <w:t>реестровые</w:t>
      </w:r>
      <w:r w:rsidR="004F3FA0" w:rsidRPr="004F3FA0">
        <w:rPr>
          <w:rFonts w:ascii="Times New Roman" w:hAnsi="Times New Roman" w:cs="Times New Roman"/>
          <w:sz w:val="24"/>
          <w:szCs w:val="24"/>
        </w:rPr>
        <w:t xml:space="preserve"> дел</w:t>
      </w:r>
      <w:r w:rsidR="004F3FA0">
        <w:rPr>
          <w:rFonts w:ascii="Times New Roman" w:hAnsi="Times New Roman" w:cs="Times New Roman"/>
          <w:sz w:val="24"/>
          <w:szCs w:val="24"/>
        </w:rPr>
        <w:t>а; 5) кадастровые карты; 6) книги учета документов.</w:t>
      </w:r>
      <w:r w:rsidR="00606076">
        <w:rPr>
          <w:rFonts w:ascii="Times New Roman" w:hAnsi="Times New Roman" w:cs="Times New Roman"/>
          <w:sz w:val="24"/>
          <w:szCs w:val="24"/>
        </w:rPr>
        <w:t xml:space="preserve"> </w:t>
      </w:r>
    </w:p>
    <w:p w14:paraId="5F8C933B" w14:textId="77777777" w:rsidR="002810DF" w:rsidRDefault="00061D09" w:rsidP="00040778">
      <w:pPr>
        <w:spacing w:after="0" w:line="240" w:lineRule="auto"/>
        <w:ind w:firstLine="709"/>
        <w:jc w:val="both"/>
        <w:rPr>
          <w:rFonts w:ascii="Times New Roman" w:hAnsi="Times New Roman" w:cs="Times New Roman"/>
          <w:b/>
          <w:sz w:val="24"/>
          <w:szCs w:val="24"/>
        </w:rPr>
      </w:pPr>
      <w:r w:rsidRPr="00061D09">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141F78">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ЕГРН</w:t>
      </w:r>
      <w:r w:rsidRPr="00061D09">
        <w:rPr>
          <w:rFonts w:ascii="Times New Roman" w:hAnsi="Times New Roman" w:cs="Times New Roman"/>
          <w:sz w:val="24"/>
          <w:szCs w:val="24"/>
        </w:rPr>
        <w:t>.</w:t>
      </w:r>
    </w:p>
    <w:p w14:paraId="2EF93413"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294F7720" w14:textId="77777777" w:rsidR="004F3FA0" w:rsidRDefault="004F3FA0" w:rsidP="006839C3">
      <w:pPr>
        <w:numPr>
          <w:ilvl w:val="0"/>
          <w:numId w:val="8"/>
        </w:numPr>
        <w:spacing w:after="0" w:line="240" w:lineRule="auto"/>
        <w:ind w:left="709"/>
        <w:contextualSpacing/>
        <w:jc w:val="both"/>
        <w:rPr>
          <w:rFonts w:ascii="Times New Roman" w:hAnsi="Times New Roman" w:cs="Times New Roman"/>
          <w:sz w:val="24"/>
          <w:szCs w:val="24"/>
        </w:rPr>
      </w:pPr>
      <w:r w:rsidRPr="004F3FA0">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F3FA0">
        <w:rPr>
          <w:rFonts w:ascii="Times New Roman" w:hAnsi="Times New Roman" w:cs="Times New Roman"/>
          <w:sz w:val="24"/>
          <w:szCs w:val="24"/>
        </w:rPr>
        <w:t xml:space="preserve"> «О государственной регистрации недвижимости»</w:t>
      </w:r>
      <w:r>
        <w:rPr>
          <w:rFonts w:ascii="Times New Roman" w:hAnsi="Times New Roman" w:cs="Times New Roman"/>
          <w:sz w:val="24"/>
          <w:szCs w:val="24"/>
        </w:rPr>
        <w:t>;</w:t>
      </w:r>
    </w:p>
    <w:p w14:paraId="6899BF45" w14:textId="77777777" w:rsidR="004F3FA0" w:rsidRDefault="00141F78"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F3FA0" w:rsidRPr="004F3FA0">
        <w:rPr>
          <w:rFonts w:ascii="Times New Roman" w:hAnsi="Times New Roman" w:cs="Times New Roman"/>
          <w:sz w:val="24"/>
          <w:szCs w:val="24"/>
        </w:rPr>
        <w:t xml:space="preserve">риказ Министерства экономического развития Российской Федерации от 16.12.2015 </w:t>
      </w:r>
      <w:r w:rsidR="004F3FA0">
        <w:rPr>
          <w:rFonts w:ascii="Times New Roman" w:hAnsi="Times New Roman" w:cs="Times New Roman"/>
          <w:sz w:val="24"/>
          <w:szCs w:val="24"/>
        </w:rPr>
        <w:t>г. №</w:t>
      </w:r>
      <w:r w:rsidR="004F3FA0" w:rsidRPr="004F3FA0">
        <w:rPr>
          <w:rFonts w:ascii="Times New Roman" w:hAnsi="Times New Roman" w:cs="Times New Roman"/>
          <w:sz w:val="24"/>
          <w:szCs w:val="24"/>
        </w:rPr>
        <w:t xml:space="preserve"> 943 (ред. от 03.12.2019</w:t>
      </w:r>
      <w:r w:rsidR="004F3FA0">
        <w:rPr>
          <w:rFonts w:ascii="Times New Roman" w:hAnsi="Times New Roman" w:cs="Times New Roman"/>
          <w:sz w:val="24"/>
          <w:szCs w:val="24"/>
        </w:rPr>
        <w:t xml:space="preserve"> г.) «</w:t>
      </w:r>
      <w:r w:rsidR="004F3FA0" w:rsidRPr="004F3FA0">
        <w:rPr>
          <w:rFonts w:ascii="Times New Roman" w:hAnsi="Times New Roman" w:cs="Times New Roman"/>
          <w:sz w:val="24"/>
          <w:szCs w:val="24"/>
        </w:rPr>
        <w:t xml:space="preserve">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w:t>
      </w:r>
      <w:r w:rsidR="004F3FA0">
        <w:rPr>
          <w:rFonts w:ascii="Times New Roman" w:hAnsi="Times New Roman" w:cs="Times New Roman"/>
          <w:sz w:val="24"/>
          <w:szCs w:val="24"/>
        </w:rPr>
        <w:t>реестровой ошибки»;</w:t>
      </w:r>
    </w:p>
    <w:p w14:paraId="6D4BA031" w14:textId="77777777" w:rsidR="004F3FA0" w:rsidRPr="004F3FA0" w:rsidRDefault="00C3250E"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F3FA0" w:rsidRPr="004F3FA0">
        <w:rPr>
          <w:rFonts w:ascii="Times New Roman" w:hAnsi="Times New Roman" w:cs="Times New Roman"/>
          <w:sz w:val="24"/>
          <w:szCs w:val="24"/>
        </w:rPr>
        <w:t xml:space="preserve">риказ </w:t>
      </w:r>
      <w:r w:rsidR="004F3FA0">
        <w:rPr>
          <w:rFonts w:ascii="Times New Roman" w:hAnsi="Times New Roman" w:cs="Times New Roman"/>
          <w:sz w:val="24"/>
          <w:szCs w:val="24"/>
        </w:rPr>
        <w:t>Федеральной службы</w:t>
      </w:r>
      <w:r w:rsidR="004F3FA0" w:rsidRPr="004F3FA0">
        <w:rPr>
          <w:rFonts w:ascii="Times New Roman" w:hAnsi="Times New Roman" w:cs="Times New Roman"/>
          <w:sz w:val="24"/>
          <w:szCs w:val="24"/>
        </w:rPr>
        <w:t xml:space="preserve"> государственной регистрации, кадастра и картографии от 23.12.2015 </w:t>
      </w:r>
      <w:r w:rsidR="004F3FA0">
        <w:rPr>
          <w:rFonts w:ascii="Times New Roman" w:hAnsi="Times New Roman" w:cs="Times New Roman"/>
          <w:sz w:val="24"/>
          <w:szCs w:val="24"/>
        </w:rPr>
        <w:t>г. № П/666 «</w:t>
      </w:r>
      <w:r w:rsidR="004F3FA0" w:rsidRPr="004F3FA0">
        <w:rPr>
          <w:rFonts w:ascii="Times New Roman" w:hAnsi="Times New Roman" w:cs="Times New Roman"/>
          <w:sz w:val="24"/>
          <w:szCs w:val="24"/>
        </w:rPr>
        <w:t>Об утверждении порядка ведения, порядка и сроков хранения реестровых дел и книг учета документов при государственном кадастровом учете, го</w:t>
      </w:r>
      <w:r w:rsidR="00141F78">
        <w:rPr>
          <w:rFonts w:ascii="Times New Roman" w:hAnsi="Times New Roman" w:cs="Times New Roman"/>
          <w:sz w:val="24"/>
          <w:szCs w:val="24"/>
        </w:rPr>
        <w:t>-</w:t>
      </w:r>
      <w:proofErr w:type="spellStart"/>
      <w:r w:rsidR="004F3FA0" w:rsidRPr="004F3FA0">
        <w:rPr>
          <w:rFonts w:ascii="Times New Roman" w:hAnsi="Times New Roman" w:cs="Times New Roman"/>
          <w:sz w:val="24"/>
          <w:szCs w:val="24"/>
        </w:rPr>
        <w:t>сударственной</w:t>
      </w:r>
      <w:proofErr w:type="spellEnd"/>
      <w:r w:rsidR="004F3FA0" w:rsidRPr="004F3FA0">
        <w:rPr>
          <w:rFonts w:ascii="Times New Roman" w:hAnsi="Times New Roman" w:cs="Times New Roman"/>
          <w:sz w:val="24"/>
          <w:szCs w:val="24"/>
        </w:rPr>
        <w:t xml:space="preserve"> регистрации </w:t>
      </w:r>
      <w:r w:rsidR="004F3FA0">
        <w:rPr>
          <w:rFonts w:ascii="Times New Roman" w:hAnsi="Times New Roman" w:cs="Times New Roman"/>
          <w:sz w:val="24"/>
          <w:szCs w:val="24"/>
        </w:rPr>
        <w:t>прав на недвижимость».</w:t>
      </w:r>
    </w:p>
    <w:p w14:paraId="094D67BF" w14:textId="77777777" w:rsidR="004F3FA0" w:rsidRPr="002810DF" w:rsidRDefault="004F3FA0" w:rsidP="00040778">
      <w:pPr>
        <w:spacing w:after="0" w:line="240" w:lineRule="auto"/>
        <w:ind w:firstLine="709"/>
        <w:jc w:val="both"/>
        <w:rPr>
          <w:rFonts w:ascii="Times New Roman" w:hAnsi="Times New Roman" w:cs="Times New Roman"/>
          <w:b/>
          <w:sz w:val="24"/>
          <w:szCs w:val="24"/>
        </w:rPr>
      </w:pPr>
    </w:p>
    <w:p w14:paraId="7991CC3F" w14:textId="77777777" w:rsidR="00270AFE"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Единый недвижимый комплекс</w:t>
      </w:r>
      <w:r w:rsidR="00BC4127" w:rsidRPr="00BC4127">
        <w:rPr>
          <w:rFonts w:ascii="Times New Roman" w:hAnsi="Times New Roman" w:cs="Times New Roman"/>
          <w:b/>
          <w:i/>
          <w:sz w:val="24"/>
          <w:szCs w:val="24"/>
        </w:rPr>
        <w:t xml:space="preserve"> </w:t>
      </w:r>
      <w:r w:rsidR="00E7044C" w:rsidRPr="00141F78">
        <w:rPr>
          <w:rFonts w:ascii="Times New Roman" w:hAnsi="Times New Roman" w:cs="Times New Roman"/>
          <w:sz w:val="24"/>
          <w:szCs w:val="24"/>
        </w:rPr>
        <w:t>–</w:t>
      </w:r>
      <w:r w:rsidR="00E7044C">
        <w:rPr>
          <w:rFonts w:ascii="Times New Roman" w:hAnsi="Times New Roman" w:cs="Times New Roman"/>
          <w:b/>
          <w:i/>
          <w:sz w:val="24"/>
          <w:szCs w:val="24"/>
        </w:rPr>
        <w:t xml:space="preserve"> </w:t>
      </w:r>
      <w:r w:rsidR="00E7044C" w:rsidRPr="00E7044C">
        <w:rPr>
          <w:rFonts w:ascii="Times New Roman" w:hAnsi="Times New Roman" w:cs="Times New Roman"/>
          <w:sz w:val="24"/>
          <w:szCs w:val="24"/>
        </w:rPr>
        <w:t xml:space="preserve">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w:t>
      </w:r>
      <w:r w:rsidR="00E7044C">
        <w:rPr>
          <w:rFonts w:ascii="Times New Roman" w:hAnsi="Times New Roman" w:cs="Times New Roman"/>
          <w:sz w:val="24"/>
          <w:szCs w:val="24"/>
        </w:rPr>
        <w:t>ЕГРН</w:t>
      </w:r>
      <w:r w:rsidR="00E7044C" w:rsidRPr="00E7044C">
        <w:rPr>
          <w:rFonts w:ascii="Times New Roman" w:hAnsi="Times New Roman" w:cs="Times New Roman"/>
          <w:sz w:val="24"/>
          <w:szCs w:val="24"/>
        </w:rPr>
        <w:t xml:space="preserve"> зарегистрировано право собственности на совокупность указанных объектов в целом как одну недвижимую вещь</w:t>
      </w:r>
      <w:r w:rsidR="00E7044C">
        <w:rPr>
          <w:rFonts w:ascii="Times New Roman" w:hAnsi="Times New Roman" w:cs="Times New Roman"/>
          <w:sz w:val="24"/>
          <w:szCs w:val="24"/>
        </w:rPr>
        <w:t>; участвует</w:t>
      </w:r>
      <w:r w:rsidR="00E7044C" w:rsidRPr="00E7044C">
        <w:rPr>
          <w:rFonts w:ascii="Times New Roman" w:hAnsi="Times New Roman" w:cs="Times New Roman"/>
          <w:sz w:val="24"/>
          <w:szCs w:val="24"/>
        </w:rPr>
        <w:t xml:space="preserve"> в обороте </w:t>
      </w:r>
      <w:r w:rsidR="00E7044C">
        <w:rPr>
          <w:rFonts w:ascii="Times New Roman" w:hAnsi="Times New Roman" w:cs="Times New Roman"/>
          <w:sz w:val="24"/>
          <w:szCs w:val="24"/>
        </w:rPr>
        <w:t>недвижимости как единый объект.</w:t>
      </w:r>
      <w:r w:rsidR="00606076">
        <w:rPr>
          <w:rFonts w:ascii="Times New Roman" w:hAnsi="Times New Roman" w:cs="Times New Roman"/>
          <w:sz w:val="24"/>
          <w:szCs w:val="24"/>
        </w:rPr>
        <w:t xml:space="preserve"> </w:t>
      </w:r>
    </w:p>
    <w:p w14:paraId="69558020" w14:textId="77777777" w:rsidR="00BC4127" w:rsidRDefault="00061D09" w:rsidP="00040778">
      <w:pPr>
        <w:spacing w:after="0" w:line="240" w:lineRule="auto"/>
        <w:ind w:firstLine="709"/>
        <w:jc w:val="both"/>
        <w:rPr>
          <w:rFonts w:ascii="Times New Roman" w:hAnsi="Times New Roman" w:cs="Times New Roman"/>
          <w:b/>
          <w:i/>
          <w:sz w:val="24"/>
          <w:szCs w:val="24"/>
        </w:rPr>
      </w:pPr>
      <w:r w:rsidRPr="00061D09">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141F78">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ЕНК</w:t>
      </w:r>
      <w:r w:rsidRPr="00061D09">
        <w:rPr>
          <w:rFonts w:ascii="Times New Roman" w:hAnsi="Times New Roman" w:cs="Times New Roman"/>
          <w:sz w:val="24"/>
          <w:szCs w:val="24"/>
        </w:rPr>
        <w:t>.</w:t>
      </w:r>
    </w:p>
    <w:p w14:paraId="1021338E" w14:textId="77777777" w:rsidR="00BC4127" w:rsidRPr="00E7044C" w:rsidRDefault="00BC4127" w:rsidP="00040778">
      <w:pPr>
        <w:spacing w:after="0" w:line="240" w:lineRule="auto"/>
        <w:ind w:firstLine="709"/>
        <w:jc w:val="both"/>
        <w:rPr>
          <w:rFonts w:ascii="Times New Roman" w:hAnsi="Times New Roman" w:cs="Times New Roman"/>
          <w:b/>
          <w:i/>
          <w:sz w:val="24"/>
          <w:szCs w:val="24"/>
        </w:rPr>
      </w:pPr>
      <w:r w:rsidRPr="00E7044C">
        <w:rPr>
          <w:rFonts w:ascii="Times New Roman" w:hAnsi="Times New Roman" w:cs="Times New Roman"/>
          <w:b/>
          <w:i/>
          <w:sz w:val="24"/>
          <w:szCs w:val="24"/>
        </w:rPr>
        <w:t>См. основные источники нормативного правового регулирования:</w:t>
      </w:r>
    </w:p>
    <w:p w14:paraId="64C37F96" w14:textId="77777777" w:rsidR="004D477B" w:rsidRDefault="00E7044C" w:rsidP="006839C3">
      <w:pPr>
        <w:pStyle w:val="af2"/>
        <w:numPr>
          <w:ilvl w:val="0"/>
          <w:numId w:val="9"/>
        </w:numPr>
        <w:spacing w:after="0" w:line="240" w:lineRule="auto"/>
        <w:ind w:left="709"/>
        <w:jc w:val="both"/>
        <w:rPr>
          <w:rFonts w:ascii="Times New Roman" w:hAnsi="Times New Roman" w:cs="Times New Roman"/>
          <w:sz w:val="24"/>
          <w:szCs w:val="24"/>
        </w:rPr>
      </w:pPr>
      <w:r w:rsidRPr="004D477B">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4D477B">
        <w:rPr>
          <w:rFonts w:ascii="Times New Roman" w:hAnsi="Times New Roman" w:cs="Times New Roman"/>
          <w:sz w:val="24"/>
          <w:szCs w:val="24"/>
        </w:rPr>
        <w:t xml:space="preserve"> г.) (статьи 133, 133.1</w:t>
      </w:r>
      <w:r w:rsidR="004D477B">
        <w:rPr>
          <w:rFonts w:ascii="Times New Roman" w:hAnsi="Times New Roman" w:cs="Times New Roman"/>
          <w:sz w:val="24"/>
          <w:szCs w:val="24"/>
        </w:rPr>
        <w:t>);</w:t>
      </w:r>
    </w:p>
    <w:p w14:paraId="3B0295C1" w14:textId="77777777" w:rsidR="004D477B" w:rsidRPr="004D477B" w:rsidRDefault="004D477B" w:rsidP="006839C3">
      <w:pPr>
        <w:pStyle w:val="af2"/>
        <w:numPr>
          <w:ilvl w:val="0"/>
          <w:numId w:val="9"/>
        </w:numPr>
        <w:spacing w:after="0" w:line="240" w:lineRule="auto"/>
        <w:ind w:left="709"/>
        <w:jc w:val="both"/>
        <w:rPr>
          <w:rFonts w:ascii="Times New Roman" w:hAnsi="Times New Roman" w:cs="Times New Roman"/>
          <w:sz w:val="24"/>
          <w:szCs w:val="24"/>
        </w:rPr>
      </w:pPr>
      <w:r w:rsidRPr="004D477B">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D477B">
        <w:rPr>
          <w:rFonts w:ascii="Times New Roman" w:hAnsi="Times New Roman" w:cs="Times New Roman"/>
          <w:sz w:val="24"/>
          <w:szCs w:val="24"/>
        </w:rPr>
        <w:t xml:space="preserve"> «О государственной регистрации недвижимости» (</w:t>
      </w:r>
      <w:r>
        <w:rPr>
          <w:rFonts w:ascii="Times New Roman" w:hAnsi="Times New Roman" w:cs="Times New Roman"/>
          <w:sz w:val="24"/>
          <w:szCs w:val="24"/>
        </w:rPr>
        <w:t>статья 46</w:t>
      </w:r>
      <w:r w:rsidRPr="004D477B">
        <w:rPr>
          <w:rFonts w:ascii="Times New Roman" w:hAnsi="Times New Roman" w:cs="Times New Roman"/>
          <w:sz w:val="24"/>
          <w:szCs w:val="24"/>
        </w:rPr>
        <w:t>);</w:t>
      </w:r>
    </w:p>
    <w:p w14:paraId="6D37D50B" w14:textId="77777777" w:rsidR="002810DF" w:rsidRDefault="00141F78" w:rsidP="006839C3">
      <w:pPr>
        <w:pStyle w:val="af2"/>
        <w:numPr>
          <w:ilvl w:val="0"/>
          <w:numId w:val="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4D477B" w:rsidRPr="004D477B">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11F4EF39" w14:textId="77777777" w:rsidR="00E73B16" w:rsidRPr="004B6E13" w:rsidRDefault="00E73B16" w:rsidP="00040778">
      <w:pPr>
        <w:spacing w:after="0" w:line="240" w:lineRule="auto"/>
        <w:ind w:firstLine="709"/>
        <w:contextualSpacing/>
        <w:jc w:val="both"/>
        <w:rPr>
          <w:rFonts w:ascii="Times New Roman" w:hAnsi="Times New Roman" w:cs="Times New Roman"/>
          <w:sz w:val="24"/>
          <w:szCs w:val="24"/>
        </w:rPr>
      </w:pPr>
      <w:r w:rsidRPr="004B6E13">
        <w:rPr>
          <w:rFonts w:ascii="Times New Roman" w:hAnsi="Times New Roman" w:cs="Times New Roman"/>
          <w:b/>
          <w:i/>
          <w:sz w:val="24"/>
          <w:szCs w:val="24"/>
        </w:rPr>
        <w:t>См. публикации органов власти, разъясняющ</w:t>
      </w:r>
      <w:r w:rsidR="00EC70B1">
        <w:rPr>
          <w:rFonts w:ascii="Times New Roman" w:hAnsi="Times New Roman" w:cs="Times New Roman"/>
          <w:b/>
          <w:i/>
          <w:sz w:val="24"/>
          <w:szCs w:val="24"/>
        </w:rPr>
        <w:t xml:space="preserve">ие некоторые вопросы нормативного </w:t>
      </w:r>
      <w:r w:rsidRPr="004B6E13">
        <w:rPr>
          <w:rFonts w:ascii="Times New Roman" w:hAnsi="Times New Roman" w:cs="Times New Roman"/>
          <w:b/>
          <w:i/>
          <w:sz w:val="24"/>
          <w:szCs w:val="24"/>
        </w:rPr>
        <w:t>правового регулирования в отношении рассматриваемого термина:</w:t>
      </w:r>
    </w:p>
    <w:p w14:paraId="7C8A2AA8" w14:textId="77777777" w:rsidR="00493BF6" w:rsidRDefault="00141F78" w:rsidP="006839C3">
      <w:pPr>
        <w:pStyle w:val="af2"/>
        <w:numPr>
          <w:ilvl w:val="0"/>
          <w:numId w:val="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493BF6" w:rsidRPr="00493BF6">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493BF6" w:rsidRPr="00493BF6">
        <w:rPr>
          <w:rFonts w:ascii="Times New Roman" w:hAnsi="Times New Roman" w:cs="Times New Roman"/>
          <w:sz w:val="24"/>
          <w:szCs w:val="24"/>
        </w:rPr>
        <w:t xml:space="preserve">20.01.2020 г. </w:t>
      </w:r>
      <w:r w:rsidR="00493BF6">
        <w:rPr>
          <w:rFonts w:ascii="Times New Roman" w:hAnsi="Times New Roman" w:cs="Times New Roman"/>
          <w:sz w:val="24"/>
          <w:szCs w:val="24"/>
        </w:rPr>
        <w:t xml:space="preserve">№ Д23и-1189; </w:t>
      </w:r>
    </w:p>
    <w:p w14:paraId="5B935DC6" w14:textId="77777777" w:rsidR="00493BF6" w:rsidRDefault="00141F78" w:rsidP="006839C3">
      <w:pPr>
        <w:pStyle w:val="af2"/>
        <w:numPr>
          <w:ilvl w:val="0"/>
          <w:numId w:val="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493BF6">
        <w:rPr>
          <w:rFonts w:ascii="Times New Roman" w:hAnsi="Times New Roman" w:cs="Times New Roman"/>
          <w:sz w:val="24"/>
          <w:szCs w:val="24"/>
        </w:rPr>
        <w:t>исьмо</w:t>
      </w:r>
      <w:r w:rsidR="00493BF6" w:rsidRPr="00493BF6">
        <w:rPr>
          <w:rFonts w:ascii="Times New Roman" w:hAnsi="Times New Roman" w:cs="Times New Roman"/>
          <w:sz w:val="24"/>
          <w:szCs w:val="24"/>
        </w:rPr>
        <w:t xml:space="preserve"> ФГБУ «</w:t>
      </w:r>
      <w:r w:rsidR="00493BF6">
        <w:rPr>
          <w:rFonts w:ascii="Times New Roman" w:hAnsi="Times New Roman" w:cs="Times New Roman"/>
          <w:sz w:val="24"/>
          <w:szCs w:val="24"/>
        </w:rPr>
        <w:t>Федеральная кадастровая палата Ф</w:t>
      </w:r>
      <w:r w:rsidR="00493BF6" w:rsidRPr="00493BF6">
        <w:rPr>
          <w:rFonts w:ascii="Times New Roman" w:hAnsi="Times New Roman" w:cs="Times New Roman"/>
          <w:sz w:val="24"/>
          <w:szCs w:val="24"/>
        </w:rPr>
        <w:t>едеральной службы государственной регистрации, кадастра и картографии» от 16.01.2019</w:t>
      </w:r>
      <w:r w:rsidR="00493BF6">
        <w:rPr>
          <w:rFonts w:ascii="Times New Roman" w:hAnsi="Times New Roman" w:cs="Times New Roman"/>
          <w:sz w:val="24"/>
          <w:szCs w:val="24"/>
        </w:rPr>
        <w:t xml:space="preserve"> г. № 10-0023/19 «</w:t>
      </w:r>
      <w:r w:rsidR="00493BF6" w:rsidRPr="00493BF6">
        <w:rPr>
          <w:rFonts w:ascii="Times New Roman" w:hAnsi="Times New Roman" w:cs="Times New Roman"/>
          <w:sz w:val="24"/>
          <w:szCs w:val="24"/>
        </w:rPr>
        <w:t>Для сведения и уче</w:t>
      </w:r>
      <w:r w:rsidR="00493BF6">
        <w:rPr>
          <w:rFonts w:ascii="Times New Roman" w:hAnsi="Times New Roman" w:cs="Times New Roman"/>
          <w:sz w:val="24"/>
          <w:szCs w:val="24"/>
        </w:rPr>
        <w:t xml:space="preserve">та в работе» (вместе с </w:t>
      </w:r>
      <w:r w:rsidR="00C3250E">
        <w:rPr>
          <w:rFonts w:ascii="Times New Roman" w:hAnsi="Times New Roman" w:cs="Times New Roman"/>
          <w:sz w:val="24"/>
          <w:szCs w:val="24"/>
        </w:rPr>
        <w:t>п</w:t>
      </w:r>
      <w:r w:rsidR="00493BF6" w:rsidRPr="00493BF6">
        <w:rPr>
          <w:rFonts w:ascii="Times New Roman" w:hAnsi="Times New Roman" w:cs="Times New Roman"/>
          <w:sz w:val="24"/>
          <w:szCs w:val="24"/>
        </w:rPr>
        <w:t xml:space="preserve">исьмом Министерства экономического развития Российской Федерации от 23.11.2018 </w:t>
      </w:r>
      <w:r w:rsidR="00493BF6">
        <w:rPr>
          <w:rFonts w:ascii="Times New Roman" w:hAnsi="Times New Roman" w:cs="Times New Roman"/>
          <w:sz w:val="24"/>
          <w:szCs w:val="24"/>
        </w:rPr>
        <w:t>г. № Д23и-6307 «О рассмотрении обращения»</w:t>
      </w:r>
      <w:r w:rsidR="00493BF6" w:rsidRPr="00493BF6">
        <w:rPr>
          <w:rFonts w:ascii="Times New Roman" w:hAnsi="Times New Roman" w:cs="Times New Roman"/>
          <w:sz w:val="24"/>
          <w:szCs w:val="24"/>
        </w:rPr>
        <w:t>)</w:t>
      </w:r>
      <w:r w:rsidR="00493BF6">
        <w:rPr>
          <w:rFonts w:ascii="Times New Roman" w:hAnsi="Times New Roman" w:cs="Times New Roman"/>
          <w:sz w:val="24"/>
          <w:szCs w:val="24"/>
        </w:rPr>
        <w:t>.</w:t>
      </w:r>
    </w:p>
    <w:p w14:paraId="3F8160C0" w14:textId="77777777" w:rsidR="00493BF6" w:rsidRPr="00493BF6" w:rsidRDefault="00493BF6" w:rsidP="00040778">
      <w:pPr>
        <w:pStyle w:val="af2"/>
        <w:spacing w:after="0" w:line="240" w:lineRule="auto"/>
        <w:ind w:left="709"/>
        <w:jc w:val="both"/>
        <w:rPr>
          <w:rFonts w:ascii="Times New Roman" w:hAnsi="Times New Roman" w:cs="Times New Roman"/>
          <w:sz w:val="24"/>
          <w:szCs w:val="24"/>
        </w:rPr>
      </w:pPr>
    </w:p>
    <w:bookmarkStart w:id="15" w:name="_А_Б_В_5"/>
    <w:bookmarkEnd w:id="15"/>
    <w:p w14:paraId="61698E33"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86ED5">
        <w:rPr>
          <w:rFonts w:ascii="Times New Roman" w:eastAsia="Times New Roman" w:hAnsi="Times New Roman" w:cs="Times New Roman"/>
          <w:sz w:val="36"/>
          <w:szCs w:val="36"/>
          <w:u w:val="single"/>
        </w:rPr>
        <w:lastRenderedPageBreak/>
        <w:fldChar w:fldCharType="begin"/>
      </w:r>
      <w:r w:rsidRPr="00786ED5">
        <w:rPr>
          <w:rFonts w:ascii="Times New Roman" w:eastAsia="Times New Roman" w:hAnsi="Times New Roman" w:cs="Times New Roman"/>
          <w:sz w:val="36"/>
          <w:szCs w:val="36"/>
          <w:u w:val="single"/>
        </w:rPr>
        <w:instrText xml:space="preserve"> HYPERLINK  \l "_1._Цель_и" </w:instrText>
      </w:r>
      <w:r w:rsidRPr="00786ED5">
        <w:rPr>
          <w:rFonts w:ascii="Times New Roman" w:eastAsia="Times New Roman" w:hAnsi="Times New Roman" w:cs="Times New Roman"/>
          <w:sz w:val="36"/>
          <w:szCs w:val="36"/>
          <w:u w:val="single"/>
        </w:rPr>
        <w:fldChar w:fldCharType="separate"/>
      </w:r>
      <w:r w:rsidRPr="00786ED5">
        <w:rPr>
          <w:rFonts w:ascii="Times New Roman" w:eastAsia="Times New Roman" w:hAnsi="Times New Roman" w:cs="Times New Roman"/>
          <w:color w:val="0563C1" w:themeColor="hyperlink"/>
          <w:sz w:val="36"/>
          <w:szCs w:val="36"/>
          <w:u w:val="single"/>
        </w:rPr>
        <w:t>А</w:t>
      </w:r>
      <w:r w:rsidRPr="00786ED5">
        <w:rPr>
          <w:rFonts w:ascii="Times New Roman" w:eastAsia="Times New Roman" w:hAnsi="Times New Roman" w:cs="Times New Roman"/>
          <w:sz w:val="36"/>
          <w:szCs w:val="36"/>
          <w:u w:val="single"/>
        </w:rPr>
        <w:fldChar w:fldCharType="end"/>
      </w:r>
      <w:r w:rsidR="00786ED5">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86ED5">
          <w:rPr>
            <w:rFonts w:ascii="Times New Roman" w:eastAsiaTheme="majorEastAsia" w:hAnsi="Times New Roman" w:cs="Times New Roman"/>
            <w:b/>
            <w:color w:val="0563C1" w:themeColor="hyperlink"/>
            <w:sz w:val="56"/>
            <w:szCs w:val="56"/>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29811C4F" w14:textId="77777777" w:rsidR="00AB085F" w:rsidRDefault="00AB085F" w:rsidP="00040778">
      <w:pPr>
        <w:spacing w:after="0" w:line="240" w:lineRule="auto"/>
        <w:ind w:firstLine="709"/>
        <w:jc w:val="both"/>
        <w:rPr>
          <w:rFonts w:ascii="Times New Roman" w:hAnsi="Times New Roman" w:cs="Times New Roman"/>
          <w:b/>
          <w:sz w:val="24"/>
          <w:szCs w:val="24"/>
        </w:rPr>
      </w:pPr>
    </w:p>
    <w:p w14:paraId="5927DE1C" w14:textId="77777777" w:rsidR="00AB085F" w:rsidRPr="00CE6F08" w:rsidRDefault="00AB085F" w:rsidP="00040778">
      <w:pPr>
        <w:spacing w:after="0" w:line="240" w:lineRule="auto"/>
        <w:ind w:firstLine="709"/>
        <w:jc w:val="both"/>
        <w:rPr>
          <w:rFonts w:ascii="Times New Roman" w:hAnsi="Times New Roman" w:cs="Times New Roman"/>
          <w:b/>
          <w:sz w:val="24"/>
          <w:szCs w:val="24"/>
        </w:rPr>
      </w:pPr>
      <w:r w:rsidRPr="00CE6F08">
        <w:rPr>
          <w:rFonts w:ascii="Times New Roman" w:hAnsi="Times New Roman" w:cs="Times New Roman"/>
          <w:b/>
          <w:sz w:val="24"/>
          <w:szCs w:val="24"/>
        </w:rPr>
        <w:t>Жилищный фонд</w:t>
      </w:r>
      <w:r w:rsidR="00A92FC1" w:rsidRPr="00CE6F08">
        <w:rPr>
          <w:rFonts w:ascii="Times New Roman" w:hAnsi="Times New Roman" w:cs="Times New Roman"/>
          <w:b/>
          <w:sz w:val="24"/>
          <w:szCs w:val="24"/>
        </w:rPr>
        <w:t xml:space="preserve"> </w:t>
      </w:r>
      <w:r w:rsidR="00CE6F08" w:rsidRPr="00141F78">
        <w:rPr>
          <w:rFonts w:ascii="Times New Roman" w:hAnsi="Times New Roman" w:cs="Times New Roman"/>
          <w:sz w:val="24"/>
          <w:szCs w:val="24"/>
        </w:rPr>
        <w:t>–</w:t>
      </w:r>
      <w:r w:rsidR="00A92FC1" w:rsidRPr="00CE6F08">
        <w:rPr>
          <w:rFonts w:ascii="Times New Roman" w:hAnsi="Times New Roman" w:cs="Times New Roman"/>
          <w:b/>
          <w:sz w:val="24"/>
          <w:szCs w:val="24"/>
        </w:rPr>
        <w:t xml:space="preserve"> </w:t>
      </w:r>
      <w:r w:rsidR="00A92FC1" w:rsidRPr="00CE6F08">
        <w:rPr>
          <w:rFonts w:ascii="Times New Roman" w:hAnsi="Times New Roman" w:cs="Times New Roman"/>
          <w:sz w:val="24"/>
          <w:szCs w:val="24"/>
        </w:rPr>
        <w:t>совокупность всех жилых помещений, находящихся на территории Российской Федерации</w:t>
      </w:r>
      <w:r w:rsidR="00CE6F08">
        <w:rPr>
          <w:rFonts w:ascii="Times New Roman" w:hAnsi="Times New Roman" w:cs="Times New Roman"/>
          <w:sz w:val="24"/>
          <w:szCs w:val="24"/>
        </w:rPr>
        <w:t>.</w:t>
      </w:r>
    </w:p>
    <w:p w14:paraId="6980C916" w14:textId="77777777" w:rsidR="00AB085F" w:rsidRPr="00CE6F08" w:rsidRDefault="00AB085F" w:rsidP="00040778">
      <w:pPr>
        <w:spacing w:after="0" w:line="240" w:lineRule="auto"/>
        <w:ind w:firstLine="709"/>
        <w:jc w:val="both"/>
        <w:rPr>
          <w:rFonts w:ascii="Times New Roman" w:hAnsi="Times New Roman" w:cs="Times New Roman"/>
          <w:b/>
          <w:i/>
          <w:sz w:val="24"/>
          <w:szCs w:val="24"/>
        </w:rPr>
      </w:pPr>
      <w:r w:rsidRPr="00CE6F08">
        <w:rPr>
          <w:rFonts w:ascii="Times New Roman" w:hAnsi="Times New Roman" w:cs="Times New Roman"/>
          <w:b/>
          <w:i/>
          <w:sz w:val="24"/>
          <w:szCs w:val="24"/>
        </w:rPr>
        <w:t>См. основные источники нормативного правового регулирования:</w:t>
      </w:r>
    </w:p>
    <w:p w14:paraId="0CAF46EF" w14:textId="77777777" w:rsidR="00CE6F08" w:rsidRDefault="00CE6F08" w:rsidP="006839C3">
      <w:pPr>
        <w:numPr>
          <w:ilvl w:val="0"/>
          <w:numId w:val="17"/>
        </w:numPr>
        <w:spacing w:after="0" w:line="240" w:lineRule="auto"/>
        <w:ind w:left="709"/>
        <w:contextualSpacing/>
        <w:jc w:val="both"/>
        <w:rPr>
          <w:rFonts w:ascii="Times New Roman" w:hAnsi="Times New Roman" w:cs="Times New Roman"/>
          <w:sz w:val="24"/>
          <w:szCs w:val="24"/>
        </w:rPr>
      </w:pPr>
      <w:r w:rsidRPr="00CE6F08">
        <w:rPr>
          <w:rFonts w:ascii="Times New Roman" w:hAnsi="Times New Roman" w:cs="Times New Roman"/>
          <w:sz w:val="24"/>
          <w:szCs w:val="24"/>
        </w:rPr>
        <w:t>Жилищный кодекс</w:t>
      </w:r>
      <w:r w:rsidRPr="00CE6F08">
        <w:rPr>
          <w:rFonts w:ascii="Times New Roman" w:hAnsi="Times New Roman" w:cs="Times New Roman"/>
          <w:b/>
          <w:sz w:val="24"/>
          <w:szCs w:val="24"/>
        </w:rPr>
        <w:t xml:space="preserve"> </w:t>
      </w:r>
      <w:r w:rsidRPr="00CE6F08">
        <w:rPr>
          <w:rFonts w:ascii="Times New Roman" w:hAnsi="Times New Roman" w:cs="Times New Roman"/>
          <w:sz w:val="24"/>
          <w:szCs w:val="24"/>
        </w:rPr>
        <w:t>Российской Федерации от 29.12.2004 г. №</w:t>
      </w:r>
      <w:r w:rsidR="00992363">
        <w:rPr>
          <w:rFonts w:ascii="Times New Roman" w:hAnsi="Times New Roman" w:cs="Times New Roman"/>
          <w:sz w:val="24"/>
          <w:szCs w:val="24"/>
        </w:rPr>
        <w:t xml:space="preserve">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sidR="00992363">
        <w:rPr>
          <w:rFonts w:ascii="Times New Roman" w:hAnsi="Times New Roman" w:cs="Times New Roman"/>
          <w:sz w:val="24"/>
          <w:szCs w:val="24"/>
        </w:rPr>
        <w:t xml:space="preserve"> г.);</w:t>
      </w:r>
    </w:p>
    <w:p w14:paraId="3B40EE8E" w14:textId="77777777" w:rsidR="00992363" w:rsidRPr="00992363" w:rsidRDefault="00992363" w:rsidP="006839C3">
      <w:pPr>
        <w:numPr>
          <w:ilvl w:val="0"/>
          <w:numId w:val="17"/>
        </w:numPr>
        <w:spacing w:after="0" w:line="240" w:lineRule="auto"/>
        <w:ind w:left="709"/>
        <w:contextualSpacing/>
        <w:jc w:val="both"/>
        <w:rPr>
          <w:rFonts w:ascii="Times New Roman" w:hAnsi="Times New Roman" w:cs="Times New Roman"/>
          <w:sz w:val="24"/>
          <w:szCs w:val="24"/>
        </w:rPr>
      </w:pPr>
      <w:r w:rsidRPr="00992363">
        <w:rPr>
          <w:rFonts w:ascii="Times New Roman" w:hAnsi="Times New Roman" w:cs="Times New Roman"/>
          <w:sz w:val="24"/>
          <w:szCs w:val="24"/>
        </w:rPr>
        <w:t>Постановление Государственного комитета Российской Федерации по строительству и жилищно-коммунальному комплексу от 27.09.2003 г. № 170 «Об утверждении Правил и норм технической эксплуатации жилищного фонда».</w:t>
      </w:r>
    </w:p>
    <w:p w14:paraId="450C8C1C" w14:textId="77777777" w:rsidR="00AB085F" w:rsidRPr="00AB085F" w:rsidRDefault="00AB085F" w:rsidP="00040778">
      <w:pPr>
        <w:spacing w:after="0" w:line="240" w:lineRule="auto"/>
        <w:ind w:firstLine="709"/>
        <w:jc w:val="both"/>
        <w:rPr>
          <w:rFonts w:ascii="Times New Roman" w:hAnsi="Times New Roman" w:cs="Times New Roman"/>
          <w:b/>
          <w:i/>
          <w:sz w:val="24"/>
          <w:szCs w:val="24"/>
          <w:highlight w:val="yellow"/>
        </w:rPr>
      </w:pPr>
    </w:p>
    <w:p w14:paraId="0D67F5CD" w14:textId="77777777" w:rsidR="00AB085F" w:rsidRPr="00452F93" w:rsidRDefault="00AB085F" w:rsidP="00040778">
      <w:pPr>
        <w:spacing w:after="0" w:line="240" w:lineRule="auto"/>
        <w:ind w:firstLine="709"/>
        <w:jc w:val="both"/>
        <w:rPr>
          <w:rFonts w:ascii="Times New Roman" w:hAnsi="Times New Roman" w:cs="Times New Roman"/>
          <w:b/>
          <w:sz w:val="24"/>
          <w:szCs w:val="24"/>
        </w:rPr>
      </w:pPr>
      <w:r w:rsidRPr="00452F93">
        <w:rPr>
          <w:rFonts w:ascii="Times New Roman" w:hAnsi="Times New Roman" w:cs="Times New Roman"/>
          <w:b/>
          <w:sz w:val="24"/>
          <w:szCs w:val="24"/>
        </w:rPr>
        <w:t>Жилищный фонд коммерческого использования</w:t>
      </w:r>
      <w:r w:rsidR="00CE6F08" w:rsidRPr="00452F93">
        <w:rPr>
          <w:rFonts w:ascii="Times New Roman" w:hAnsi="Times New Roman" w:cs="Times New Roman"/>
          <w:b/>
          <w:sz w:val="24"/>
          <w:szCs w:val="24"/>
        </w:rPr>
        <w:t xml:space="preserve"> </w:t>
      </w:r>
      <w:r w:rsidR="00141F78" w:rsidRPr="00141F78">
        <w:rPr>
          <w:rFonts w:ascii="Times New Roman" w:hAnsi="Times New Roman" w:cs="Times New Roman"/>
          <w:sz w:val="24"/>
          <w:szCs w:val="24"/>
        </w:rPr>
        <w:t>–</w:t>
      </w:r>
      <w:r w:rsidR="00CE6F08" w:rsidRPr="00452F93">
        <w:rPr>
          <w:rFonts w:ascii="Times New Roman" w:hAnsi="Times New Roman" w:cs="Times New Roman"/>
          <w:b/>
          <w:sz w:val="24"/>
          <w:szCs w:val="24"/>
        </w:rPr>
        <w:t xml:space="preserve"> </w:t>
      </w:r>
      <w:r w:rsidR="00CE6F08" w:rsidRPr="00452F93">
        <w:rPr>
          <w:rFonts w:ascii="Times New Roman" w:hAnsi="Times New Roman" w:cs="Times New Roman"/>
          <w:sz w:val="24"/>
          <w:szCs w:val="24"/>
        </w:rPr>
        <w:t>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относящихся к жилищному фонду социального использования и специализированному жилищному фонду.</w:t>
      </w:r>
    </w:p>
    <w:p w14:paraId="684D74F7" w14:textId="77777777" w:rsidR="00AB085F" w:rsidRPr="00452F93" w:rsidRDefault="00AB085F" w:rsidP="00040778">
      <w:pPr>
        <w:spacing w:after="0" w:line="240" w:lineRule="auto"/>
        <w:ind w:firstLine="709"/>
        <w:jc w:val="both"/>
        <w:rPr>
          <w:rFonts w:ascii="Times New Roman" w:hAnsi="Times New Roman" w:cs="Times New Roman"/>
          <w:b/>
          <w:i/>
          <w:sz w:val="24"/>
          <w:szCs w:val="24"/>
        </w:rPr>
      </w:pPr>
      <w:r w:rsidRPr="00452F93">
        <w:rPr>
          <w:rFonts w:ascii="Times New Roman" w:hAnsi="Times New Roman" w:cs="Times New Roman"/>
          <w:b/>
          <w:i/>
          <w:sz w:val="24"/>
          <w:szCs w:val="24"/>
        </w:rPr>
        <w:t>См. основные источники нормативного правового регулирования:</w:t>
      </w:r>
    </w:p>
    <w:p w14:paraId="7E8D0A1C" w14:textId="77777777" w:rsidR="00CE6F08" w:rsidRPr="00452F93" w:rsidRDefault="00CE6F08" w:rsidP="006839C3">
      <w:pPr>
        <w:numPr>
          <w:ilvl w:val="0"/>
          <w:numId w:val="17"/>
        </w:numPr>
        <w:spacing w:after="0" w:line="240" w:lineRule="auto"/>
        <w:ind w:left="709"/>
        <w:contextualSpacing/>
        <w:jc w:val="both"/>
        <w:rPr>
          <w:rFonts w:ascii="Times New Roman" w:hAnsi="Times New Roman" w:cs="Times New Roman"/>
          <w:sz w:val="24"/>
          <w:szCs w:val="24"/>
        </w:rPr>
      </w:pPr>
      <w:r w:rsidRPr="00452F93">
        <w:rPr>
          <w:rFonts w:ascii="Times New Roman" w:hAnsi="Times New Roman" w:cs="Times New Roman"/>
          <w:sz w:val="24"/>
          <w:szCs w:val="24"/>
        </w:rPr>
        <w:t>Жилищный кодекс</w:t>
      </w:r>
      <w:r w:rsidRPr="00452F93">
        <w:rPr>
          <w:rFonts w:ascii="Times New Roman" w:hAnsi="Times New Roman" w:cs="Times New Roman"/>
          <w:b/>
          <w:sz w:val="24"/>
          <w:szCs w:val="24"/>
        </w:rPr>
        <w:t xml:space="preserve"> </w:t>
      </w:r>
      <w:r w:rsidRPr="00452F93">
        <w:rPr>
          <w:rFonts w:ascii="Times New Roman" w:hAnsi="Times New Roman" w:cs="Times New Roman"/>
          <w:sz w:val="24"/>
          <w:szCs w:val="24"/>
        </w:rPr>
        <w:t xml:space="preserve">Российской Федерации от 29.12.2004 г. №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sidRPr="00452F93">
        <w:rPr>
          <w:rFonts w:ascii="Times New Roman" w:hAnsi="Times New Roman" w:cs="Times New Roman"/>
          <w:sz w:val="24"/>
          <w:szCs w:val="24"/>
        </w:rPr>
        <w:t xml:space="preserve"> г.).</w:t>
      </w:r>
    </w:p>
    <w:p w14:paraId="03C9C0F9" w14:textId="77777777" w:rsidR="00AB085F" w:rsidRPr="00AB085F" w:rsidRDefault="00AB085F" w:rsidP="00040778">
      <w:pPr>
        <w:spacing w:after="0" w:line="240" w:lineRule="auto"/>
        <w:ind w:firstLine="709"/>
        <w:jc w:val="both"/>
        <w:rPr>
          <w:rFonts w:ascii="Times New Roman" w:hAnsi="Times New Roman" w:cs="Times New Roman"/>
          <w:b/>
          <w:sz w:val="24"/>
          <w:szCs w:val="24"/>
          <w:highlight w:val="yellow"/>
        </w:rPr>
      </w:pPr>
    </w:p>
    <w:p w14:paraId="6DFCBA0A" w14:textId="77777777" w:rsidR="00AB085F" w:rsidRPr="00452F93" w:rsidRDefault="00AB085F" w:rsidP="00040778">
      <w:pPr>
        <w:spacing w:after="0" w:line="240" w:lineRule="auto"/>
        <w:ind w:firstLine="709"/>
        <w:jc w:val="both"/>
        <w:rPr>
          <w:rFonts w:ascii="Times New Roman" w:hAnsi="Times New Roman" w:cs="Times New Roman"/>
          <w:b/>
          <w:sz w:val="24"/>
          <w:szCs w:val="24"/>
        </w:rPr>
      </w:pPr>
      <w:r w:rsidRPr="00452F93">
        <w:rPr>
          <w:rFonts w:ascii="Times New Roman" w:hAnsi="Times New Roman" w:cs="Times New Roman"/>
          <w:b/>
          <w:sz w:val="24"/>
          <w:szCs w:val="24"/>
        </w:rPr>
        <w:t>Жилищный фонд социального использования</w:t>
      </w:r>
      <w:r w:rsidR="00452F93" w:rsidRPr="00452F93">
        <w:rPr>
          <w:rFonts w:ascii="Times New Roman" w:hAnsi="Times New Roman" w:cs="Times New Roman"/>
          <w:b/>
          <w:sz w:val="24"/>
          <w:szCs w:val="24"/>
        </w:rPr>
        <w:t xml:space="preserve"> </w:t>
      </w:r>
      <w:r w:rsidR="00452F93">
        <w:rPr>
          <w:rFonts w:ascii="Times New Roman" w:hAnsi="Times New Roman" w:cs="Times New Roman"/>
          <w:sz w:val="24"/>
          <w:szCs w:val="24"/>
        </w:rPr>
        <w:t>–</w:t>
      </w:r>
      <w:r w:rsidR="00452F93" w:rsidRPr="00452F93">
        <w:rPr>
          <w:rFonts w:ascii="Times New Roman" w:hAnsi="Times New Roman" w:cs="Times New Roman"/>
          <w:sz w:val="24"/>
          <w:szCs w:val="24"/>
        </w:rPr>
        <w:t xml:space="preserve">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14:paraId="137A0A92" w14:textId="77777777" w:rsidR="00AB085F" w:rsidRPr="00452F93" w:rsidRDefault="00AB085F" w:rsidP="00040778">
      <w:pPr>
        <w:spacing w:after="0" w:line="240" w:lineRule="auto"/>
        <w:ind w:firstLine="709"/>
        <w:jc w:val="both"/>
        <w:rPr>
          <w:rFonts w:ascii="Times New Roman" w:hAnsi="Times New Roman" w:cs="Times New Roman"/>
          <w:b/>
          <w:i/>
          <w:sz w:val="24"/>
          <w:szCs w:val="24"/>
        </w:rPr>
      </w:pPr>
      <w:r w:rsidRPr="00452F93">
        <w:rPr>
          <w:rFonts w:ascii="Times New Roman" w:hAnsi="Times New Roman" w:cs="Times New Roman"/>
          <w:b/>
          <w:i/>
          <w:sz w:val="24"/>
          <w:szCs w:val="24"/>
        </w:rPr>
        <w:t>См. основные источники нормативного правового регулирования:</w:t>
      </w:r>
    </w:p>
    <w:p w14:paraId="4BF43D1C" w14:textId="77777777" w:rsidR="00CE6F08" w:rsidRPr="00452F93" w:rsidRDefault="00CE6F08" w:rsidP="006839C3">
      <w:pPr>
        <w:numPr>
          <w:ilvl w:val="0"/>
          <w:numId w:val="17"/>
        </w:numPr>
        <w:spacing w:after="0" w:line="240" w:lineRule="auto"/>
        <w:ind w:left="709"/>
        <w:contextualSpacing/>
        <w:jc w:val="both"/>
        <w:rPr>
          <w:rFonts w:ascii="Times New Roman" w:hAnsi="Times New Roman" w:cs="Times New Roman"/>
          <w:sz w:val="24"/>
          <w:szCs w:val="24"/>
        </w:rPr>
      </w:pPr>
      <w:r w:rsidRPr="00452F93">
        <w:rPr>
          <w:rFonts w:ascii="Times New Roman" w:hAnsi="Times New Roman" w:cs="Times New Roman"/>
          <w:sz w:val="24"/>
          <w:szCs w:val="24"/>
        </w:rPr>
        <w:t>Жилищный кодекс</w:t>
      </w:r>
      <w:r w:rsidRPr="00452F93">
        <w:rPr>
          <w:rFonts w:ascii="Times New Roman" w:hAnsi="Times New Roman" w:cs="Times New Roman"/>
          <w:b/>
          <w:sz w:val="24"/>
          <w:szCs w:val="24"/>
        </w:rPr>
        <w:t xml:space="preserve"> </w:t>
      </w:r>
      <w:r w:rsidRPr="00452F93">
        <w:rPr>
          <w:rFonts w:ascii="Times New Roman" w:hAnsi="Times New Roman" w:cs="Times New Roman"/>
          <w:sz w:val="24"/>
          <w:szCs w:val="24"/>
        </w:rPr>
        <w:t xml:space="preserve">Российской Федерации от 29.12.2004 г. №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sidRPr="00452F93">
        <w:rPr>
          <w:rFonts w:ascii="Times New Roman" w:hAnsi="Times New Roman" w:cs="Times New Roman"/>
          <w:sz w:val="24"/>
          <w:szCs w:val="24"/>
        </w:rPr>
        <w:t xml:space="preserve"> г.).</w:t>
      </w:r>
    </w:p>
    <w:p w14:paraId="73D92C3E" w14:textId="77777777" w:rsidR="00AB085F" w:rsidRPr="00AB085F" w:rsidRDefault="00AB085F" w:rsidP="00040778">
      <w:pPr>
        <w:spacing w:after="0" w:line="240" w:lineRule="auto"/>
        <w:ind w:firstLine="709"/>
        <w:jc w:val="both"/>
        <w:rPr>
          <w:rFonts w:ascii="Times New Roman" w:hAnsi="Times New Roman" w:cs="Times New Roman"/>
          <w:b/>
          <w:sz w:val="24"/>
          <w:szCs w:val="24"/>
          <w:highlight w:val="yellow"/>
        </w:rPr>
      </w:pPr>
    </w:p>
    <w:p w14:paraId="6D8334E4" w14:textId="77777777" w:rsidR="00AB085F" w:rsidRPr="00EC3144" w:rsidRDefault="00AB085F" w:rsidP="00040778">
      <w:pPr>
        <w:spacing w:after="0" w:line="240" w:lineRule="auto"/>
        <w:ind w:firstLine="709"/>
        <w:jc w:val="both"/>
        <w:rPr>
          <w:rFonts w:ascii="Times New Roman" w:hAnsi="Times New Roman" w:cs="Times New Roman"/>
          <w:b/>
          <w:sz w:val="24"/>
          <w:szCs w:val="24"/>
        </w:rPr>
      </w:pPr>
      <w:r w:rsidRPr="00EC3144">
        <w:rPr>
          <w:rFonts w:ascii="Times New Roman" w:hAnsi="Times New Roman" w:cs="Times New Roman"/>
          <w:b/>
          <w:sz w:val="24"/>
          <w:szCs w:val="24"/>
        </w:rPr>
        <w:t>Жилое помещение</w:t>
      </w:r>
      <w:r w:rsidR="00E83671" w:rsidRPr="00EC3144">
        <w:rPr>
          <w:rFonts w:ascii="Times New Roman" w:hAnsi="Times New Roman" w:cs="Times New Roman"/>
          <w:b/>
          <w:sz w:val="24"/>
          <w:szCs w:val="24"/>
        </w:rPr>
        <w:t xml:space="preserve"> </w:t>
      </w:r>
      <w:r w:rsidR="00EC3144" w:rsidRPr="00EC3144">
        <w:rPr>
          <w:rFonts w:ascii="Times New Roman" w:hAnsi="Times New Roman" w:cs="Times New Roman"/>
          <w:sz w:val="24"/>
          <w:szCs w:val="24"/>
        </w:rPr>
        <w:t>–</w:t>
      </w:r>
      <w:r w:rsidR="00E83671" w:rsidRPr="00EC3144">
        <w:rPr>
          <w:rFonts w:ascii="Times New Roman" w:hAnsi="Times New Roman" w:cs="Times New Roman"/>
          <w:sz w:val="24"/>
          <w:szCs w:val="24"/>
        </w:rPr>
        <w:t xml:space="preserve"> </w:t>
      </w:r>
      <w:r w:rsidR="00177573">
        <w:rPr>
          <w:rFonts w:ascii="Times New Roman" w:hAnsi="Times New Roman" w:cs="Times New Roman"/>
          <w:sz w:val="24"/>
          <w:szCs w:val="24"/>
        </w:rPr>
        <w:t>одно из назначений помещений</w:t>
      </w:r>
      <w:r w:rsidR="001D48D5">
        <w:rPr>
          <w:rFonts w:ascii="Times New Roman" w:hAnsi="Times New Roman" w:cs="Times New Roman"/>
          <w:sz w:val="24"/>
          <w:szCs w:val="24"/>
        </w:rPr>
        <w:t xml:space="preserve">; </w:t>
      </w:r>
      <w:r w:rsidR="00E83671" w:rsidRPr="00EC3144">
        <w:rPr>
          <w:rFonts w:ascii="Times New Roman" w:hAnsi="Times New Roman" w:cs="Times New Roman"/>
          <w:sz w:val="24"/>
          <w:szCs w:val="24"/>
        </w:rPr>
        <w:t>изолированное помещение, которое предназначено для проживания граждан, является недвижимым имуществом и пригодно для проживания</w:t>
      </w:r>
      <w:r w:rsidR="00EC3144" w:rsidRPr="00EC3144">
        <w:rPr>
          <w:rFonts w:ascii="Times New Roman" w:hAnsi="Times New Roman" w:cs="Times New Roman"/>
          <w:sz w:val="24"/>
          <w:szCs w:val="24"/>
        </w:rPr>
        <w:t xml:space="preserve">. Согласно жилищному законодательству Российской Федерации </w:t>
      </w:r>
      <w:proofErr w:type="gramStart"/>
      <w:r w:rsidR="00EC3144" w:rsidRPr="00EC3144">
        <w:rPr>
          <w:rFonts w:ascii="Times New Roman" w:hAnsi="Times New Roman" w:cs="Times New Roman"/>
          <w:sz w:val="24"/>
          <w:szCs w:val="24"/>
        </w:rPr>
        <w:t>к жилым помещениям</w:t>
      </w:r>
      <w:proofErr w:type="gramEnd"/>
      <w:r w:rsidR="00EC3144" w:rsidRPr="00EC3144">
        <w:rPr>
          <w:rFonts w:ascii="Times New Roman" w:hAnsi="Times New Roman" w:cs="Times New Roman"/>
          <w:sz w:val="24"/>
          <w:szCs w:val="24"/>
        </w:rPr>
        <w:t xml:space="preserve"> относятся жилой дом, часть жилого дома, квартира, часть квартиры, комната.</w:t>
      </w:r>
      <w:r w:rsidR="004A5847">
        <w:rPr>
          <w:rFonts w:ascii="Times New Roman" w:hAnsi="Times New Roman" w:cs="Times New Roman"/>
          <w:sz w:val="24"/>
          <w:szCs w:val="24"/>
        </w:rPr>
        <w:t xml:space="preserve"> При проведении кадастровых работ площадь жи</w:t>
      </w:r>
      <w:r w:rsidR="00040D15">
        <w:rPr>
          <w:rFonts w:ascii="Times New Roman" w:hAnsi="Times New Roman" w:cs="Times New Roman"/>
          <w:sz w:val="24"/>
          <w:szCs w:val="24"/>
        </w:rPr>
        <w:t>лого помещения (под ним понимаются</w:t>
      </w:r>
      <w:r w:rsidR="004A5847">
        <w:rPr>
          <w:rFonts w:ascii="Times New Roman" w:hAnsi="Times New Roman" w:cs="Times New Roman"/>
          <w:sz w:val="24"/>
          <w:szCs w:val="24"/>
        </w:rPr>
        <w:t xml:space="preserve"> квартира или комната) </w:t>
      </w:r>
      <w:r w:rsidR="004A5847" w:rsidRPr="004A5847">
        <w:rPr>
          <w:rFonts w:ascii="Times New Roman" w:hAnsi="Times New Roman" w:cs="Times New Roman"/>
          <w:sz w:val="24"/>
          <w:szCs w:val="24"/>
        </w:rPr>
        <w:t>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w:t>
      </w:r>
      <w:r w:rsidR="004A5847">
        <w:rPr>
          <w:rFonts w:ascii="Times New Roman" w:hAnsi="Times New Roman" w:cs="Times New Roman"/>
          <w:sz w:val="24"/>
          <w:szCs w:val="24"/>
        </w:rPr>
        <w:t>ас, эксплуатируемой кровли. Также не включается в площадь нежилого помещения п</w:t>
      </w:r>
      <w:r w:rsidR="004A5847" w:rsidRPr="004A5847">
        <w:rPr>
          <w:rFonts w:ascii="Times New Roman" w:hAnsi="Times New Roman" w:cs="Times New Roman"/>
          <w:sz w:val="24"/>
          <w:szCs w:val="24"/>
        </w:rPr>
        <w:t>лощадь, занятая выступающими конструктивными элементами и отопительными печами, а также площадь, находящаяся в пределах дверного проема</w:t>
      </w:r>
      <w:r w:rsidR="004A5847">
        <w:rPr>
          <w:rFonts w:ascii="Times New Roman" w:hAnsi="Times New Roman" w:cs="Times New Roman"/>
          <w:sz w:val="24"/>
          <w:szCs w:val="24"/>
        </w:rPr>
        <w:t>.</w:t>
      </w:r>
    </w:p>
    <w:p w14:paraId="5D90FE18" w14:textId="77777777" w:rsidR="00AB085F" w:rsidRPr="00EC3144" w:rsidRDefault="00AB085F" w:rsidP="00040778">
      <w:pPr>
        <w:spacing w:after="0" w:line="240" w:lineRule="auto"/>
        <w:ind w:firstLine="709"/>
        <w:jc w:val="both"/>
        <w:rPr>
          <w:rFonts w:ascii="Times New Roman" w:hAnsi="Times New Roman" w:cs="Times New Roman"/>
          <w:b/>
          <w:i/>
          <w:sz w:val="24"/>
          <w:szCs w:val="24"/>
        </w:rPr>
      </w:pPr>
      <w:r w:rsidRPr="00EC3144">
        <w:rPr>
          <w:rFonts w:ascii="Times New Roman" w:hAnsi="Times New Roman" w:cs="Times New Roman"/>
          <w:b/>
          <w:i/>
          <w:sz w:val="24"/>
          <w:szCs w:val="24"/>
        </w:rPr>
        <w:t>См. основные источники нормативного правового регулирования:</w:t>
      </w:r>
    </w:p>
    <w:p w14:paraId="1E70D4E2" w14:textId="77777777" w:rsidR="004C0598" w:rsidRDefault="004A5847" w:rsidP="006839C3">
      <w:pPr>
        <w:numPr>
          <w:ilvl w:val="0"/>
          <w:numId w:val="9"/>
        </w:numPr>
        <w:spacing w:after="0" w:line="240" w:lineRule="auto"/>
        <w:ind w:left="709"/>
        <w:contextualSpacing/>
        <w:jc w:val="both"/>
        <w:rPr>
          <w:rFonts w:ascii="Times New Roman" w:hAnsi="Times New Roman" w:cs="Times New Roman"/>
          <w:sz w:val="24"/>
          <w:szCs w:val="24"/>
        </w:rPr>
      </w:pPr>
      <w:r w:rsidRPr="004A5847">
        <w:rPr>
          <w:rFonts w:ascii="Times New Roman" w:hAnsi="Times New Roman" w:cs="Times New Roman"/>
          <w:sz w:val="24"/>
          <w:szCs w:val="24"/>
        </w:rPr>
        <w:t>Жилищный кодекс</w:t>
      </w:r>
      <w:r w:rsidRPr="004A5847">
        <w:rPr>
          <w:rFonts w:ascii="Times New Roman" w:hAnsi="Times New Roman" w:cs="Times New Roman"/>
          <w:b/>
          <w:sz w:val="24"/>
          <w:szCs w:val="24"/>
        </w:rPr>
        <w:t xml:space="preserve"> </w:t>
      </w:r>
      <w:r w:rsidRPr="004A5847">
        <w:rPr>
          <w:rFonts w:ascii="Times New Roman" w:hAnsi="Times New Roman" w:cs="Times New Roman"/>
          <w:sz w:val="24"/>
          <w:szCs w:val="24"/>
        </w:rPr>
        <w:t>Российской Федерации от 29.12.2004 г. №</w:t>
      </w:r>
      <w:r w:rsidR="007C1415">
        <w:rPr>
          <w:rFonts w:ascii="Times New Roman" w:hAnsi="Times New Roman" w:cs="Times New Roman"/>
          <w:sz w:val="24"/>
          <w:szCs w:val="24"/>
        </w:rPr>
        <w:t xml:space="preserve">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sidR="007C1415">
        <w:rPr>
          <w:rFonts w:ascii="Times New Roman" w:hAnsi="Times New Roman" w:cs="Times New Roman"/>
          <w:sz w:val="24"/>
          <w:szCs w:val="24"/>
        </w:rPr>
        <w:t xml:space="preserve"> г.);</w:t>
      </w:r>
    </w:p>
    <w:p w14:paraId="69A3A6BC" w14:textId="77777777" w:rsidR="004C0598" w:rsidRPr="004C0598" w:rsidRDefault="004C0598" w:rsidP="006839C3">
      <w:pPr>
        <w:numPr>
          <w:ilvl w:val="0"/>
          <w:numId w:val="9"/>
        </w:numPr>
        <w:spacing w:after="0" w:line="240" w:lineRule="auto"/>
        <w:ind w:left="709"/>
        <w:contextualSpacing/>
        <w:jc w:val="both"/>
        <w:rPr>
          <w:rFonts w:ascii="Times New Roman" w:hAnsi="Times New Roman" w:cs="Times New Roman"/>
          <w:sz w:val="24"/>
          <w:szCs w:val="24"/>
        </w:rPr>
      </w:pPr>
      <w:r w:rsidRPr="004C0598">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Pr>
          <w:rFonts w:ascii="Times New Roman" w:hAnsi="Times New Roman" w:cs="Times New Roman"/>
          <w:sz w:val="24"/>
          <w:szCs w:val="24"/>
        </w:rPr>
        <w:t xml:space="preserve"> «О государс</w:t>
      </w:r>
      <w:r w:rsidRPr="004C0598">
        <w:rPr>
          <w:rFonts w:ascii="Times New Roman" w:hAnsi="Times New Roman" w:cs="Times New Roman"/>
          <w:sz w:val="24"/>
          <w:szCs w:val="24"/>
        </w:rPr>
        <w:t>твенной реги</w:t>
      </w:r>
      <w:r w:rsidR="001D48D5">
        <w:rPr>
          <w:rFonts w:ascii="Times New Roman" w:hAnsi="Times New Roman" w:cs="Times New Roman"/>
          <w:sz w:val="24"/>
          <w:szCs w:val="24"/>
        </w:rPr>
        <w:t>страции недвижимости»</w:t>
      </w:r>
      <w:r>
        <w:rPr>
          <w:rFonts w:ascii="Times New Roman" w:hAnsi="Times New Roman" w:cs="Times New Roman"/>
          <w:sz w:val="24"/>
          <w:szCs w:val="24"/>
        </w:rPr>
        <w:t>;</w:t>
      </w:r>
    </w:p>
    <w:p w14:paraId="464062D2" w14:textId="77777777" w:rsidR="00E83671" w:rsidRPr="00EC3144" w:rsidRDefault="00E83671" w:rsidP="006839C3">
      <w:pPr>
        <w:numPr>
          <w:ilvl w:val="0"/>
          <w:numId w:val="9"/>
        </w:numPr>
        <w:spacing w:after="0" w:line="240" w:lineRule="auto"/>
        <w:ind w:left="709"/>
        <w:contextualSpacing/>
        <w:jc w:val="both"/>
        <w:rPr>
          <w:rFonts w:ascii="Times New Roman" w:hAnsi="Times New Roman" w:cs="Times New Roman"/>
          <w:sz w:val="24"/>
          <w:szCs w:val="24"/>
        </w:rPr>
      </w:pPr>
      <w:r w:rsidRPr="00EC3144">
        <w:rPr>
          <w:rFonts w:ascii="Times New Roman" w:hAnsi="Times New Roman" w:cs="Times New Roman"/>
          <w:sz w:val="24"/>
          <w:szCs w:val="24"/>
        </w:rPr>
        <w:t>Постановление Правительства Российской Федерации от 28.01.2006 г. № 47 (ред. от 24.04.2020 г.) «Об утверждении Положения о признании помещения жилым помеще</w:t>
      </w:r>
      <w:r w:rsidRPr="00EC3144">
        <w:rPr>
          <w:rFonts w:ascii="Times New Roman" w:hAnsi="Times New Roman" w:cs="Times New Roman"/>
          <w:sz w:val="24"/>
          <w:szCs w:val="24"/>
        </w:rPr>
        <w:lastRenderedPageBreak/>
        <w:t>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2F1BFB0A" w14:textId="77777777" w:rsidR="00E83671" w:rsidRPr="00EC3144" w:rsidRDefault="00141F78"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E83671" w:rsidRPr="00EC3144">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5F7A85EC" w14:textId="77777777" w:rsidR="00442B8C" w:rsidRDefault="00141F78"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E83671" w:rsidRPr="00EC3144">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E83671" w:rsidRPr="00EC3144">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w:t>
      </w:r>
      <w:r w:rsidR="00442B8C">
        <w:rPr>
          <w:rFonts w:ascii="Times New Roman" w:hAnsi="Times New Roman" w:cs="Times New Roman"/>
          <w:sz w:val="24"/>
          <w:szCs w:val="24"/>
        </w:rPr>
        <w:t>ния и помещения»;</w:t>
      </w:r>
    </w:p>
    <w:p w14:paraId="7A70A006" w14:textId="77777777" w:rsidR="00442B8C" w:rsidRDefault="00442B8C" w:rsidP="006839C3">
      <w:pPr>
        <w:numPr>
          <w:ilvl w:val="0"/>
          <w:numId w:val="9"/>
        </w:numPr>
        <w:spacing w:after="0" w:line="240" w:lineRule="auto"/>
        <w:ind w:left="709"/>
        <w:contextualSpacing/>
        <w:jc w:val="both"/>
        <w:rPr>
          <w:rFonts w:ascii="Times New Roman" w:hAnsi="Times New Roman" w:cs="Times New Roman"/>
          <w:sz w:val="24"/>
          <w:szCs w:val="24"/>
        </w:rPr>
      </w:pPr>
      <w:r w:rsidRPr="00442B8C">
        <w:rPr>
          <w:rFonts w:ascii="Times New Roman" w:hAnsi="Times New Roman" w:cs="Times New Roman"/>
          <w:sz w:val="24"/>
          <w:szCs w:val="24"/>
        </w:rPr>
        <w:t>СП 55.13330.2016 «Дома жилые одноквартирные. Актуализированная редакция СНиП 31</w:t>
      </w:r>
      <w:r w:rsidR="00EC70B1">
        <w:rPr>
          <w:rFonts w:ascii="Times New Roman" w:hAnsi="Times New Roman" w:cs="Times New Roman"/>
          <w:sz w:val="24"/>
          <w:szCs w:val="24"/>
        </w:rPr>
        <w:t>–</w:t>
      </w:r>
      <w:r w:rsidRPr="00442B8C">
        <w:rPr>
          <w:rFonts w:ascii="Times New Roman" w:hAnsi="Times New Roman" w:cs="Times New Roman"/>
          <w:sz w:val="24"/>
          <w:szCs w:val="24"/>
        </w:rPr>
        <w:t>02</w:t>
      </w:r>
      <w:r w:rsidR="00EC70B1">
        <w:rPr>
          <w:rFonts w:ascii="Times New Roman" w:hAnsi="Times New Roman" w:cs="Times New Roman"/>
          <w:sz w:val="24"/>
          <w:szCs w:val="24"/>
        </w:rPr>
        <w:t>–</w:t>
      </w:r>
      <w:r w:rsidRPr="00442B8C">
        <w:rPr>
          <w:rFonts w:ascii="Times New Roman" w:hAnsi="Times New Roman" w:cs="Times New Roman"/>
          <w:sz w:val="24"/>
          <w:szCs w:val="24"/>
        </w:rPr>
        <w:t>2001»</w:t>
      </w:r>
      <w:r>
        <w:rPr>
          <w:rFonts w:ascii="Times New Roman" w:hAnsi="Times New Roman" w:cs="Times New Roman"/>
          <w:sz w:val="24"/>
          <w:szCs w:val="24"/>
        </w:rPr>
        <w:t>.</w:t>
      </w:r>
    </w:p>
    <w:p w14:paraId="4DB7F898" w14:textId="77777777" w:rsidR="000C72EB" w:rsidRPr="000C72EB" w:rsidRDefault="000C72EB" w:rsidP="00040778">
      <w:pPr>
        <w:spacing w:after="0" w:line="240" w:lineRule="auto"/>
        <w:ind w:firstLine="709"/>
        <w:contextualSpacing/>
        <w:jc w:val="both"/>
        <w:rPr>
          <w:rFonts w:ascii="Times New Roman" w:hAnsi="Times New Roman" w:cs="Times New Roman"/>
          <w:b/>
          <w:i/>
          <w:sz w:val="24"/>
          <w:szCs w:val="24"/>
        </w:rPr>
      </w:pPr>
      <w:r w:rsidRPr="000C72EB">
        <w:rPr>
          <w:rFonts w:ascii="Times New Roman" w:hAnsi="Times New Roman" w:cs="Times New Roman"/>
          <w:b/>
          <w:i/>
          <w:sz w:val="24"/>
          <w:szCs w:val="24"/>
        </w:rPr>
        <w:t>См. публикации органов власти, разъясняющ</w:t>
      </w:r>
      <w:r w:rsidR="00EC70B1">
        <w:rPr>
          <w:rFonts w:ascii="Times New Roman" w:hAnsi="Times New Roman" w:cs="Times New Roman"/>
          <w:b/>
          <w:i/>
          <w:sz w:val="24"/>
          <w:szCs w:val="24"/>
        </w:rPr>
        <w:t xml:space="preserve">ие некоторые вопросы нормативного </w:t>
      </w:r>
      <w:r w:rsidRPr="000C72EB">
        <w:rPr>
          <w:rFonts w:ascii="Times New Roman" w:hAnsi="Times New Roman" w:cs="Times New Roman"/>
          <w:b/>
          <w:i/>
          <w:sz w:val="24"/>
          <w:szCs w:val="24"/>
        </w:rPr>
        <w:t>правового регулирования в отношении рассматриваемого термина:</w:t>
      </w:r>
    </w:p>
    <w:p w14:paraId="25C8C725" w14:textId="77777777" w:rsidR="000C72EB" w:rsidRPr="006A4064" w:rsidRDefault="00141F78"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C72EB" w:rsidRPr="006A4064">
        <w:rPr>
          <w:rFonts w:ascii="Times New Roman" w:hAnsi="Times New Roman" w:cs="Times New Roman"/>
          <w:sz w:val="24"/>
          <w:szCs w:val="24"/>
        </w:rPr>
        <w:t>и</w:t>
      </w:r>
      <w:r w:rsidR="000C72EB">
        <w:rPr>
          <w:rFonts w:ascii="Times New Roman" w:hAnsi="Times New Roman" w:cs="Times New Roman"/>
          <w:sz w:val="24"/>
          <w:szCs w:val="24"/>
        </w:rPr>
        <w:t>сьмо Министерства экономического развития Российской Федерации от      24.04.</w:t>
      </w:r>
      <w:r w:rsidR="000C72EB" w:rsidRPr="006A4064">
        <w:rPr>
          <w:rFonts w:ascii="Times New Roman" w:hAnsi="Times New Roman" w:cs="Times New Roman"/>
          <w:sz w:val="24"/>
          <w:szCs w:val="24"/>
        </w:rPr>
        <w:t>2017 г.</w:t>
      </w:r>
      <w:r w:rsidR="000C72EB">
        <w:rPr>
          <w:rFonts w:ascii="Times New Roman" w:hAnsi="Times New Roman" w:cs="Times New Roman"/>
          <w:sz w:val="24"/>
          <w:szCs w:val="24"/>
        </w:rPr>
        <w:t xml:space="preserve"> № ОГ-Д23-4974 «Относительно:</w:t>
      </w:r>
      <w:r w:rsidR="000C72EB" w:rsidRPr="006A4064">
        <w:rPr>
          <w:rFonts w:ascii="Times New Roman" w:hAnsi="Times New Roman" w:cs="Times New Roman"/>
          <w:sz w:val="24"/>
          <w:szCs w:val="24"/>
        </w:rPr>
        <w:t xml:space="preserve"> наименования здания; изменения назначения помещения или здания; жилого строения</w:t>
      </w:r>
      <w:r w:rsidR="00BD78E3">
        <w:rPr>
          <w:rFonts w:ascii="Times New Roman" w:hAnsi="Times New Roman" w:cs="Times New Roman"/>
          <w:sz w:val="24"/>
          <w:szCs w:val="24"/>
        </w:rPr>
        <w:t>»;</w:t>
      </w:r>
    </w:p>
    <w:p w14:paraId="228CADCF" w14:textId="77777777" w:rsidR="00BD78E3" w:rsidRPr="00B43A96" w:rsidRDefault="00141F78"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BD78E3" w:rsidRPr="00B43A96">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BD78E3" w:rsidRPr="00B43A96">
        <w:rPr>
          <w:rFonts w:ascii="Times New Roman" w:hAnsi="Times New Roman" w:cs="Times New Roman"/>
          <w:sz w:val="24"/>
          <w:szCs w:val="24"/>
        </w:rPr>
        <w:t>27.04.2017 г. № ОГ-Д23-4932 «Относительно включения в площадь жилого здания, жилого помещения площади балконов, лоджий, веранд и террас для целей осуществления госуд</w:t>
      </w:r>
      <w:r w:rsidR="00BD78E3">
        <w:rPr>
          <w:rFonts w:ascii="Times New Roman" w:hAnsi="Times New Roman" w:cs="Times New Roman"/>
          <w:sz w:val="24"/>
          <w:szCs w:val="24"/>
        </w:rPr>
        <w:t>арственного кадастрового учета».</w:t>
      </w:r>
    </w:p>
    <w:p w14:paraId="09F4B019" w14:textId="77777777" w:rsidR="00AB085F" w:rsidRDefault="00AB085F" w:rsidP="00040778">
      <w:pPr>
        <w:spacing w:after="0" w:line="240" w:lineRule="auto"/>
        <w:ind w:firstLine="709"/>
        <w:jc w:val="both"/>
        <w:rPr>
          <w:rFonts w:ascii="Times New Roman" w:hAnsi="Times New Roman" w:cs="Times New Roman"/>
          <w:b/>
          <w:sz w:val="24"/>
          <w:szCs w:val="24"/>
          <w:highlight w:val="yellow"/>
        </w:rPr>
      </w:pPr>
    </w:p>
    <w:p w14:paraId="0B147704" w14:textId="77777777" w:rsidR="00076900" w:rsidRPr="00093C70" w:rsidRDefault="00076900" w:rsidP="00040778">
      <w:pPr>
        <w:spacing w:after="0" w:line="240" w:lineRule="auto"/>
        <w:ind w:firstLine="709"/>
        <w:jc w:val="both"/>
        <w:rPr>
          <w:rFonts w:ascii="Times New Roman" w:hAnsi="Times New Roman" w:cs="Times New Roman"/>
          <w:b/>
          <w:sz w:val="24"/>
          <w:szCs w:val="24"/>
        </w:rPr>
      </w:pPr>
      <w:r w:rsidRPr="00093C70">
        <w:rPr>
          <w:rFonts w:ascii="Times New Roman" w:hAnsi="Times New Roman" w:cs="Times New Roman"/>
          <w:b/>
          <w:sz w:val="24"/>
          <w:szCs w:val="24"/>
        </w:rPr>
        <w:t>Жилой дом</w:t>
      </w:r>
      <w:r w:rsidR="004A5847" w:rsidRPr="00093C70">
        <w:rPr>
          <w:rFonts w:ascii="Times New Roman" w:hAnsi="Times New Roman" w:cs="Times New Roman"/>
          <w:b/>
          <w:sz w:val="24"/>
          <w:szCs w:val="24"/>
        </w:rPr>
        <w:t xml:space="preserve"> </w:t>
      </w:r>
      <w:r w:rsidR="004A5847" w:rsidRPr="00141F78">
        <w:rPr>
          <w:rFonts w:ascii="Times New Roman" w:hAnsi="Times New Roman" w:cs="Times New Roman"/>
          <w:sz w:val="24"/>
          <w:szCs w:val="24"/>
        </w:rPr>
        <w:t>–</w:t>
      </w:r>
      <w:r w:rsidR="004A5847" w:rsidRPr="00093C70">
        <w:rPr>
          <w:rFonts w:ascii="Times New Roman" w:hAnsi="Times New Roman" w:cs="Times New Roman"/>
          <w:b/>
          <w:sz w:val="24"/>
          <w:szCs w:val="24"/>
        </w:rPr>
        <w:t xml:space="preserve"> </w:t>
      </w:r>
      <w:r w:rsidR="004A5847" w:rsidRPr="00093C70">
        <w:rPr>
          <w:rFonts w:ascii="Times New Roman" w:hAnsi="Times New Roman" w:cs="Times New Roman"/>
          <w:sz w:val="24"/>
          <w:szCs w:val="24"/>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(в трактовке Жилищного кодекса Российской Федерации</w:t>
      </w:r>
      <w:r w:rsidR="00AD332E">
        <w:rPr>
          <w:rFonts w:ascii="Times New Roman" w:hAnsi="Times New Roman" w:cs="Times New Roman"/>
          <w:sz w:val="24"/>
          <w:szCs w:val="24"/>
        </w:rPr>
        <w:t>)</w:t>
      </w:r>
      <w:r w:rsidR="004A5847" w:rsidRPr="00093C70">
        <w:rPr>
          <w:rFonts w:ascii="Times New Roman" w:hAnsi="Times New Roman" w:cs="Times New Roman"/>
          <w:sz w:val="24"/>
          <w:szCs w:val="24"/>
        </w:rPr>
        <w:t xml:space="preserve">. В </w:t>
      </w:r>
      <w:r w:rsidR="007C1415" w:rsidRPr="00093C70">
        <w:rPr>
          <w:rFonts w:ascii="Times New Roman" w:hAnsi="Times New Roman" w:cs="Times New Roman"/>
          <w:sz w:val="24"/>
          <w:szCs w:val="24"/>
        </w:rPr>
        <w:t>Градостроительном кодексе Российской Федерации понятие «жилой дом» применяется в одном значении с терминами «объект индивидуального жилищного строительства» и «индивидуальный жилой дом». Согласно градостроительному законодательству Российской Федерации жилой дом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00442B8C">
        <w:rPr>
          <w:rFonts w:ascii="Times New Roman" w:hAnsi="Times New Roman" w:cs="Times New Roman"/>
          <w:sz w:val="24"/>
          <w:szCs w:val="24"/>
        </w:rPr>
        <w:t xml:space="preserve"> Также в законодательстве установлено еще одно сходное понятие</w:t>
      </w:r>
      <w:r w:rsidR="00AD332E">
        <w:rPr>
          <w:rFonts w:ascii="Times New Roman" w:hAnsi="Times New Roman" w:cs="Times New Roman"/>
          <w:sz w:val="24"/>
          <w:szCs w:val="24"/>
        </w:rPr>
        <w:t xml:space="preserve"> </w:t>
      </w:r>
      <w:r w:rsidR="00AD332E" w:rsidRPr="00AD332E">
        <w:rPr>
          <w:rFonts w:ascii="Times New Roman" w:hAnsi="Times New Roman" w:cs="Times New Roman"/>
          <w:sz w:val="24"/>
          <w:szCs w:val="24"/>
        </w:rPr>
        <w:t>–</w:t>
      </w:r>
      <w:r w:rsidR="00442B8C">
        <w:rPr>
          <w:rFonts w:ascii="Times New Roman" w:hAnsi="Times New Roman" w:cs="Times New Roman"/>
          <w:sz w:val="24"/>
          <w:szCs w:val="24"/>
        </w:rPr>
        <w:t xml:space="preserve"> «</w:t>
      </w:r>
      <w:r w:rsidR="00442B8C" w:rsidRPr="00442B8C">
        <w:rPr>
          <w:rFonts w:ascii="Times New Roman" w:hAnsi="Times New Roman" w:cs="Times New Roman"/>
          <w:sz w:val="24"/>
          <w:szCs w:val="24"/>
        </w:rPr>
        <w:t>дом жилой одноквартирный отдельно стоящий</w:t>
      </w:r>
      <w:r w:rsidR="00442B8C">
        <w:rPr>
          <w:rFonts w:ascii="Times New Roman" w:hAnsi="Times New Roman" w:cs="Times New Roman"/>
          <w:sz w:val="24"/>
          <w:szCs w:val="24"/>
        </w:rPr>
        <w:t>» – д</w:t>
      </w:r>
      <w:r w:rsidR="00442B8C" w:rsidRPr="00442B8C">
        <w:rPr>
          <w:rFonts w:ascii="Times New Roman" w:hAnsi="Times New Roman" w:cs="Times New Roman"/>
          <w:sz w:val="24"/>
          <w:szCs w:val="24"/>
        </w:rPr>
        <w:t xml:space="preserve">ом, состоящий из отдельной квартиры (одного жилого автономного блока), включающий комплекс помещений, предназначенных для индивидуального и/или </w:t>
      </w:r>
      <w:r w:rsidR="00AD332E">
        <w:rPr>
          <w:rFonts w:ascii="Times New Roman" w:hAnsi="Times New Roman" w:cs="Times New Roman"/>
          <w:sz w:val="24"/>
          <w:szCs w:val="24"/>
        </w:rPr>
        <w:t>односемейного заселения жильцов</w:t>
      </w:r>
      <w:r w:rsidR="00442B8C" w:rsidRPr="00442B8C">
        <w:rPr>
          <w:rFonts w:ascii="Times New Roman" w:hAnsi="Times New Roman" w:cs="Times New Roman"/>
          <w:sz w:val="24"/>
          <w:szCs w:val="24"/>
        </w:rPr>
        <w:t xml:space="preserve"> при их постоянном, длительном или </w:t>
      </w:r>
      <w:r w:rsidR="00AD332E">
        <w:rPr>
          <w:rFonts w:ascii="Times New Roman" w:hAnsi="Times New Roman" w:cs="Times New Roman"/>
          <w:sz w:val="24"/>
          <w:szCs w:val="24"/>
        </w:rPr>
        <w:t>кратковременном проживании (в том</w:t>
      </w:r>
      <w:r w:rsidR="00442B8C">
        <w:rPr>
          <w:rFonts w:ascii="Times New Roman" w:hAnsi="Times New Roman" w:cs="Times New Roman"/>
          <w:sz w:val="24"/>
          <w:szCs w:val="24"/>
        </w:rPr>
        <w:t xml:space="preserve"> </w:t>
      </w:r>
      <w:r w:rsidR="00AD332E">
        <w:rPr>
          <w:rFonts w:ascii="Times New Roman" w:hAnsi="Times New Roman" w:cs="Times New Roman"/>
          <w:sz w:val="24"/>
          <w:szCs w:val="24"/>
        </w:rPr>
        <w:t>числе</w:t>
      </w:r>
      <w:r w:rsidR="00442B8C" w:rsidRPr="00442B8C">
        <w:rPr>
          <w:rFonts w:ascii="Times New Roman" w:hAnsi="Times New Roman" w:cs="Times New Roman"/>
          <w:sz w:val="24"/>
          <w:szCs w:val="24"/>
        </w:rPr>
        <w:t xml:space="preserve"> сезонном, отпускном и т.</w:t>
      </w:r>
      <w:r w:rsidR="00442B8C">
        <w:rPr>
          <w:rFonts w:ascii="Times New Roman" w:hAnsi="Times New Roman" w:cs="Times New Roman"/>
          <w:sz w:val="24"/>
          <w:szCs w:val="24"/>
        </w:rPr>
        <w:t xml:space="preserve"> </w:t>
      </w:r>
      <w:r w:rsidR="00442B8C" w:rsidRPr="00442B8C">
        <w:rPr>
          <w:rFonts w:ascii="Times New Roman" w:hAnsi="Times New Roman" w:cs="Times New Roman"/>
          <w:sz w:val="24"/>
          <w:szCs w:val="24"/>
        </w:rPr>
        <w:t>п.)</w:t>
      </w:r>
      <w:r w:rsidR="00442B8C">
        <w:rPr>
          <w:rFonts w:ascii="Times New Roman" w:hAnsi="Times New Roman" w:cs="Times New Roman"/>
          <w:sz w:val="24"/>
          <w:szCs w:val="24"/>
        </w:rPr>
        <w:t xml:space="preserve"> (в трактовке </w:t>
      </w:r>
      <w:r w:rsidR="00442B8C" w:rsidRPr="00442B8C">
        <w:rPr>
          <w:rFonts w:ascii="Times New Roman" w:hAnsi="Times New Roman" w:cs="Times New Roman"/>
          <w:sz w:val="24"/>
          <w:szCs w:val="24"/>
        </w:rPr>
        <w:t>СП 55.13330.2016 «Дома жилые одноквартирные. Актуализированная редакция СНиП 31</w:t>
      </w:r>
      <w:r w:rsidR="00EC70B1">
        <w:rPr>
          <w:rFonts w:ascii="Times New Roman" w:hAnsi="Times New Roman" w:cs="Times New Roman"/>
          <w:sz w:val="24"/>
          <w:szCs w:val="24"/>
        </w:rPr>
        <w:t>–</w:t>
      </w:r>
      <w:r w:rsidR="00442B8C" w:rsidRPr="00442B8C">
        <w:rPr>
          <w:rFonts w:ascii="Times New Roman" w:hAnsi="Times New Roman" w:cs="Times New Roman"/>
          <w:sz w:val="24"/>
          <w:szCs w:val="24"/>
        </w:rPr>
        <w:t>02</w:t>
      </w:r>
      <w:r w:rsidR="00EC70B1">
        <w:rPr>
          <w:rFonts w:ascii="Times New Roman" w:hAnsi="Times New Roman" w:cs="Times New Roman"/>
          <w:sz w:val="24"/>
          <w:szCs w:val="24"/>
        </w:rPr>
        <w:t>–</w:t>
      </w:r>
      <w:r w:rsidR="00442B8C" w:rsidRPr="00442B8C">
        <w:rPr>
          <w:rFonts w:ascii="Times New Roman" w:hAnsi="Times New Roman" w:cs="Times New Roman"/>
          <w:sz w:val="24"/>
          <w:szCs w:val="24"/>
        </w:rPr>
        <w:t>2001»</w:t>
      </w:r>
      <w:r w:rsidR="00442B8C">
        <w:rPr>
          <w:rFonts w:ascii="Times New Roman" w:hAnsi="Times New Roman" w:cs="Times New Roman"/>
          <w:sz w:val="24"/>
          <w:szCs w:val="24"/>
        </w:rPr>
        <w:t>).</w:t>
      </w:r>
    </w:p>
    <w:p w14:paraId="2B269651" w14:textId="77777777" w:rsidR="00076900" w:rsidRPr="00093C70" w:rsidRDefault="00076900" w:rsidP="00040778">
      <w:pPr>
        <w:spacing w:after="0" w:line="240" w:lineRule="auto"/>
        <w:ind w:firstLine="709"/>
        <w:jc w:val="both"/>
        <w:rPr>
          <w:rFonts w:ascii="Times New Roman" w:hAnsi="Times New Roman" w:cs="Times New Roman"/>
          <w:b/>
          <w:i/>
          <w:sz w:val="24"/>
          <w:szCs w:val="24"/>
        </w:rPr>
      </w:pPr>
      <w:r w:rsidRPr="00093C70">
        <w:rPr>
          <w:rFonts w:ascii="Times New Roman" w:hAnsi="Times New Roman" w:cs="Times New Roman"/>
          <w:b/>
          <w:i/>
          <w:sz w:val="24"/>
          <w:szCs w:val="24"/>
        </w:rPr>
        <w:t>См. основные источники нормативного правового регулирования:</w:t>
      </w:r>
    </w:p>
    <w:p w14:paraId="02616E4E" w14:textId="77777777" w:rsidR="007C1415" w:rsidRPr="007C1415" w:rsidRDefault="007C1415" w:rsidP="006839C3">
      <w:pPr>
        <w:numPr>
          <w:ilvl w:val="0"/>
          <w:numId w:val="9"/>
        </w:numPr>
        <w:spacing w:after="0" w:line="240" w:lineRule="auto"/>
        <w:ind w:left="709"/>
        <w:contextualSpacing/>
        <w:jc w:val="both"/>
        <w:rPr>
          <w:rFonts w:ascii="Times New Roman" w:hAnsi="Times New Roman" w:cs="Times New Roman"/>
          <w:sz w:val="24"/>
          <w:szCs w:val="24"/>
        </w:rPr>
      </w:pPr>
      <w:r w:rsidRPr="007C1415">
        <w:rPr>
          <w:rFonts w:ascii="Times New Roman" w:hAnsi="Times New Roman" w:cs="Times New Roman"/>
          <w:sz w:val="24"/>
          <w:szCs w:val="24"/>
        </w:rPr>
        <w:t>Жилищный кодекс</w:t>
      </w:r>
      <w:r w:rsidRPr="007C1415">
        <w:rPr>
          <w:rFonts w:ascii="Times New Roman" w:hAnsi="Times New Roman" w:cs="Times New Roman"/>
          <w:b/>
          <w:sz w:val="24"/>
          <w:szCs w:val="24"/>
        </w:rPr>
        <w:t xml:space="preserve"> </w:t>
      </w:r>
      <w:r w:rsidRPr="007C1415">
        <w:rPr>
          <w:rFonts w:ascii="Times New Roman" w:hAnsi="Times New Roman" w:cs="Times New Roman"/>
          <w:sz w:val="24"/>
          <w:szCs w:val="24"/>
        </w:rPr>
        <w:t xml:space="preserve">Российской Федерации от 29.12.2004 г. №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sidRPr="007C1415">
        <w:rPr>
          <w:rFonts w:ascii="Times New Roman" w:hAnsi="Times New Roman" w:cs="Times New Roman"/>
          <w:sz w:val="24"/>
          <w:szCs w:val="24"/>
        </w:rPr>
        <w:t xml:space="preserve"> г.);</w:t>
      </w:r>
    </w:p>
    <w:p w14:paraId="6ED167BF" w14:textId="77777777" w:rsidR="004C0598" w:rsidRPr="00093C70" w:rsidRDefault="007C1415" w:rsidP="006839C3">
      <w:pPr>
        <w:numPr>
          <w:ilvl w:val="0"/>
          <w:numId w:val="9"/>
        </w:numPr>
        <w:spacing w:after="0" w:line="240" w:lineRule="auto"/>
        <w:ind w:left="709" w:hanging="357"/>
        <w:contextualSpacing/>
        <w:jc w:val="both"/>
        <w:rPr>
          <w:rFonts w:ascii="Times New Roman" w:hAnsi="Times New Roman" w:cs="Times New Roman"/>
          <w:sz w:val="24"/>
          <w:szCs w:val="24"/>
        </w:rPr>
      </w:pPr>
      <w:r w:rsidRPr="007C1415">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7C1415">
        <w:rPr>
          <w:rFonts w:ascii="Times New Roman" w:hAnsi="Times New Roman" w:cs="Times New Roman"/>
          <w:sz w:val="24"/>
          <w:szCs w:val="24"/>
        </w:rPr>
        <w:t xml:space="preserve"> г.);</w:t>
      </w:r>
    </w:p>
    <w:p w14:paraId="7285FA2E" w14:textId="77777777" w:rsidR="004C0598" w:rsidRPr="00093C70" w:rsidRDefault="004C0598" w:rsidP="006839C3">
      <w:pPr>
        <w:numPr>
          <w:ilvl w:val="0"/>
          <w:numId w:val="9"/>
        </w:numPr>
        <w:spacing w:after="0" w:line="240" w:lineRule="auto"/>
        <w:ind w:left="709" w:hanging="357"/>
        <w:contextualSpacing/>
        <w:jc w:val="both"/>
        <w:rPr>
          <w:rFonts w:ascii="Times New Roman" w:hAnsi="Times New Roman" w:cs="Times New Roman"/>
          <w:sz w:val="24"/>
          <w:szCs w:val="24"/>
        </w:rPr>
      </w:pPr>
      <w:r w:rsidRPr="00093C70">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093C70">
        <w:rPr>
          <w:rFonts w:ascii="Times New Roman" w:hAnsi="Times New Roman" w:cs="Times New Roman"/>
          <w:sz w:val="24"/>
          <w:szCs w:val="24"/>
        </w:rPr>
        <w:t xml:space="preserve"> «О государственной регистрации недвижимости» (глава </w:t>
      </w:r>
      <w:r w:rsidRPr="00093C70">
        <w:rPr>
          <w:rFonts w:ascii="Times New Roman" w:hAnsi="Times New Roman" w:cs="Times New Roman"/>
          <w:sz w:val="24"/>
          <w:szCs w:val="24"/>
          <w:lang w:val="en-US"/>
        </w:rPr>
        <w:t>XI</w:t>
      </w:r>
      <w:r w:rsidRPr="00093C70">
        <w:rPr>
          <w:rFonts w:ascii="Times New Roman" w:hAnsi="Times New Roman" w:cs="Times New Roman"/>
          <w:sz w:val="24"/>
          <w:szCs w:val="24"/>
        </w:rPr>
        <w:t>);</w:t>
      </w:r>
    </w:p>
    <w:p w14:paraId="18DBA7EE" w14:textId="77777777" w:rsidR="007C1415" w:rsidRPr="007C1415" w:rsidRDefault="007C1415" w:rsidP="006839C3">
      <w:pPr>
        <w:numPr>
          <w:ilvl w:val="0"/>
          <w:numId w:val="9"/>
        </w:numPr>
        <w:spacing w:after="0" w:line="240" w:lineRule="auto"/>
        <w:ind w:left="709" w:hanging="357"/>
        <w:contextualSpacing/>
        <w:jc w:val="both"/>
        <w:rPr>
          <w:rFonts w:ascii="Times New Roman" w:hAnsi="Times New Roman" w:cs="Times New Roman"/>
          <w:sz w:val="24"/>
          <w:szCs w:val="24"/>
        </w:rPr>
      </w:pPr>
      <w:r w:rsidRPr="007C1415">
        <w:rPr>
          <w:rFonts w:ascii="Times New Roman" w:hAnsi="Times New Roman" w:cs="Times New Roman"/>
          <w:sz w:val="24"/>
          <w:szCs w:val="24"/>
        </w:rPr>
        <w:lastRenderedPageBreak/>
        <w:t>Постановление Правительства Российской Федерации от 28.01.2006 г. № 47 (ред. от 24.04.2020 г.)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3DC61A9F" w14:textId="77777777" w:rsidR="007C1415" w:rsidRPr="007C1415" w:rsidRDefault="006D05FA"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C1415" w:rsidRPr="007C1415">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73F81256" w14:textId="77777777" w:rsidR="00442B8C" w:rsidRDefault="006D05FA"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C1415" w:rsidRPr="007C1415">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7C1415" w:rsidRPr="007C1415">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w:t>
      </w:r>
      <w:r w:rsidR="00442B8C">
        <w:rPr>
          <w:rFonts w:ascii="Times New Roman" w:hAnsi="Times New Roman" w:cs="Times New Roman"/>
          <w:sz w:val="24"/>
          <w:szCs w:val="24"/>
        </w:rPr>
        <w:t>ния и помещения»;</w:t>
      </w:r>
    </w:p>
    <w:p w14:paraId="0EE45F83" w14:textId="77777777" w:rsidR="00442B8C" w:rsidRPr="00442B8C" w:rsidRDefault="00442B8C" w:rsidP="006839C3">
      <w:pPr>
        <w:numPr>
          <w:ilvl w:val="0"/>
          <w:numId w:val="9"/>
        </w:numPr>
        <w:spacing w:after="0" w:line="240" w:lineRule="auto"/>
        <w:ind w:left="709"/>
        <w:contextualSpacing/>
        <w:jc w:val="both"/>
        <w:rPr>
          <w:rFonts w:ascii="Times New Roman" w:hAnsi="Times New Roman" w:cs="Times New Roman"/>
          <w:sz w:val="24"/>
          <w:szCs w:val="24"/>
        </w:rPr>
      </w:pPr>
      <w:r w:rsidRPr="00442B8C">
        <w:rPr>
          <w:rFonts w:ascii="Times New Roman" w:hAnsi="Times New Roman" w:cs="Times New Roman"/>
          <w:sz w:val="24"/>
          <w:szCs w:val="24"/>
        </w:rPr>
        <w:t>СП 55.13330.2016 «Дома жилые одноквартирные. Актуализированная редакция СНиП 31</w:t>
      </w:r>
      <w:r w:rsidR="00EC70B1">
        <w:rPr>
          <w:rFonts w:ascii="Times New Roman" w:hAnsi="Times New Roman" w:cs="Times New Roman"/>
          <w:sz w:val="24"/>
          <w:szCs w:val="24"/>
        </w:rPr>
        <w:t>–</w:t>
      </w:r>
      <w:r w:rsidRPr="00442B8C">
        <w:rPr>
          <w:rFonts w:ascii="Times New Roman" w:hAnsi="Times New Roman" w:cs="Times New Roman"/>
          <w:sz w:val="24"/>
          <w:szCs w:val="24"/>
        </w:rPr>
        <w:t>02</w:t>
      </w:r>
      <w:r w:rsidR="00EC70B1">
        <w:rPr>
          <w:rFonts w:ascii="Times New Roman" w:hAnsi="Times New Roman" w:cs="Times New Roman"/>
          <w:sz w:val="24"/>
          <w:szCs w:val="24"/>
        </w:rPr>
        <w:t>–</w:t>
      </w:r>
      <w:r w:rsidRPr="00442B8C">
        <w:rPr>
          <w:rFonts w:ascii="Times New Roman" w:hAnsi="Times New Roman" w:cs="Times New Roman"/>
          <w:sz w:val="24"/>
          <w:szCs w:val="24"/>
        </w:rPr>
        <w:t>2001»</w:t>
      </w:r>
      <w:r>
        <w:rPr>
          <w:rFonts w:ascii="Times New Roman" w:hAnsi="Times New Roman" w:cs="Times New Roman"/>
          <w:sz w:val="24"/>
          <w:szCs w:val="24"/>
        </w:rPr>
        <w:t>.</w:t>
      </w:r>
    </w:p>
    <w:p w14:paraId="6A30D837" w14:textId="77777777" w:rsidR="008C2EFB" w:rsidRPr="00093C70" w:rsidRDefault="008C2EFB" w:rsidP="00040778">
      <w:pPr>
        <w:spacing w:after="0" w:line="240" w:lineRule="auto"/>
        <w:ind w:firstLine="709"/>
        <w:contextualSpacing/>
        <w:jc w:val="both"/>
        <w:rPr>
          <w:rFonts w:ascii="Times New Roman" w:hAnsi="Times New Roman" w:cs="Times New Roman"/>
          <w:sz w:val="24"/>
          <w:szCs w:val="24"/>
        </w:rPr>
      </w:pPr>
      <w:r w:rsidRPr="00093C70">
        <w:rPr>
          <w:rFonts w:ascii="Times New Roman" w:hAnsi="Times New Roman" w:cs="Times New Roman"/>
          <w:b/>
          <w:i/>
          <w:sz w:val="24"/>
          <w:szCs w:val="24"/>
        </w:rPr>
        <w:t>См. публикации органов власти, разъясняющ</w:t>
      </w:r>
      <w:r w:rsidR="00EC70B1">
        <w:rPr>
          <w:rFonts w:ascii="Times New Roman" w:hAnsi="Times New Roman" w:cs="Times New Roman"/>
          <w:b/>
          <w:i/>
          <w:sz w:val="24"/>
          <w:szCs w:val="24"/>
        </w:rPr>
        <w:t xml:space="preserve">ие некоторые вопросы нормативного </w:t>
      </w:r>
      <w:r w:rsidRPr="00093C70">
        <w:rPr>
          <w:rFonts w:ascii="Times New Roman" w:hAnsi="Times New Roman" w:cs="Times New Roman"/>
          <w:b/>
          <w:i/>
          <w:sz w:val="24"/>
          <w:szCs w:val="24"/>
        </w:rPr>
        <w:t>правового регулирования в отношении рассматриваемого термина:</w:t>
      </w:r>
    </w:p>
    <w:p w14:paraId="6EE39596" w14:textId="77777777" w:rsidR="00093C70" w:rsidRPr="00093C70" w:rsidRDefault="006D05FA" w:rsidP="006839C3">
      <w:pPr>
        <w:pStyle w:val="af2"/>
        <w:numPr>
          <w:ilvl w:val="0"/>
          <w:numId w:val="20"/>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8C2EFB" w:rsidRPr="00093C70">
        <w:rPr>
          <w:rFonts w:ascii="Times New Roman" w:hAnsi="Times New Roman" w:cs="Times New Roman"/>
          <w:sz w:val="24"/>
          <w:szCs w:val="24"/>
        </w:rPr>
        <w:t xml:space="preserve">исьмо </w:t>
      </w:r>
      <w:r w:rsidR="00093C70" w:rsidRPr="00093C70">
        <w:rPr>
          <w:rFonts w:ascii="Times New Roman" w:hAnsi="Times New Roman" w:cs="Times New Roman"/>
          <w:sz w:val="24"/>
          <w:szCs w:val="24"/>
        </w:rPr>
        <w:t xml:space="preserve">Министерства экономического развития Российской Федерации от </w:t>
      </w:r>
      <w:r w:rsidR="00EC70B1">
        <w:rPr>
          <w:rFonts w:ascii="Times New Roman" w:hAnsi="Times New Roman" w:cs="Times New Roman"/>
          <w:sz w:val="24"/>
          <w:szCs w:val="24"/>
        </w:rPr>
        <w:t xml:space="preserve">     </w:t>
      </w:r>
      <w:r w:rsidR="00093C70" w:rsidRPr="00093C70">
        <w:rPr>
          <w:rFonts w:ascii="Times New Roman" w:hAnsi="Times New Roman" w:cs="Times New Roman"/>
          <w:sz w:val="24"/>
          <w:szCs w:val="24"/>
        </w:rPr>
        <w:t>13.08.</w:t>
      </w:r>
      <w:r w:rsidR="008C2EFB" w:rsidRPr="00093C70">
        <w:rPr>
          <w:rFonts w:ascii="Times New Roman" w:hAnsi="Times New Roman" w:cs="Times New Roman"/>
          <w:sz w:val="24"/>
          <w:szCs w:val="24"/>
        </w:rPr>
        <w:t>2019 г. № 26559-ВА/Д23и «О государственной регистрации прав на садовые дома и жилые дома, расположенные на земельных участках, предназначенных для ведения гражданами садоводства»</w:t>
      </w:r>
      <w:r w:rsidR="00093C70" w:rsidRPr="00093C70">
        <w:rPr>
          <w:rFonts w:ascii="Times New Roman" w:hAnsi="Times New Roman" w:cs="Times New Roman"/>
          <w:sz w:val="24"/>
          <w:szCs w:val="24"/>
        </w:rPr>
        <w:t>;</w:t>
      </w:r>
    </w:p>
    <w:p w14:paraId="2BEE9301" w14:textId="77777777" w:rsidR="00743ED9" w:rsidRDefault="006D05FA" w:rsidP="006839C3">
      <w:pPr>
        <w:pStyle w:val="af2"/>
        <w:numPr>
          <w:ilvl w:val="0"/>
          <w:numId w:val="20"/>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093C70" w:rsidRPr="00093C70">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093C70" w:rsidRPr="00093C70">
        <w:rPr>
          <w:rFonts w:ascii="Times New Roman" w:hAnsi="Times New Roman" w:cs="Times New Roman"/>
          <w:sz w:val="24"/>
          <w:szCs w:val="24"/>
        </w:rPr>
        <w:t xml:space="preserve">08.05.2019 </w:t>
      </w:r>
      <w:r w:rsidR="00EC70B1">
        <w:rPr>
          <w:rFonts w:ascii="Times New Roman" w:hAnsi="Times New Roman" w:cs="Times New Roman"/>
          <w:sz w:val="24"/>
          <w:szCs w:val="24"/>
        </w:rPr>
        <w:t xml:space="preserve">г. </w:t>
      </w:r>
      <w:r w:rsidR="00093C70" w:rsidRPr="00093C70">
        <w:rPr>
          <w:rFonts w:ascii="Times New Roman" w:hAnsi="Times New Roman" w:cs="Times New Roman"/>
          <w:sz w:val="24"/>
          <w:szCs w:val="24"/>
        </w:rPr>
        <w:t>№ ОГ-Д23-4342 «О рассмотрении обращения»;</w:t>
      </w:r>
    </w:p>
    <w:p w14:paraId="7A8A5C69" w14:textId="77777777" w:rsidR="008C2EFB" w:rsidRPr="00743ED9" w:rsidRDefault="006D05FA" w:rsidP="006839C3">
      <w:pPr>
        <w:pStyle w:val="af2"/>
        <w:numPr>
          <w:ilvl w:val="0"/>
          <w:numId w:val="20"/>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8C2EFB" w:rsidRPr="00743ED9">
        <w:rPr>
          <w:rFonts w:ascii="Times New Roman" w:hAnsi="Times New Roman" w:cs="Times New Roman"/>
          <w:sz w:val="24"/>
          <w:szCs w:val="24"/>
        </w:rPr>
        <w:t xml:space="preserve">исьмо </w:t>
      </w:r>
      <w:r w:rsidR="00743ED9" w:rsidRPr="00743ED9">
        <w:rPr>
          <w:rFonts w:ascii="Times New Roman" w:hAnsi="Times New Roman" w:cs="Times New Roman"/>
          <w:sz w:val="24"/>
          <w:szCs w:val="24"/>
        </w:rPr>
        <w:t>Министерства экономического развития Российской Федерации</w:t>
      </w:r>
      <w:r w:rsidR="008C2EFB" w:rsidRPr="00743ED9">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008C2EFB" w:rsidRPr="00743ED9">
        <w:rPr>
          <w:rFonts w:ascii="Times New Roman" w:hAnsi="Times New Roman" w:cs="Times New Roman"/>
          <w:sz w:val="24"/>
          <w:szCs w:val="24"/>
        </w:rPr>
        <w:t>07.04.2017 г. № ОГ-Д23-3939 «Относительно порядка раздела жилого дома и земельного участка»</w:t>
      </w:r>
      <w:r w:rsidR="00093C70" w:rsidRPr="00743ED9">
        <w:rPr>
          <w:rFonts w:ascii="Times New Roman" w:hAnsi="Times New Roman" w:cs="Times New Roman"/>
          <w:sz w:val="24"/>
          <w:szCs w:val="24"/>
        </w:rPr>
        <w:t>.</w:t>
      </w:r>
    </w:p>
    <w:p w14:paraId="29081A30" w14:textId="77777777" w:rsidR="00093C70" w:rsidRPr="00AB085F" w:rsidRDefault="00093C70" w:rsidP="00040778">
      <w:pPr>
        <w:spacing w:after="0" w:line="240" w:lineRule="auto"/>
        <w:ind w:firstLine="709"/>
        <w:jc w:val="both"/>
        <w:rPr>
          <w:rFonts w:ascii="Times New Roman" w:hAnsi="Times New Roman" w:cs="Times New Roman"/>
          <w:b/>
          <w:sz w:val="24"/>
          <w:szCs w:val="24"/>
          <w:highlight w:val="yellow"/>
        </w:rPr>
      </w:pPr>
    </w:p>
    <w:p w14:paraId="36E16899" w14:textId="77777777" w:rsidR="00AB085F" w:rsidRPr="00091271" w:rsidRDefault="00AB085F" w:rsidP="00040778">
      <w:pPr>
        <w:spacing w:after="0" w:line="240" w:lineRule="auto"/>
        <w:ind w:firstLine="709"/>
        <w:jc w:val="both"/>
        <w:rPr>
          <w:rFonts w:ascii="Times New Roman" w:hAnsi="Times New Roman" w:cs="Times New Roman"/>
          <w:sz w:val="24"/>
          <w:szCs w:val="24"/>
        </w:rPr>
      </w:pPr>
      <w:r w:rsidRPr="00091271">
        <w:rPr>
          <w:rFonts w:ascii="Times New Roman" w:hAnsi="Times New Roman" w:cs="Times New Roman"/>
          <w:b/>
          <w:sz w:val="24"/>
          <w:szCs w:val="24"/>
        </w:rPr>
        <w:t>Жилой дом блокированной застройки</w:t>
      </w:r>
      <w:r w:rsidR="0000508B" w:rsidRPr="00091271">
        <w:rPr>
          <w:rFonts w:ascii="Times New Roman" w:hAnsi="Times New Roman" w:cs="Times New Roman"/>
          <w:b/>
          <w:sz w:val="24"/>
          <w:szCs w:val="24"/>
        </w:rPr>
        <w:t xml:space="preserve"> </w:t>
      </w:r>
      <w:r w:rsidR="00091271" w:rsidRPr="006D05FA">
        <w:rPr>
          <w:rFonts w:ascii="Times New Roman" w:hAnsi="Times New Roman" w:cs="Times New Roman"/>
          <w:sz w:val="24"/>
          <w:szCs w:val="24"/>
        </w:rPr>
        <w:t>–</w:t>
      </w:r>
      <w:r w:rsidR="0000508B" w:rsidRPr="00091271">
        <w:rPr>
          <w:rFonts w:ascii="Times New Roman" w:hAnsi="Times New Roman" w:cs="Times New Roman"/>
          <w:b/>
          <w:sz w:val="24"/>
          <w:szCs w:val="24"/>
        </w:rPr>
        <w:t xml:space="preserve"> </w:t>
      </w:r>
      <w:r w:rsidR="0000508B" w:rsidRPr="00091271">
        <w:rPr>
          <w:rFonts w:ascii="Times New Roman" w:hAnsi="Times New Roman" w:cs="Times New Roman"/>
          <w:sz w:val="24"/>
          <w:szCs w:val="24"/>
        </w:rPr>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00AC2223" w:rsidRPr="00091271">
        <w:rPr>
          <w:rFonts w:ascii="Times New Roman" w:hAnsi="Times New Roman" w:cs="Times New Roman"/>
          <w:sz w:val="24"/>
          <w:szCs w:val="24"/>
        </w:rPr>
        <w:t xml:space="preserve"> (в трактовке Градостроительного кодекса Российской Федерации)</w:t>
      </w:r>
      <w:r w:rsidR="0000508B" w:rsidRPr="00091271">
        <w:rPr>
          <w:rFonts w:ascii="Times New Roman" w:hAnsi="Times New Roman" w:cs="Times New Roman"/>
          <w:sz w:val="24"/>
          <w:szCs w:val="24"/>
        </w:rPr>
        <w:t>.</w:t>
      </w:r>
    </w:p>
    <w:p w14:paraId="0076822A" w14:textId="77777777" w:rsidR="00091271" w:rsidRPr="00091271" w:rsidRDefault="00AC2223" w:rsidP="00040778">
      <w:pPr>
        <w:spacing w:after="0" w:line="240" w:lineRule="auto"/>
        <w:ind w:firstLine="709"/>
        <w:jc w:val="both"/>
        <w:rPr>
          <w:rFonts w:ascii="Times New Roman" w:hAnsi="Times New Roman" w:cs="Times New Roman"/>
          <w:sz w:val="24"/>
          <w:szCs w:val="24"/>
        </w:rPr>
      </w:pPr>
      <w:r w:rsidRPr="00091271">
        <w:rPr>
          <w:rFonts w:ascii="Times New Roman" w:hAnsi="Times New Roman" w:cs="Times New Roman"/>
          <w:sz w:val="24"/>
          <w:szCs w:val="24"/>
        </w:rPr>
        <w:t xml:space="preserve">Также в законодательстве Российской Федерации </w:t>
      </w:r>
      <w:r w:rsidR="00091271" w:rsidRPr="00091271">
        <w:rPr>
          <w:rFonts w:ascii="Times New Roman" w:hAnsi="Times New Roman" w:cs="Times New Roman"/>
          <w:sz w:val="24"/>
          <w:szCs w:val="24"/>
        </w:rPr>
        <w:t>приводятся аналогичные понятия:</w:t>
      </w:r>
    </w:p>
    <w:p w14:paraId="5D6C2ACC" w14:textId="77777777" w:rsidR="00AC2223" w:rsidRPr="00091271" w:rsidRDefault="00AC2223" w:rsidP="006839C3">
      <w:pPr>
        <w:numPr>
          <w:ilvl w:val="0"/>
          <w:numId w:val="9"/>
        </w:numPr>
        <w:spacing w:after="0" w:line="240" w:lineRule="auto"/>
        <w:ind w:left="709" w:hanging="357"/>
        <w:contextualSpacing/>
        <w:jc w:val="both"/>
        <w:rPr>
          <w:rFonts w:ascii="Times New Roman" w:hAnsi="Times New Roman" w:cs="Times New Roman"/>
          <w:sz w:val="24"/>
          <w:szCs w:val="24"/>
        </w:rPr>
      </w:pPr>
      <w:r w:rsidRPr="00091271">
        <w:rPr>
          <w:rFonts w:ascii="Times New Roman" w:hAnsi="Times New Roman" w:cs="Times New Roman"/>
          <w:sz w:val="24"/>
          <w:szCs w:val="24"/>
        </w:rPr>
        <w:t>блокированный жилой дом</w:t>
      </w:r>
      <w:r w:rsidR="00091271" w:rsidRPr="00091271">
        <w:rPr>
          <w:rFonts w:ascii="Times New Roman" w:hAnsi="Times New Roman" w:cs="Times New Roman"/>
          <w:sz w:val="24"/>
          <w:szCs w:val="24"/>
        </w:rPr>
        <w:t xml:space="preserve"> – </w:t>
      </w:r>
      <w:r w:rsidRPr="00091271">
        <w:rPr>
          <w:rFonts w:ascii="Times New Roman" w:hAnsi="Times New Roman" w:cs="Times New Roman"/>
          <w:sz w:val="24"/>
          <w:szCs w:val="24"/>
        </w:rPr>
        <w:t xml:space="preserve">здание, состоящее из двух квартир и более, каждая </w:t>
      </w:r>
      <w:r w:rsidR="006D05FA">
        <w:rPr>
          <w:rFonts w:ascii="Times New Roman" w:hAnsi="Times New Roman" w:cs="Times New Roman"/>
          <w:sz w:val="24"/>
          <w:szCs w:val="24"/>
        </w:rPr>
        <w:t>из которых имеет непосредственный</w:t>
      </w:r>
      <w:r w:rsidRPr="00091271">
        <w:rPr>
          <w:rFonts w:ascii="Times New Roman" w:hAnsi="Times New Roman" w:cs="Times New Roman"/>
          <w:sz w:val="24"/>
          <w:szCs w:val="24"/>
        </w:rPr>
        <w:t xml:space="preserve"> выход на придомовую территорию (в трактовке </w:t>
      </w:r>
      <w:r w:rsidR="006D05FA">
        <w:rPr>
          <w:rFonts w:ascii="Times New Roman" w:hAnsi="Times New Roman" w:cs="Times New Roman"/>
          <w:sz w:val="24"/>
          <w:szCs w:val="24"/>
        </w:rPr>
        <w:t>п</w:t>
      </w:r>
      <w:r w:rsidR="00091271" w:rsidRPr="00091271">
        <w:rPr>
          <w:rFonts w:ascii="Times New Roman" w:hAnsi="Times New Roman" w:cs="Times New Roman"/>
          <w:sz w:val="24"/>
          <w:szCs w:val="24"/>
        </w:rPr>
        <w:t xml:space="preserve">риказа Министерства Российской Федерации по делам гражданской обороны, чрезвычайным ситуациям и ликвидации последствий стихийных бедствий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w:t>
      </w:r>
      <w:proofErr w:type="spellStart"/>
      <w:r w:rsidR="00091271" w:rsidRPr="00091271">
        <w:rPr>
          <w:rFonts w:ascii="Times New Roman" w:hAnsi="Times New Roman" w:cs="Times New Roman"/>
          <w:sz w:val="24"/>
          <w:szCs w:val="24"/>
        </w:rPr>
        <w:t>решениямˮ</w:t>
      </w:r>
      <w:proofErr w:type="spellEnd"/>
      <w:r w:rsidR="00091271" w:rsidRPr="00091271">
        <w:rPr>
          <w:rFonts w:ascii="Times New Roman" w:hAnsi="Times New Roman" w:cs="Times New Roman"/>
          <w:sz w:val="24"/>
          <w:szCs w:val="24"/>
        </w:rPr>
        <w:t>»</w:t>
      </w:r>
      <w:r w:rsidRPr="00091271">
        <w:rPr>
          <w:rFonts w:ascii="Times New Roman" w:hAnsi="Times New Roman" w:cs="Times New Roman"/>
          <w:sz w:val="24"/>
          <w:szCs w:val="24"/>
        </w:rPr>
        <w:t>)</w:t>
      </w:r>
      <w:r w:rsidR="00091271" w:rsidRPr="00091271">
        <w:rPr>
          <w:rFonts w:ascii="Times New Roman" w:hAnsi="Times New Roman" w:cs="Times New Roman"/>
          <w:sz w:val="24"/>
          <w:szCs w:val="24"/>
        </w:rPr>
        <w:t>;</w:t>
      </w:r>
    </w:p>
    <w:p w14:paraId="19B2AE07" w14:textId="77777777" w:rsidR="00091271" w:rsidRPr="00091271" w:rsidRDefault="00091271" w:rsidP="006839C3">
      <w:pPr>
        <w:numPr>
          <w:ilvl w:val="0"/>
          <w:numId w:val="9"/>
        </w:numPr>
        <w:spacing w:after="0" w:line="240" w:lineRule="auto"/>
        <w:ind w:left="709" w:hanging="357"/>
        <w:contextualSpacing/>
        <w:jc w:val="both"/>
        <w:rPr>
          <w:rFonts w:ascii="Times New Roman" w:hAnsi="Times New Roman" w:cs="Times New Roman"/>
          <w:sz w:val="24"/>
          <w:szCs w:val="24"/>
        </w:rPr>
      </w:pPr>
      <w:r w:rsidRPr="00091271">
        <w:rPr>
          <w:rFonts w:ascii="Times New Roman" w:hAnsi="Times New Roman" w:cs="Times New Roman"/>
          <w:sz w:val="24"/>
          <w:szCs w:val="24"/>
        </w:rPr>
        <w:t xml:space="preserve">блокированная застройка домами жилыми одноквартирными – застройка, включающая два и более пристроенных друг к другу дома, каждый из которых имеет непосредственный выход на отдельный </w:t>
      </w:r>
      <w:proofErr w:type="spellStart"/>
      <w:r w:rsidRPr="00091271">
        <w:rPr>
          <w:rFonts w:ascii="Times New Roman" w:hAnsi="Times New Roman" w:cs="Times New Roman"/>
          <w:sz w:val="24"/>
          <w:szCs w:val="24"/>
        </w:rPr>
        <w:t>приквартирный</w:t>
      </w:r>
      <w:proofErr w:type="spellEnd"/>
      <w:r w:rsidRPr="00091271">
        <w:rPr>
          <w:rFonts w:ascii="Times New Roman" w:hAnsi="Times New Roman" w:cs="Times New Roman"/>
          <w:sz w:val="24"/>
          <w:szCs w:val="24"/>
        </w:rPr>
        <w:t xml:space="preserve"> участок (в трактовке СП 55.13330.2016 «Дома жилые одноквартирные. Актуализированная редакция СНиП 31</w:t>
      </w:r>
      <w:r w:rsidR="00EC70B1">
        <w:rPr>
          <w:rFonts w:ascii="Times New Roman" w:hAnsi="Times New Roman" w:cs="Times New Roman"/>
          <w:sz w:val="24"/>
          <w:szCs w:val="24"/>
        </w:rPr>
        <w:t>–0</w:t>
      </w:r>
      <w:r w:rsidRPr="00091271">
        <w:rPr>
          <w:rFonts w:ascii="Times New Roman" w:hAnsi="Times New Roman" w:cs="Times New Roman"/>
          <w:sz w:val="24"/>
          <w:szCs w:val="24"/>
        </w:rPr>
        <w:t>2</w:t>
      </w:r>
      <w:r w:rsidR="00EC70B1">
        <w:rPr>
          <w:rFonts w:ascii="Times New Roman" w:hAnsi="Times New Roman" w:cs="Times New Roman"/>
          <w:sz w:val="24"/>
          <w:szCs w:val="24"/>
        </w:rPr>
        <w:t>–</w:t>
      </w:r>
      <w:r w:rsidRPr="00091271">
        <w:rPr>
          <w:rFonts w:ascii="Times New Roman" w:hAnsi="Times New Roman" w:cs="Times New Roman"/>
          <w:sz w:val="24"/>
          <w:szCs w:val="24"/>
        </w:rPr>
        <w:t>2001»)</w:t>
      </w:r>
      <w:r w:rsidR="006D05FA">
        <w:rPr>
          <w:rFonts w:ascii="Times New Roman" w:hAnsi="Times New Roman" w:cs="Times New Roman"/>
          <w:sz w:val="24"/>
          <w:szCs w:val="24"/>
        </w:rPr>
        <w:t>.</w:t>
      </w:r>
    </w:p>
    <w:p w14:paraId="76CB0048" w14:textId="77777777" w:rsidR="00AB085F" w:rsidRPr="00091271" w:rsidRDefault="00AB085F" w:rsidP="00040778">
      <w:pPr>
        <w:spacing w:after="0" w:line="240" w:lineRule="auto"/>
        <w:ind w:firstLine="709"/>
        <w:jc w:val="both"/>
        <w:rPr>
          <w:rFonts w:ascii="Times New Roman" w:hAnsi="Times New Roman" w:cs="Times New Roman"/>
          <w:b/>
          <w:i/>
          <w:sz w:val="24"/>
          <w:szCs w:val="24"/>
        </w:rPr>
      </w:pPr>
      <w:r w:rsidRPr="00091271">
        <w:rPr>
          <w:rFonts w:ascii="Times New Roman" w:hAnsi="Times New Roman" w:cs="Times New Roman"/>
          <w:b/>
          <w:i/>
          <w:sz w:val="24"/>
          <w:szCs w:val="24"/>
        </w:rPr>
        <w:t>См. основные источники нормативного правового регулирования:</w:t>
      </w:r>
    </w:p>
    <w:p w14:paraId="64D6BDC5" w14:textId="77777777" w:rsidR="00AB085F" w:rsidRPr="00091271" w:rsidRDefault="00AC2223" w:rsidP="006839C3">
      <w:pPr>
        <w:numPr>
          <w:ilvl w:val="0"/>
          <w:numId w:val="9"/>
        </w:numPr>
        <w:spacing w:after="0" w:line="240" w:lineRule="auto"/>
        <w:ind w:left="709" w:hanging="357"/>
        <w:contextualSpacing/>
        <w:jc w:val="both"/>
        <w:rPr>
          <w:rFonts w:ascii="Times New Roman" w:hAnsi="Times New Roman" w:cs="Times New Roman"/>
          <w:sz w:val="24"/>
          <w:szCs w:val="24"/>
        </w:rPr>
      </w:pPr>
      <w:r w:rsidRPr="00091271">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091271">
        <w:rPr>
          <w:rFonts w:ascii="Times New Roman" w:hAnsi="Times New Roman" w:cs="Times New Roman"/>
          <w:sz w:val="24"/>
          <w:szCs w:val="24"/>
        </w:rPr>
        <w:t xml:space="preserve"> г.);</w:t>
      </w:r>
    </w:p>
    <w:p w14:paraId="1D3B12E6" w14:textId="77777777" w:rsidR="00091271" w:rsidRPr="00091271" w:rsidRDefault="008E59EE" w:rsidP="006839C3">
      <w:pPr>
        <w:numPr>
          <w:ilvl w:val="0"/>
          <w:numId w:val="9"/>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7E1AC9">
        <w:rPr>
          <w:rFonts w:ascii="Times New Roman" w:hAnsi="Times New Roman" w:cs="Times New Roman"/>
          <w:sz w:val="24"/>
          <w:szCs w:val="24"/>
        </w:rPr>
        <w:t>риказ</w:t>
      </w:r>
      <w:r w:rsidR="00091271" w:rsidRPr="00091271">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24.04.2013 г.</w:t>
      </w:r>
      <w:r>
        <w:rPr>
          <w:rFonts w:ascii="Times New Roman" w:hAnsi="Times New Roman" w:cs="Times New Roman"/>
          <w:sz w:val="24"/>
          <w:szCs w:val="24"/>
        </w:rPr>
        <w:t xml:space="preserve">      </w:t>
      </w:r>
      <w:r w:rsidR="00091271" w:rsidRPr="00091271">
        <w:rPr>
          <w:rFonts w:ascii="Times New Roman" w:hAnsi="Times New Roman" w:cs="Times New Roman"/>
          <w:sz w:val="24"/>
          <w:szCs w:val="24"/>
        </w:rPr>
        <w:t xml:space="preserve">№ 288 (ред. от </w:t>
      </w:r>
      <w:r w:rsidR="007E1AC9">
        <w:rPr>
          <w:rFonts w:ascii="Times New Roman" w:hAnsi="Times New Roman" w:cs="Times New Roman"/>
          <w:sz w:val="24"/>
          <w:szCs w:val="24"/>
        </w:rPr>
        <w:t>14.02.2020</w:t>
      </w:r>
      <w:r w:rsidR="00091271" w:rsidRPr="00091271">
        <w:rPr>
          <w:rFonts w:ascii="Times New Roman" w:hAnsi="Times New Roman" w:cs="Times New Roman"/>
          <w:sz w:val="24"/>
          <w:szCs w:val="24"/>
        </w:rPr>
        <w:t xml:space="preserve"> г.)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w:t>
      </w:r>
      <w:proofErr w:type="spellStart"/>
      <w:r w:rsidR="00091271" w:rsidRPr="00091271">
        <w:rPr>
          <w:rFonts w:ascii="Times New Roman" w:hAnsi="Times New Roman" w:cs="Times New Roman"/>
          <w:sz w:val="24"/>
          <w:szCs w:val="24"/>
        </w:rPr>
        <w:t>решениямˮ</w:t>
      </w:r>
      <w:proofErr w:type="spellEnd"/>
      <w:r w:rsidR="00091271" w:rsidRPr="00091271">
        <w:rPr>
          <w:rFonts w:ascii="Times New Roman" w:hAnsi="Times New Roman" w:cs="Times New Roman"/>
          <w:sz w:val="24"/>
          <w:szCs w:val="24"/>
        </w:rPr>
        <w:t>»;</w:t>
      </w:r>
    </w:p>
    <w:p w14:paraId="7E50BD58" w14:textId="77777777" w:rsidR="00442B8C" w:rsidRPr="00743ED9" w:rsidRDefault="00091271" w:rsidP="006839C3">
      <w:pPr>
        <w:numPr>
          <w:ilvl w:val="0"/>
          <w:numId w:val="9"/>
        </w:numPr>
        <w:spacing w:after="0" w:line="240" w:lineRule="auto"/>
        <w:ind w:left="709" w:hanging="357"/>
        <w:contextualSpacing/>
        <w:jc w:val="both"/>
        <w:rPr>
          <w:rFonts w:ascii="Times New Roman" w:hAnsi="Times New Roman" w:cs="Times New Roman"/>
          <w:sz w:val="24"/>
          <w:szCs w:val="24"/>
        </w:rPr>
      </w:pPr>
      <w:r w:rsidRPr="00743ED9">
        <w:rPr>
          <w:rFonts w:ascii="Times New Roman" w:hAnsi="Times New Roman" w:cs="Times New Roman"/>
          <w:sz w:val="24"/>
          <w:szCs w:val="24"/>
        </w:rPr>
        <w:t>СП 55.13330.2016 «Дома жилые одноквартирные. Актуализированная редакция СНиП 31</w:t>
      </w:r>
      <w:r w:rsidR="00EC70B1">
        <w:rPr>
          <w:rFonts w:ascii="Times New Roman" w:hAnsi="Times New Roman" w:cs="Times New Roman"/>
          <w:sz w:val="24"/>
          <w:szCs w:val="24"/>
        </w:rPr>
        <w:t>–</w:t>
      </w:r>
      <w:r w:rsidRPr="00743ED9">
        <w:rPr>
          <w:rFonts w:ascii="Times New Roman" w:hAnsi="Times New Roman" w:cs="Times New Roman"/>
          <w:sz w:val="24"/>
          <w:szCs w:val="24"/>
        </w:rPr>
        <w:t>02</w:t>
      </w:r>
      <w:r w:rsidR="00EC70B1">
        <w:rPr>
          <w:rFonts w:ascii="Times New Roman" w:hAnsi="Times New Roman" w:cs="Times New Roman"/>
          <w:sz w:val="24"/>
          <w:szCs w:val="24"/>
        </w:rPr>
        <w:t>–</w:t>
      </w:r>
      <w:r w:rsidRPr="00743ED9">
        <w:rPr>
          <w:rFonts w:ascii="Times New Roman" w:hAnsi="Times New Roman" w:cs="Times New Roman"/>
          <w:sz w:val="24"/>
          <w:szCs w:val="24"/>
        </w:rPr>
        <w:t>2001».</w:t>
      </w:r>
    </w:p>
    <w:p w14:paraId="7A7CD738" w14:textId="77777777" w:rsidR="00442B8C" w:rsidRPr="00743ED9" w:rsidRDefault="00442B8C" w:rsidP="00040778">
      <w:pPr>
        <w:spacing w:after="0" w:line="240" w:lineRule="auto"/>
        <w:ind w:firstLine="709"/>
        <w:contextualSpacing/>
        <w:jc w:val="both"/>
        <w:rPr>
          <w:rFonts w:ascii="Times New Roman" w:hAnsi="Times New Roman" w:cs="Times New Roman"/>
          <w:sz w:val="24"/>
          <w:szCs w:val="24"/>
        </w:rPr>
      </w:pPr>
      <w:r w:rsidRPr="00743ED9">
        <w:rPr>
          <w:rFonts w:ascii="Times New Roman" w:hAnsi="Times New Roman" w:cs="Times New Roman"/>
          <w:b/>
          <w:i/>
          <w:sz w:val="24"/>
          <w:szCs w:val="24"/>
        </w:rPr>
        <w:t>См. публикации органов власти, разъясняющие некоторые</w:t>
      </w:r>
      <w:r w:rsidR="00EC70B1">
        <w:rPr>
          <w:rFonts w:ascii="Times New Roman" w:hAnsi="Times New Roman" w:cs="Times New Roman"/>
          <w:b/>
          <w:i/>
          <w:sz w:val="24"/>
          <w:szCs w:val="24"/>
        </w:rPr>
        <w:t xml:space="preserve"> вопросы нормативного </w:t>
      </w:r>
      <w:r w:rsidRPr="00743ED9">
        <w:rPr>
          <w:rFonts w:ascii="Times New Roman" w:hAnsi="Times New Roman" w:cs="Times New Roman"/>
          <w:b/>
          <w:i/>
          <w:sz w:val="24"/>
          <w:szCs w:val="24"/>
        </w:rPr>
        <w:t>правового регулирования в отношении рассматриваемого термина:</w:t>
      </w:r>
    </w:p>
    <w:p w14:paraId="22598219" w14:textId="77777777" w:rsidR="00091271" w:rsidRPr="00743ED9" w:rsidRDefault="008E59EE" w:rsidP="006839C3">
      <w:pPr>
        <w:numPr>
          <w:ilvl w:val="0"/>
          <w:numId w:val="9"/>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442B8C" w:rsidRPr="00743ED9">
        <w:rPr>
          <w:rFonts w:ascii="Times New Roman" w:hAnsi="Times New Roman" w:cs="Times New Roman"/>
          <w:sz w:val="24"/>
          <w:szCs w:val="24"/>
        </w:rPr>
        <w:t xml:space="preserve">исьмо </w:t>
      </w:r>
      <w:r w:rsidR="00743ED9" w:rsidRPr="00093C70">
        <w:rPr>
          <w:rFonts w:ascii="Times New Roman" w:hAnsi="Times New Roman" w:cs="Times New Roman"/>
          <w:sz w:val="24"/>
          <w:szCs w:val="24"/>
        </w:rPr>
        <w:t xml:space="preserve">Министерства экономического развития Российской Федерации </w:t>
      </w:r>
      <w:r w:rsidR="00743ED9">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743ED9">
        <w:rPr>
          <w:rFonts w:ascii="Times New Roman" w:hAnsi="Times New Roman" w:cs="Times New Roman"/>
          <w:sz w:val="24"/>
          <w:szCs w:val="24"/>
        </w:rPr>
        <w:t>14.03.2017 г. № Д23и-1328 «</w:t>
      </w:r>
      <w:r w:rsidR="00442B8C" w:rsidRPr="00743ED9">
        <w:rPr>
          <w:rFonts w:ascii="Times New Roman" w:hAnsi="Times New Roman" w:cs="Times New Roman"/>
          <w:sz w:val="24"/>
          <w:szCs w:val="24"/>
        </w:rPr>
        <w:t>О жилы</w:t>
      </w:r>
      <w:r w:rsidR="00743ED9">
        <w:rPr>
          <w:rFonts w:ascii="Times New Roman" w:hAnsi="Times New Roman" w:cs="Times New Roman"/>
          <w:sz w:val="24"/>
          <w:szCs w:val="24"/>
        </w:rPr>
        <w:t>х домах блокированной застройки»;</w:t>
      </w:r>
    </w:p>
    <w:p w14:paraId="5EE0AB35" w14:textId="77777777" w:rsidR="00442B8C" w:rsidRPr="00743ED9" w:rsidRDefault="008E59EE"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43ED9">
        <w:rPr>
          <w:rFonts w:ascii="Times New Roman" w:hAnsi="Times New Roman" w:cs="Times New Roman"/>
          <w:sz w:val="24"/>
          <w:szCs w:val="24"/>
        </w:rPr>
        <w:t>исьмо</w:t>
      </w:r>
      <w:r w:rsidR="00743ED9" w:rsidRPr="00743ED9">
        <w:rPr>
          <w:rFonts w:ascii="Times New Roman" w:hAnsi="Times New Roman" w:cs="Times New Roman"/>
          <w:sz w:val="24"/>
          <w:szCs w:val="24"/>
        </w:rPr>
        <w:t xml:space="preserve"> Федеральной службы государственной регистрации</w:t>
      </w:r>
      <w:r w:rsidR="00743ED9">
        <w:rPr>
          <w:rFonts w:ascii="Times New Roman" w:hAnsi="Times New Roman" w:cs="Times New Roman"/>
          <w:sz w:val="24"/>
          <w:szCs w:val="24"/>
        </w:rPr>
        <w:t>,</w:t>
      </w:r>
      <w:r w:rsidR="00743ED9" w:rsidRPr="00743ED9">
        <w:rPr>
          <w:rFonts w:ascii="Times New Roman" w:hAnsi="Times New Roman" w:cs="Times New Roman"/>
          <w:sz w:val="24"/>
          <w:szCs w:val="24"/>
        </w:rPr>
        <w:t xml:space="preserve"> кадастра и картографии</w:t>
      </w:r>
      <w:r w:rsidR="00442B8C" w:rsidRPr="00743ED9">
        <w:rPr>
          <w:rFonts w:ascii="Times New Roman" w:hAnsi="Times New Roman" w:cs="Times New Roman"/>
          <w:sz w:val="24"/>
          <w:szCs w:val="24"/>
        </w:rPr>
        <w:t xml:space="preserve"> от 26.12.2019 </w:t>
      </w:r>
      <w:r w:rsidR="00743ED9">
        <w:rPr>
          <w:rFonts w:ascii="Times New Roman" w:hAnsi="Times New Roman" w:cs="Times New Roman"/>
          <w:sz w:val="24"/>
          <w:szCs w:val="24"/>
        </w:rPr>
        <w:t>г. № 14-12803-ГЕ/19 «</w:t>
      </w:r>
      <w:r w:rsidR="00442B8C" w:rsidRPr="00743ED9">
        <w:rPr>
          <w:rFonts w:ascii="Times New Roman" w:hAnsi="Times New Roman" w:cs="Times New Roman"/>
          <w:sz w:val="24"/>
          <w:szCs w:val="24"/>
        </w:rPr>
        <w:t>По вопросам о садовых домах блокированной застройки, об использовании земельных участков с видом разрешенн</w:t>
      </w:r>
      <w:r w:rsidR="00743ED9">
        <w:rPr>
          <w:rFonts w:ascii="Times New Roman" w:hAnsi="Times New Roman" w:cs="Times New Roman"/>
          <w:sz w:val="24"/>
          <w:szCs w:val="24"/>
        </w:rPr>
        <w:t>ого использо</w:t>
      </w:r>
      <w:r>
        <w:rPr>
          <w:rFonts w:ascii="Times New Roman" w:hAnsi="Times New Roman" w:cs="Times New Roman"/>
          <w:sz w:val="24"/>
          <w:szCs w:val="24"/>
        </w:rPr>
        <w:t>вания „</w:t>
      </w:r>
      <w:proofErr w:type="spellStart"/>
      <w:r>
        <w:rPr>
          <w:rFonts w:ascii="Times New Roman" w:hAnsi="Times New Roman" w:cs="Times New Roman"/>
          <w:sz w:val="24"/>
          <w:szCs w:val="24"/>
        </w:rPr>
        <w:t>садоводствоˮ</w:t>
      </w:r>
      <w:proofErr w:type="spellEnd"/>
      <w:r>
        <w:rPr>
          <w:rFonts w:ascii="Times New Roman" w:hAnsi="Times New Roman" w:cs="Times New Roman"/>
          <w:sz w:val="24"/>
          <w:szCs w:val="24"/>
        </w:rPr>
        <w:t>» (вместе с п</w:t>
      </w:r>
      <w:r w:rsidR="00743ED9">
        <w:rPr>
          <w:rFonts w:ascii="Times New Roman" w:hAnsi="Times New Roman" w:cs="Times New Roman"/>
          <w:sz w:val="24"/>
          <w:szCs w:val="24"/>
        </w:rPr>
        <w:t>исьмом</w:t>
      </w:r>
      <w:r w:rsidR="00442B8C" w:rsidRPr="00743ED9">
        <w:rPr>
          <w:rFonts w:ascii="Times New Roman" w:hAnsi="Times New Roman" w:cs="Times New Roman"/>
          <w:sz w:val="24"/>
          <w:szCs w:val="24"/>
        </w:rPr>
        <w:t xml:space="preserve"> </w:t>
      </w:r>
      <w:r w:rsidR="00743ED9" w:rsidRPr="00743ED9">
        <w:rPr>
          <w:rFonts w:ascii="Times New Roman" w:hAnsi="Times New Roman" w:cs="Times New Roman"/>
          <w:sz w:val="24"/>
          <w:szCs w:val="24"/>
        </w:rPr>
        <w:t>Министерства экономического развития Российской Федерации</w:t>
      </w:r>
      <w:r w:rsidR="00442B8C" w:rsidRPr="00743ED9">
        <w:rPr>
          <w:rFonts w:ascii="Times New Roman" w:hAnsi="Times New Roman" w:cs="Times New Roman"/>
          <w:sz w:val="24"/>
          <w:szCs w:val="24"/>
        </w:rPr>
        <w:t xml:space="preserve"> от 12.11.2019</w:t>
      </w:r>
      <w:r w:rsidR="00743ED9">
        <w:rPr>
          <w:rFonts w:ascii="Times New Roman" w:hAnsi="Times New Roman" w:cs="Times New Roman"/>
          <w:sz w:val="24"/>
          <w:szCs w:val="24"/>
        </w:rPr>
        <w:t xml:space="preserve"> г. №</w:t>
      </w:r>
      <w:r w:rsidR="00442B8C" w:rsidRPr="00743ED9">
        <w:rPr>
          <w:rFonts w:ascii="Times New Roman" w:hAnsi="Times New Roman" w:cs="Times New Roman"/>
          <w:sz w:val="24"/>
          <w:szCs w:val="24"/>
        </w:rPr>
        <w:t xml:space="preserve"> ОГ-Д23-10126</w:t>
      </w:r>
      <w:r w:rsidR="005A66A8">
        <w:rPr>
          <w:rFonts w:ascii="Times New Roman" w:hAnsi="Times New Roman" w:cs="Times New Roman"/>
          <w:sz w:val="24"/>
          <w:szCs w:val="24"/>
        </w:rPr>
        <w:t xml:space="preserve"> «О рассмотрении обращения»</w:t>
      </w:r>
      <w:r w:rsidR="00442B8C" w:rsidRPr="00743ED9">
        <w:rPr>
          <w:rFonts w:ascii="Times New Roman" w:hAnsi="Times New Roman" w:cs="Times New Roman"/>
          <w:sz w:val="24"/>
          <w:szCs w:val="24"/>
        </w:rPr>
        <w:t>)</w:t>
      </w:r>
      <w:r w:rsidR="00743ED9">
        <w:rPr>
          <w:rFonts w:ascii="Times New Roman" w:hAnsi="Times New Roman" w:cs="Times New Roman"/>
          <w:sz w:val="24"/>
          <w:szCs w:val="24"/>
        </w:rPr>
        <w:t>;</w:t>
      </w:r>
    </w:p>
    <w:p w14:paraId="6C14FDF2" w14:textId="77777777" w:rsidR="00743ED9" w:rsidRDefault="008E59EE"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43ED9">
        <w:rPr>
          <w:rFonts w:ascii="Times New Roman" w:hAnsi="Times New Roman" w:cs="Times New Roman"/>
          <w:sz w:val="24"/>
          <w:szCs w:val="24"/>
        </w:rPr>
        <w:t>исьмо</w:t>
      </w:r>
      <w:r w:rsidR="00743ED9" w:rsidRPr="00743ED9">
        <w:rPr>
          <w:rFonts w:ascii="Times New Roman" w:hAnsi="Times New Roman" w:cs="Times New Roman"/>
          <w:sz w:val="24"/>
          <w:szCs w:val="24"/>
        </w:rPr>
        <w:t xml:space="preserve"> Федеральной службы государственной регистрации</w:t>
      </w:r>
      <w:r w:rsidR="00743ED9">
        <w:rPr>
          <w:rFonts w:ascii="Times New Roman" w:hAnsi="Times New Roman" w:cs="Times New Roman"/>
          <w:sz w:val="24"/>
          <w:szCs w:val="24"/>
        </w:rPr>
        <w:t>,</w:t>
      </w:r>
      <w:r w:rsidR="00743ED9" w:rsidRPr="00743ED9">
        <w:rPr>
          <w:rFonts w:ascii="Times New Roman" w:hAnsi="Times New Roman" w:cs="Times New Roman"/>
          <w:sz w:val="24"/>
          <w:szCs w:val="24"/>
        </w:rPr>
        <w:t xml:space="preserve"> кадастра и картографии от 03.04.2017</w:t>
      </w:r>
      <w:r w:rsidR="00743ED9">
        <w:rPr>
          <w:rFonts w:ascii="Times New Roman" w:hAnsi="Times New Roman" w:cs="Times New Roman"/>
          <w:sz w:val="24"/>
          <w:szCs w:val="24"/>
        </w:rPr>
        <w:t xml:space="preserve"> г. № 14-04075-ГЕ/17 «</w:t>
      </w:r>
      <w:r w:rsidR="00743ED9" w:rsidRPr="00743ED9">
        <w:rPr>
          <w:rFonts w:ascii="Times New Roman" w:hAnsi="Times New Roman" w:cs="Times New Roman"/>
          <w:sz w:val="24"/>
          <w:szCs w:val="24"/>
        </w:rPr>
        <w:t>О жилы</w:t>
      </w:r>
      <w:r w:rsidR="00743ED9">
        <w:rPr>
          <w:rFonts w:ascii="Times New Roman" w:hAnsi="Times New Roman" w:cs="Times New Roman"/>
          <w:sz w:val="24"/>
          <w:szCs w:val="24"/>
        </w:rPr>
        <w:t>х домах блокированной застройки» (вместе с Письмом</w:t>
      </w:r>
      <w:r w:rsidR="00743ED9" w:rsidRPr="00743ED9">
        <w:rPr>
          <w:rFonts w:ascii="Times New Roman" w:hAnsi="Times New Roman" w:cs="Times New Roman"/>
          <w:sz w:val="24"/>
          <w:szCs w:val="24"/>
        </w:rPr>
        <w:t xml:space="preserve"> Министерства экономического развития Российской Федерации </w:t>
      </w:r>
      <w:proofErr w:type="gramStart"/>
      <w:r w:rsidR="00743ED9" w:rsidRPr="00743ED9">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743ED9" w:rsidRPr="00743ED9">
        <w:rPr>
          <w:rFonts w:ascii="Times New Roman" w:hAnsi="Times New Roman" w:cs="Times New Roman"/>
          <w:sz w:val="24"/>
          <w:szCs w:val="24"/>
        </w:rPr>
        <w:t>14.03.2017</w:t>
      </w:r>
      <w:proofErr w:type="gramEnd"/>
      <w:r w:rsidR="00743ED9">
        <w:rPr>
          <w:rFonts w:ascii="Times New Roman" w:hAnsi="Times New Roman" w:cs="Times New Roman"/>
          <w:sz w:val="24"/>
          <w:szCs w:val="24"/>
        </w:rPr>
        <w:t xml:space="preserve"> г. № Д23и-1328 «</w:t>
      </w:r>
      <w:r w:rsidR="00743ED9" w:rsidRPr="00743ED9">
        <w:rPr>
          <w:rFonts w:ascii="Times New Roman" w:hAnsi="Times New Roman" w:cs="Times New Roman"/>
          <w:sz w:val="24"/>
          <w:szCs w:val="24"/>
        </w:rPr>
        <w:t>О жилы</w:t>
      </w:r>
      <w:r w:rsidR="00743ED9">
        <w:rPr>
          <w:rFonts w:ascii="Times New Roman" w:hAnsi="Times New Roman" w:cs="Times New Roman"/>
          <w:sz w:val="24"/>
          <w:szCs w:val="24"/>
        </w:rPr>
        <w:t>х домах блокированной застройки»</w:t>
      </w:r>
      <w:r w:rsidR="00743ED9" w:rsidRPr="00743ED9">
        <w:rPr>
          <w:rFonts w:ascii="Times New Roman" w:hAnsi="Times New Roman" w:cs="Times New Roman"/>
          <w:sz w:val="24"/>
          <w:szCs w:val="24"/>
        </w:rPr>
        <w:t>)</w:t>
      </w:r>
      <w:r w:rsidR="00743ED9">
        <w:rPr>
          <w:rFonts w:ascii="Times New Roman" w:hAnsi="Times New Roman" w:cs="Times New Roman"/>
          <w:sz w:val="24"/>
          <w:szCs w:val="24"/>
        </w:rPr>
        <w:t>.</w:t>
      </w:r>
    </w:p>
    <w:p w14:paraId="7C5F2A1E" w14:textId="77777777" w:rsidR="006B515C" w:rsidRPr="00743ED9" w:rsidRDefault="006B515C" w:rsidP="00040778">
      <w:pPr>
        <w:spacing w:after="0" w:line="240" w:lineRule="auto"/>
        <w:ind w:left="709"/>
        <w:contextualSpacing/>
        <w:jc w:val="both"/>
        <w:rPr>
          <w:rFonts w:ascii="Times New Roman" w:hAnsi="Times New Roman" w:cs="Times New Roman"/>
          <w:sz w:val="24"/>
          <w:szCs w:val="24"/>
        </w:rPr>
      </w:pPr>
    </w:p>
    <w:bookmarkStart w:id="16" w:name="_А_Б_В_6"/>
    <w:bookmarkEnd w:id="16"/>
    <w:p w14:paraId="69DFAED1"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86ED5">
        <w:rPr>
          <w:rFonts w:ascii="Times New Roman" w:eastAsia="Times New Roman" w:hAnsi="Times New Roman" w:cs="Times New Roman"/>
          <w:sz w:val="36"/>
          <w:szCs w:val="36"/>
        </w:rPr>
        <w:fldChar w:fldCharType="begin"/>
      </w:r>
      <w:r w:rsidRPr="00786ED5">
        <w:rPr>
          <w:rFonts w:ascii="Times New Roman" w:eastAsia="Times New Roman" w:hAnsi="Times New Roman" w:cs="Times New Roman"/>
          <w:sz w:val="36"/>
          <w:szCs w:val="36"/>
        </w:rPr>
        <w:instrText xml:space="preserve"> HYPERLINK  \l "_1._Цель_и" </w:instrText>
      </w:r>
      <w:r w:rsidRPr="00786ED5">
        <w:rPr>
          <w:rFonts w:ascii="Times New Roman" w:eastAsia="Times New Roman" w:hAnsi="Times New Roman" w:cs="Times New Roman"/>
          <w:sz w:val="36"/>
          <w:szCs w:val="36"/>
        </w:rPr>
        <w:fldChar w:fldCharType="separate"/>
      </w:r>
      <w:r w:rsidRPr="00786ED5">
        <w:rPr>
          <w:rFonts w:ascii="Times New Roman" w:eastAsia="Times New Roman" w:hAnsi="Times New Roman" w:cs="Times New Roman"/>
          <w:color w:val="0563C1" w:themeColor="hyperlink"/>
          <w:sz w:val="36"/>
          <w:szCs w:val="36"/>
          <w:u w:val="single"/>
        </w:rPr>
        <w:t>А</w:t>
      </w:r>
      <w:r w:rsidRPr="00786ED5">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86ED5">
          <w:rPr>
            <w:rFonts w:ascii="Times New Roman" w:eastAsiaTheme="majorEastAsia" w:hAnsi="Times New Roman" w:cs="Times New Roman"/>
            <w:b/>
            <w:color w:val="0563C1" w:themeColor="hyperlink"/>
            <w:sz w:val="56"/>
            <w:szCs w:val="56"/>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454273BF" w14:textId="77777777" w:rsidR="00933DE6" w:rsidRDefault="00933DE6" w:rsidP="00040778">
      <w:pPr>
        <w:spacing w:after="0" w:line="240" w:lineRule="auto"/>
        <w:ind w:firstLine="709"/>
        <w:jc w:val="both"/>
        <w:rPr>
          <w:rFonts w:ascii="Times New Roman" w:hAnsi="Times New Roman" w:cs="Times New Roman"/>
          <w:b/>
          <w:sz w:val="24"/>
          <w:szCs w:val="24"/>
        </w:rPr>
      </w:pPr>
    </w:p>
    <w:p w14:paraId="215F4ED7" w14:textId="77777777" w:rsidR="00FC4D6F" w:rsidRPr="001E3435" w:rsidRDefault="00FC4D6F" w:rsidP="00040778">
      <w:pPr>
        <w:spacing w:after="0" w:line="240" w:lineRule="auto"/>
        <w:ind w:firstLine="709"/>
        <w:jc w:val="both"/>
        <w:rPr>
          <w:rFonts w:ascii="Times New Roman" w:hAnsi="Times New Roman" w:cs="Times New Roman"/>
          <w:b/>
          <w:sz w:val="24"/>
          <w:szCs w:val="24"/>
        </w:rPr>
      </w:pPr>
      <w:r w:rsidRPr="001E3435">
        <w:rPr>
          <w:rFonts w:ascii="Times New Roman" w:hAnsi="Times New Roman" w:cs="Times New Roman"/>
          <w:b/>
          <w:sz w:val="24"/>
          <w:szCs w:val="24"/>
        </w:rPr>
        <w:t>Заключение кадастрового инженера</w:t>
      </w:r>
      <w:r w:rsidR="00FB7663" w:rsidRPr="001E3435">
        <w:rPr>
          <w:rFonts w:ascii="Times New Roman" w:hAnsi="Times New Roman" w:cs="Times New Roman"/>
          <w:b/>
          <w:sz w:val="24"/>
          <w:szCs w:val="24"/>
        </w:rPr>
        <w:t xml:space="preserve"> </w:t>
      </w:r>
      <w:r w:rsidR="008E59EE">
        <w:rPr>
          <w:rFonts w:ascii="Times New Roman" w:hAnsi="Times New Roman" w:cs="Times New Roman"/>
          <w:sz w:val="24"/>
          <w:szCs w:val="24"/>
        </w:rPr>
        <w:t>– один из разделов текстовой части</w:t>
      </w:r>
      <w:r w:rsidR="00FB7663" w:rsidRPr="001E3435">
        <w:rPr>
          <w:rFonts w:ascii="Times New Roman" w:hAnsi="Times New Roman" w:cs="Times New Roman"/>
          <w:sz w:val="24"/>
          <w:szCs w:val="24"/>
        </w:rPr>
        <w:t xml:space="preserve"> межевого и технического планов</w:t>
      </w:r>
      <w:r w:rsidR="001E3435" w:rsidRPr="001E3435">
        <w:rPr>
          <w:rFonts w:ascii="Times New Roman" w:hAnsi="Times New Roman" w:cs="Times New Roman"/>
          <w:sz w:val="24"/>
          <w:szCs w:val="24"/>
        </w:rPr>
        <w:t>, составляемый в виде связного текста, в котором содержится обоснование результатов, полученных в ходе проведения кадастровых работ, а также ряд сведений, необходимых для включения в состав межевого или технического плана в соответствии с нормами законодательства</w:t>
      </w:r>
      <w:r w:rsidR="00FB7663" w:rsidRPr="001E3435">
        <w:rPr>
          <w:rFonts w:ascii="Times New Roman" w:hAnsi="Times New Roman" w:cs="Times New Roman"/>
          <w:sz w:val="24"/>
          <w:szCs w:val="24"/>
        </w:rPr>
        <w:t xml:space="preserve">.  </w:t>
      </w:r>
    </w:p>
    <w:p w14:paraId="60604986" w14:textId="77777777" w:rsidR="00FC4D6F" w:rsidRPr="001E3435" w:rsidRDefault="00FC4D6F" w:rsidP="00040778">
      <w:pPr>
        <w:spacing w:after="0" w:line="240" w:lineRule="auto"/>
        <w:ind w:firstLine="709"/>
        <w:jc w:val="both"/>
        <w:rPr>
          <w:rFonts w:ascii="Times New Roman" w:hAnsi="Times New Roman" w:cs="Times New Roman"/>
          <w:b/>
          <w:i/>
          <w:sz w:val="24"/>
          <w:szCs w:val="24"/>
        </w:rPr>
      </w:pPr>
      <w:r w:rsidRPr="001E3435">
        <w:rPr>
          <w:rFonts w:ascii="Times New Roman" w:hAnsi="Times New Roman" w:cs="Times New Roman"/>
          <w:b/>
          <w:i/>
          <w:sz w:val="24"/>
          <w:szCs w:val="24"/>
        </w:rPr>
        <w:t>См. основные источники нормативного правового регулирования:</w:t>
      </w:r>
    </w:p>
    <w:p w14:paraId="68F17517" w14:textId="77777777" w:rsidR="001E3435" w:rsidRPr="001E3435" w:rsidRDefault="008E59EE"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E3435" w:rsidRPr="001E3435">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p>
    <w:p w14:paraId="1225E447" w14:textId="77777777" w:rsidR="001E3435" w:rsidRDefault="008E59EE"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E3435" w:rsidRPr="001E3435">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52B32101" w14:textId="77777777" w:rsidR="008E59EE" w:rsidRPr="001E3435" w:rsidRDefault="008E59EE" w:rsidP="008E59EE">
      <w:pPr>
        <w:spacing w:after="0" w:line="240" w:lineRule="auto"/>
        <w:ind w:left="709"/>
        <w:contextualSpacing/>
        <w:jc w:val="both"/>
        <w:rPr>
          <w:rFonts w:ascii="Times New Roman" w:hAnsi="Times New Roman" w:cs="Times New Roman"/>
          <w:sz w:val="24"/>
          <w:szCs w:val="24"/>
        </w:rPr>
      </w:pPr>
    </w:p>
    <w:p w14:paraId="3D05F975"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Здание</w:t>
      </w:r>
      <w:r w:rsidR="008F4315">
        <w:rPr>
          <w:rFonts w:ascii="Times New Roman" w:hAnsi="Times New Roman" w:cs="Times New Roman"/>
          <w:b/>
          <w:sz w:val="24"/>
          <w:szCs w:val="24"/>
        </w:rPr>
        <w:t xml:space="preserve"> </w:t>
      </w:r>
      <w:r w:rsidR="008F4315" w:rsidRPr="008E59EE">
        <w:rPr>
          <w:rFonts w:ascii="Times New Roman" w:hAnsi="Times New Roman" w:cs="Times New Roman"/>
          <w:sz w:val="24"/>
          <w:szCs w:val="24"/>
        </w:rPr>
        <w:t>–</w:t>
      </w:r>
      <w:r w:rsidR="008F4315">
        <w:rPr>
          <w:rFonts w:ascii="Times New Roman" w:hAnsi="Times New Roman" w:cs="Times New Roman"/>
          <w:b/>
          <w:sz w:val="24"/>
          <w:szCs w:val="24"/>
        </w:rPr>
        <w:t xml:space="preserve"> </w:t>
      </w:r>
      <w:r w:rsidR="008F4315" w:rsidRPr="008F4315">
        <w:rPr>
          <w:rFonts w:ascii="Times New Roman" w:hAnsi="Times New Roman" w:cs="Times New Roman"/>
          <w:sz w:val="24"/>
          <w:szCs w:val="24"/>
        </w:rPr>
        <w:t>результат строительства, представляющий собой объемную строительную систему, имеющую надземную и (или) подземную части, включающую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r w:rsidR="008F4315">
        <w:rPr>
          <w:rFonts w:ascii="Times New Roman" w:hAnsi="Times New Roman" w:cs="Times New Roman"/>
          <w:sz w:val="24"/>
          <w:szCs w:val="24"/>
        </w:rPr>
        <w:t>; о</w:t>
      </w:r>
      <w:r w:rsidR="008F4315" w:rsidRPr="008F4315">
        <w:rPr>
          <w:rFonts w:ascii="Times New Roman" w:hAnsi="Times New Roman" w:cs="Times New Roman"/>
          <w:sz w:val="24"/>
          <w:szCs w:val="24"/>
        </w:rPr>
        <w:t>бъект, предназначенный для постоянного или временного пребывания в нем людей, запроектированный в качестве отдельно стоящего объекта.</w:t>
      </w:r>
      <w:r w:rsidR="004A7F63">
        <w:rPr>
          <w:rFonts w:ascii="Times New Roman" w:hAnsi="Times New Roman" w:cs="Times New Roman"/>
          <w:sz w:val="24"/>
          <w:szCs w:val="24"/>
        </w:rPr>
        <w:t xml:space="preserve"> Площадь здания </w:t>
      </w:r>
      <w:r w:rsidR="004A7F63" w:rsidRPr="004A7F63">
        <w:rPr>
          <w:rFonts w:ascii="Times New Roman" w:hAnsi="Times New Roman" w:cs="Times New Roman"/>
          <w:sz w:val="24"/>
          <w:szCs w:val="24"/>
        </w:rPr>
        <w:t>определяется как площадь простейшей геометрической фигуры (например, прямоугольник, трапеция, прямоугольный треугольник) или путем разбивки такого объекта на простейшие геометрические фигуры и суммирования площадей таких фигур</w:t>
      </w:r>
      <w:r w:rsidR="005B4C81">
        <w:rPr>
          <w:rFonts w:ascii="Times New Roman" w:hAnsi="Times New Roman" w:cs="Times New Roman"/>
          <w:sz w:val="24"/>
          <w:szCs w:val="24"/>
        </w:rPr>
        <w:t>.</w:t>
      </w:r>
    </w:p>
    <w:p w14:paraId="293FCC08"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0F83102C" w14:textId="77777777" w:rsidR="008F4315" w:rsidRPr="008F4315" w:rsidRDefault="008F4315" w:rsidP="006839C3">
      <w:pPr>
        <w:pStyle w:val="af2"/>
        <w:numPr>
          <w:ilvl w:val="0"/>
          <w:numId w:val="9"/>
        </w:numPr>
        <w:spacing w:after="0" w:line="240" w:lineRule="auto"/>
        <w:ind w:left="709"/>
        <w:jc w:val="both"/>
        <w:rPr>
          <w:rFonts w:ascii="Times New Roman" w:hAnsi="Times New Roman" w:cs="Times New Roman"/>
          <w:sz w:val="24"/>
          <w:szCs w:val="24"/>
        </w:rPr>
      </w:pPr>
      <w:r w:rsidRPr="008F4315">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8F4315">
        <w:rPr>
          <w:rFonts w:ascii="Times New Roman" w:hAnsi="Times New Roman" w:cs="Times New Roman"/>
          <w:sz w:val="24"/>
          <w:szCs w:val="24"/>
        </w:rPr>
        <w:t xml:space="preserve"> г.) (статья 130</w:t>
      </w:r>
      <w:r w:rsidR="00F57748">
        <w:rPr>
          <w:rFonts w:ascii="Times New Roman" w:hAnsi="Times New Roman" w:cs="Times New Roman"/>
          <w:sz w:val="24"/>
          <w:szCs w:val="24"/>
        </w:rPr>
        <w:t>, 273, 277 и др.</w:t>
      </w:r>
      <w:r w:rsidRPr="008F4315">
        <w:rPr>
          <w:rFonts w:ascii="Times New Roman" w:hAnsi="Times New Roman" w:cs="Times New Roman"/>
          <w:sz w:val="24"/>
          <w:szCs w:val="24"/>
        </w:rPr>
        <w:t>)</w:t>
      </w:r>
      <w:r w:rsidR="0059410E">
        <w:rPr>
          <w:rFonts w:ascii="Times New Roman" w:hAnsi="Times New Roman" w:cs="Times New Roman"/>
          <w:sz w:val="24"/>
          <w:szCs w:val="24"/>
        </w:rPr>
        <w:t>;</w:t>
      </w:r>
    </w:p>
    <w:p w14:paraId="3210237B" w14:textId="77777777" w:rsidR="004C0598" w:rsidRDefault="008F4315" w:rsidP="006839C3">
      <w:pPr>
        <w:pStyle w:val="af2"/>
        <w:numPr>
          <w:ilvl w:val="0"/>
          <w:numId w:val="9"/>
        </w:numPr>
        <w:spacing w:after="0" w:line="240" w:lineRule="auto"/>
        <w:ind w:left="709"/>
        <w:jc w:val="both"/>
        <w:rPr>
          <w:rFonts w:ascii="Times New Roman" w:hAnsi="Times New Roman" w:cs="Times New Roman"/>
          <w:sz w:val="24"/>
          <w:szCs w:val="24"/>
        </w:rPr>
      </w:pPr>
      <w:r w:rsidRPr="008F4315">
        <w:rPr>
          <w:rFonts w:ascii="Times New Roman" w:hAnsi="Times New Roman" w:cs="Times New Roman"/>
          <w:sz w:val="24"/>
          <w:szCs w:val="24"/>
        </w:rPr>
        <w:lastRenderedPageBreak/>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8F4315">
        <w:rPr>
          <w:rFonts w:ascii="Times New Roman" w:hAnsi="Times New Roman" w:cs="Times New Roman"/>
          <w:sz w:val="24"/>
          <w:szCs w:val="24"/>
        </w:rPr>
        <w:t xml:space="preserve"> г.);</w:t>
      </w:r>
    </w:p>
    <w:p w14:paraId="302DE1B4" w14:textId="77777777" w:rsidR="004C0598" w:rsidRPr="004C0598" w:rsidRDefault="004C0598" w:rsidP="006839C3">
      <w:pPr>
        <w:pStyle w:val="af2"/>
        <w:numPr>
          <w:ilvl w:val="0"/>
          <w:numId w:val="9"/>
        </w:numPr>
        <w:spacing w:after="0" w:line="240" w:lineRule="auto"/>
        <w:ind w:left="709"/>
        <w:jc w:val="both"/>
        <w:rPr>
          <w:rFonts w:ascii="Times New Roman" w:hAnsi="Times New Roman" w:cs="Times New Roman"/>
          <w:sz w:val="24"/>
          <w:szCs w:val="24"/>
        </w:rPr>
      </w:pPr>
      <w:r w:rsidRPr="004C0598">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C0598">
        <w:rPr>
          <w:rFonts w:ascii="Times New Roman" w:hAnsi="Times New Roman" w:cs="Times New Roman"/>
          <w:sz w:val="24"/>
          <w:szCs w:val="24"/>
        </w:rPr>
        <w:t xml:space="preserve"> «О государственной регистрации недвижимости» (глава XI);</w:t>
      </w:r>
    </w:p>
    <w:p w14:paraId="6B387CD2" w14:textId="77777777" w:rsidR="00056C21" w:rsidRPr="00056C21" w:rsidRDefault="00056C21" w:rsidP="006839C3">
      <w:pPr>
        <w:pStyle w:val="af2"/>
        <w:numPr>
          <w:ilvl w:val="0"/>
          <w:numId w:val="9"/>
        </w:numPr>
        <w:spacing w:after="0" w:line="240" w:lineRule="auto"/>
        <w:ind w:left="709"/>
        <w:jc w:val="both"/>
        <w:rPr>
          <w:rFonts w:ascii="Times New Roman" w:hAnsi="Times New Roman" w:cs="Times New Roman"/>
          <w:sz w:val="24"/>
          <w:szCs w:val="24"/>
        </w:rPr>
      </w:pPr>
      <w:r w:rsidRPr="00056C21">
        <w:rPr>
          <w:rFonts w:ascii="Times New Roman" w:hAnsi="Times New Roman" w:cs="Times New Roman"/>
          <w:sz w:val="24"/>
          <w:szCs w:val="24"/>
        </w:rPr>
        <w:t>Федеральный закон от 30.12.2009 г. № 384-ФЗ (ред. от 02.07.2013 г.) «Технический регламент о безопасности зданий и сооружений»;</w:t>
      </w:r>
    </w:p>
    <w:p w14:paraId="71197A99" w14:textId="77777777" w:rsidR="00056C21" w:rsidRPr="00056C21" w:rsidRDefault="00056C21" w:rsidP="006839C3">
      <w:pPr>
        <w:pStyle w:val="af2"/>
        <w:numPr>
          <w:ilvl w:val="0"/>
          <w:numId w:val="9"/>
        </w:numPr>
        <w:spacing w:after="0" w:line="240" w:lineRule="auto"/>
        <w:ind w:left="709"/>
        <w:jc w:val="both"/>
        <w:rPr>
          <w:rFonts w:ascii="Times New Roman" w:hAnsi="Times New Roman" w:cs="Times New Roman"/>
          <w:sz w:val="24"/>
          <w:szCs w:val="24"/>
        </w:rPr>
      </w:pPr>
      <w:r w:rsidRPr="00056C21">
        <w:rPr>
          <w:rFonts w:ascii="Times New Roman" w:hAnsi="Times New Roman" w:cs="Times New Roman"/>
          <w:sz w:val="24"/>
          <w:szCs w:val="24"/>
        </w:rPr>
        <w:t>Федеральный закон от 22.07.2008 г. № 123-ФЗ (ред. от 27.12.2018 г.) «Технический регламент о требованиях пожарной безопасности» (главы XIII и IX);</w:t>
      </w:r>
    </w:p>
    <w:p w14:paraId="79813897" w14:textId="77777777" w:rsidR="00056C21" w:rsidRPr="00056C21" w:rsidRDefault="008E59EE" w:rsidP="006839C3">
      <w:pPr>
        <w:pStyle w:val="af2"/>
        <w:numPr>
          <w:ilvl w:val="0"/>
          <w:numId w:val="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056C21" w:rsidRPr="00056C21">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6D64E02E" w14:textId="77777777" w:rsidR="005B4C81" w:rsidRDefault="00056C21" w:rsidP="006839C3">
      <w:pPr>
        <w:pStyle w:val="af2"/>
        <w:numPr>
          <w:ilvl w:val="0"/>
          <w:numId w:val="9"/>
        </w:numPr>
        <w:spacing w:after="0" w:line="240" w:lineRule="auto"/>
        <w:ind w:left="709"/>
        <w:jc w:val="both"/>
        <w:rPr>
          <w:rFonts w:ascii="Times New Roman" w:hAnsi="Times New Roman" w:cs="Times New Roman"/>
          <w:sz w:val="24"/>
          <w:szCs w:val="24"/>
        </w:rPr>
      </w:pPr>
      <w:r w:rsidRPr="00056C21">
        <w:rPr>
          <w:rFonts w:ascii="Times New Roman" w:hAnsi="Times New Roman" w:cs="Times New Roman"/>
          <w:sz w:val="24"/>
          <w:szCs w:val="24"/>
        </w:rPr>
        <w:t>ГОСТ Р 58033–2017 «Здания и сооружения. Словарь. Часть 1. Общие термины».</w:t>
      </w:r>
    </w:p>
    <w:p w14:paraId="51F93122" w14:textId="77777777" w:rsidR="005B4C81" w:rsidRPr="005B4C81" w:rsidRDefault="005B4C81" w:rsidP="00040778">
      <w:pPr>
        <w:pStyle w:val="af2"/>
        <w:spacing w:after="0" w:line="240" w:lineRule="auto"/>
        <w:ind w:left="0" w:firstLine="709"/>
        <w:jc w:val="both"/>
        <w:rPr>
          <w:rFonts w:ascii="Times New Roman" w:hAnsi="Times New Roman" w:cs="Times New Roman"/>
          <w:sz w:val="24"/>
          <w:szCs w:val="24"/>
        </w:rPr>
      </w:pPr>
      <w:r w:rsidRPr="005B4C81">
        <w:rPr>
          <w:rFonts w:ascii="Times New Roman" w:hAnsi="Times New Roman" w:cs="Times New Roman"/>
          <w:b/>
          <w:i/>
          <w:sz w:val="24"/>
          <w:szCs w:val="24"/>
        </w:rPr>
        <w:t>См. публикации органов власти, разъясняющ</w:t>
      </w:r>
      <w:r w:rsidR="00EC70B1">
        <w:rPr>
          <w:rFonts w:ascii="Times New Roman" w:hAnsi="Times New Roman" w:cs="Times New Roman"/>
          <w:b/>
          <w:i/>
          <w:sz w:val="24"/>
          <w:szCs w:val="24"/>
        </w:rPr>
        <w:t xml:space="preserve">ие некоторые вопросы нормативного </w:t>
      </w:r>
      <w:r w:rsidRPr="005B4C81">
        <w:rPr>
          <w:rFonts w:ascii="Times New Roman" w:hAnsi="Times New Roman" w:cs="Times New Roman"/>
          <w:b/>
          <w:i/>
          <w:sz w:val="24"/>
          <w:szCs w:val="24"/>
        </w:rPr>
        <w:t>правового регулирования в отношении рассматриваемого термина:</w:t>
      </w:r>
    </w:p>
    <w:p w14:paraId="5FDEB8E5" w14:textId="77777777" w:rsidR="005B4C81" w:rsidRDefault="008E59EE" w:rsidP="006839C3">
      <w:pPr>
        <w:pStyle w:val="af2"/>
        <w:numPr>
          <w:ilvl w:val="0"/>
          <w:numId w:val="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5B4C81" w:rsidRPr="005B4C81">
        <w:rPr>
          <w:rFonts w:ascii="Times New Roman" w:hAnsi="Times New Roman" w:cs="Times New Roman"/>
          <w:sz w:val="24"/>
          <w:szCs w:val="24"/>
        </w:rPr>
        <w:t>исьмо Министерства экономического развития Р</w:t>
      </w:r>
      <w:r w:rsidR="005B4C81">
        <w:rPr>
          <w:rFonts w:ascii="Times New Roman" w:hAnsi="Times New Roman" w:cs="Times New Roman"/>
          <w:sz w:val="24"/>
          <w:szCs w:val="24"/>
        </w:rPr>
        <w:t xml:space="preserve">оссийской </w:t>
      </w:r>
      <w:r w:rsidR="005B4C81" w:rsidRPr="005B4C81">
        <w:rPr>
          <w:rFonts w:ascii="Times New Roman" w:hAnsi="Times New Roman" w:cs="Times New Roman"/>
          <w:sz w:val="24"/>
          <w:szCs w:val="24"/>
        </w:rPr>
        <w:t>Ф</w:t>
      </w:r>
      <w:r w:rsidR="005B4C81">
        <w:rPr>
          <w:rFonts w:ascii="Times New Roman" w:hAnsi="Times New Roman" w:cs="Times New Roman"/>
          <w:sz w:val="24"/>
          <w:szCs w:val="24"/>
        </w:rPr>
        <w:t>едерации</w:t>
      </w:r>
      <w:r w:rsidR="005B4C81" w:rsidRPr="005B4C81">
        <w:rPr>
          <w:rFonts w:ascii="Times New Roman" w:hAnsi="Times New Roman" w:cs="Times New Roman"/>
          <w:sz w:val="24"/>
          <w:szCs w:val="24"/>
        </w:rPr>
        <w:t xml:space="preserve"> от </w:t>
      </w:r>
      <w:r w:rsidR="00EC70B1">
        <w:rPr>
          <w:rFonts w:ascii="Times New Roman" w:hAnsi="Times New Roman" w:cs="Times New Roman"/>
          <w:sz w:val="24"/>
          <w:szCs w:val="24"/>
        </w:rPr>
        <w:t xml:space="preserve">     </w:t>
      </w:r>
      <w:r w:rsidR="005B4C81" w:rsidRPr="005B4C81">
        <w:rPr>
          <w:rFonts w:ascii="Times New Roman" w:hAnsi="Times New Roman" w:cs="Times New Roman"/>
          <w:sz w:val="24"/>
          <w:szCs w:val="24"/>
        </w:rPr>
        <w:t>30</w:t>
      </w:r>
      <w:r w:rsidR="005B4C81">
        <w:rPr>
          <w:rFonts w:ascii="Times New Roman" w:hAnsi="Times New Roman" w:cs="Times New Roman"/>
          <w:sz w:val="24"/>
          <w:szCs w:val="24"/>
        </w:rPr>
        <w:t>.12.2016 г. № ОГ-Д23-15301 «</w:t>
      </w:r>
      <w:r w:rsidR="005B4C81" w:rsidRPr="005B4C81">
        <w:rPr>
          <w:rFonts w:ascii="Times New Roman" w:hAnsi="Times New Roman" w:cs="Times New Roman"/>
          <w:sz w:val="24"/>
          <w:szCs w:val="24"/>
        </w:rPr>
        <w:t>Относительно требован</w:t>
      </w:r>
      <w:r w:rsidR="005B4C81">
        <w:rPr>
          <w:rFonts w:ascii="Times New Roman" w:hAnsi="Times New Roman" w:cs="Times New Roman"/>
          <w:sz w:val="24"/>
          <w:szCs w:val="24"/>
        </w:rPr>
        <w:t>ий к определению площади здания»;</w:t>
      </w:r>
    </w:p>
    <w:p w14:paraId="7E681755" w14:textId="77777777" w:rsidR="005B4C81" w:rsidRPr="00056C21" w:rsidRDefault="008E59EE" w:rsidP="006839C3">
      <w:pPr>
        <w:pStyle w:val="af2"/>
        <w:numPr>
          <w:ilvl w:val="0"/>
          <w:numId w:val="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5B4C81" w:rsidRPr="005B4C81">
        <w:rPr>
          <w:rFonts w:ascii="Times New Roman" w:hAnsi="Times New Roman" w:cs="Times New Roman"/>
          <w:sz w:val="24"/>
          <w:szCs w:val="24"/>
        </w:rPr>
        <w:t xml:space="preserve">исьмо Федеральной службы государственной регистрации, кадастра и картографии от </w:t>
      </w:r>
      <w:r w:rsidR="005B4C81">
        <w:rPr>
          <w:rFonts w:ascii="Times New Roman" w:hAnsi="Times New Roman" w:cs="Times New Roman"/>
          <w:sz w:val="24"/>
          <w:szCs w:val="24"/>
        </w:rPr>
        <w:t>13.04.2020 г. № 3214-АБ/20 «</w:t>
      </w:r>
      <w:r w:rsidR="005B4C81" w:rsidRPr="005B4C81">
        <w:rPr>
          <w:rFonts w:ascii="Times New Roman" w:hAnsi="Times New Roman" w:cs="Times New Roman"/>
          <w:sz w:val="24"/>
          <w:szCs w:val="24"/>
        </w:rPr>
        <w:t>Об определении</w:t>
      </w:r>
      <w:r w:rsidR="005B4C81">
        <w:rPr>
          <w:rFonts w:ascii="Times New Roman" w:hAnsi="Times New Roman" w:cs="Times New Roman"/>
          <w:sz w:val="24"/>
          <w:szCs w:val="24"/>
        </w:rPr>
        <w:t xml:space="preserve"> контуров объектов недвижимости».</w:t>
      </w:r>
    </w:p>
    <w:p w14:paraId="7A541887" w14:textId="77777777" w:rsidR="00582215" w:rsidRDefault="00582215" w:rsidP="00040778">
      <w:pPr>
        <w:spacing w:after="0" w:line="240" w:lineRule="auto"/>
        <w:ind w:firstLine="709"/>
        <w:jc w:val="both"/>
        <w:rPr>
          <w:rFonts w:ascii="Times New Roman" w:hAnsi="Times New Roman" w:cs="Times New Roman"/>
          <w:b/>
          <w:sz w:val="24"/>
          <w:szCs w:val="24"/>
        </w:rPr>
      </w:pPr>
    </w:p>
    <w:p w14:paraId="073DEE9B" w14:textId="77777777" w:rsidR="00C61BE6" w:rsidRPr="00BD78E3" w:rsidRDefault="00C61BE6" w:rsidP="000407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w:t>
      </w:r>
      <w:r w:rsidRPr="00C61BE6">
        <w:rPr>
          <w:rFonts w:ascii="Times New Roman" w:hAnsi="Times New Roman" w:cs="Times New Roman"/>
          <w:b/>
          <w:sz w:val="24"/>
          <w:szCs w:val="24"/>
        </w:rPr>
        <w:t xml:space="preserve">дание </w:t>
      </w:r>
      <w:r>
        <w:rPr>
          <w:rFonts w:ascii="Times New Roman" w:hAnsi="Times New Roman" w:cs="Times New Roman"/>
          <w:b/>
          <w:sz w:val="24"/>
          <w:szCs w:val="24"/>
        </w:rPr>
        <w:t>ж</w:t>
      </w:r>
      <w:r w:rsidRPr="00C61BE6">
        <w:rPr>
          <w:rFonts w:ascii="Times New Roman" w:hAnsi="Times New Roman" w:cs="Times New Roman"/>
          <w:b/>
          <w:sz w:val="24"/>
          <w:szCs w:val="24"/>
        </w:rPr>
        <w:t>илое</w:t>
      </w:r>
      <w:r>
        <w:rPr>
          <w:rFonts w:ascii="Times New Roman" w:hAnsi="Times New Roman" w:cs="Times New Roman"/>
          <w:b/>
          <w:sz w:val="24"/>
          <w:szCs w:val="24"/>
        </w:rPr>
        <w:t xml:space="preserve"> </w:t>
      </w:r>
      <w:r w:rsidRPr="008E59EE">
        <w:rPr>
          <w:rFonts w:ascii="Times New Roman" w:hAnsi="Times New Roman" w:cs="Times New Roman"/>
          <w:sz w:val="24"/>
          <w:szCs w:val="24"/>
        </w:rPr>
        <w:t>–</w:t>
      </w:r>
      <w:r w:rsidRPr="00C61BE6">
        <w:rPr>
          <w:rFonts w:ascii="Times New Roman" w:hAnsi="Times New Roman" w:cs="Times New Roman"/>
          <w:b/>
          <w:sz w:val="24"/>
          <w:szCs w:val="24"/>
        </w:rPr>
        <w:t xml:space="preserve"> </w:t>
      </w:r>
      <w:r w:rsidRPr="00C61BE6">
        <w:rPr>
          <w:rFonts w:ascii="Times New Roman" w:hAnsi="Times New Roman" w:cs="Times New Roman"/>
          <w:sz w:val="24"/>
          <w:szCs w:val="24"/>
        </w:rPr>
        <w:t>одно из назначений зданий; здание, предназначенное для удовлетворения гражданами бытовых и иных нужд, связанных с их проживанием в таком здании. Площадь жилого здания определяется как сумма площадей этажей жилого здания</w:t>
      </w:r>
      <w:r w:rsidR="005B4C81">
        <w:rPr>
          <w:rFonts w:ascii="Times New Roman" w:hAnsi="Times New Roman" w:cs="Times New Roman"/>
          <w:sz w:val="24"/>
          <w:szCs w:val="24"/>
        </w:rPr>
        <w:t xml:space="preserve"> </w:t>
      </w:r>
      <w:r w:rsidR="005B4C81" w:rsidRPr="005B4C81">
        <w:rPr>
          <w:rFonts w:ascii="Times New Roman" w:hAnsi="Times New Roman" w:cs="Times New Roman"/>
          <w:sz w:val="24"/>
          <w:szCs w:val="24"/>
        </w:rPr>
        <w:t>путем разбивки такого объекта на простейшие геометрические фигуры и суммирования площадей таких фигур</w:t>
      </w:r>
      <w:r w:rsidRPr="00C61BE6">
        <w:rPr>
          <w:rFonts w:ascii="Times New Roman" w:hAnsi="Times New Roman" w:cs="Times New Roman"/>
          <w:sz w:val="24"/>
          <w:szCs w:val="24"/>
        </w:rPr>
        <w:t>.</w:t>
      </w:r>
      <w:r w:rsidR="00BD78E3">
        <w:rPr>
          <w:rFonts w:ascii="Times New Roman" w:hAnsi="Times New Roman" w:cs="Times New Roman"/>
          <w:sz w:val="24"/>
          <w:szCs w:val="24"/>
        </w:rPr>
        <w:t xml:space="preserve"> </w:t>
      </w:r>
      <w:r w:rsidR="00BD78E3" w:rsidRPr="00BD78E3">
        <w:rPr>
          <w:rFonts w:ascii="Times New Roman" w:hAnsi="Times New Roman" w:cs="Times New Roman"/>
          <w:sz w:val="24"/>
          <w:szCs w:val="24"/>
        </w:rPr>
        <w:t>Площадь этажа жилого здания определяется в пределах внутрен</w:t>
      </w:r>
      <w:r w:rsidR="00BD78E3">
        <w:rPr>
          <w:rFonts w:ascii="Times New Roman" w:hAnsi="Times New Roman" w:cs="Times New Roman"/>
          <w:sz w:val="24"/>
          <w:szCs w:val="24"/>
        </w:rPr>
        <w:t xml:space="preserve">них поверхностей наружных стен. </w:t>
      </w:r>
      <w:r w:rsidR="00BD78E3" w:rsidRPr="00BD78E3">
        <w:rPr>
          <w:rFonts w:ascii="Times New Roman" w:hAnsi="Times New Roman" w:cs="Times New Roman"/>
          <w:sz w:val="24"/>
          <w:szCs w:val="24"/>
        </w:rPr>
        <w:t>В площадь этажа включаются площади балконов, лоджий, террас и веранд, а также лестничных площадок и ступеней с учетом их площади в уровне данного этажа</w:t>
      </w:r>
      <w:r w:rsidR="00774980">
        <w:rPr>
          <w:rFonts w:ascii="Times New Roman" w:hAnsi="Times New Roman" w:cs="Times New Roman"/>
          <w:sz w:val="24"/>
          <w:szCs w:val="24"/>
        </w:rPr>
        <w:t>.</w:t>
      </w:r>
    </w:p>
    <w:p w14:paraId="6DF751A6" w14:textId="77777777" w:rsidR="004C0598" w:rsidRDefault="00C61BE6" w:rsidP="00040778">
      <w:pPr>
        <w:spacing w:after="0" w:line="240" w:lineRule="auto"/>
        <w:ind w:firstLine="709"/>
        <w:jc w:val="both"/>
        <w:rPr>
          <w:rFonts w:ascii="Times New Roman" w:hAnsi="Times New Roman" w:cs="Times New Roman"/>
          <w:b/>
          <w:i/>
          <w:sz w:val="24"/>
          <w:szCs w:val="24"/>
        </w:rPr>
      </w:pPr>
      <w:r w:rsidRPr="00C61BE6">
        <w:rPr>
          <w:rFonts w:ascii="Times New Roman" w:hAnsi="Times New Roman" w:cs="Times New Roman"/>
          <w:b/>
          <w:i/>
          <w:sz w:val="24"/>
          <w:szCs w:val="24"/>
        </w:rPr>
        <w:t>См. основные источники нормативного правового регулирования:</w:t>
      </w:r>
    </w:p>
    <w:p w14:paraId="440446FD" w14:textId="77777777" w:rsidR="004C0598" w:rsidRPr="004C0598" w:rsidRDefault="004C0598" w:rsidP="006839C3">
      <w:pPr>
        <w:numPr>
          <w:ilvl w:val="0"/>
          <w:numId w:val="9"/>
        </w:numPr>
        <w:spacing w:after="0" w:line="240" w:lineRule="auto"/>
        <w:ind w:left="709" w:hanging="357"/>
        <w:contextualSpacing/>
        <w:jc w:val="both"/>
        <w:rPr>
          <w:rFonts w:ascii="Times New Roman" w:hAnsi="Times New Roman" w:cs="Times New Roman"/>
          <w:sz w:val="24"/>
          <w:szCs w:val="24"/>
        </w:rPr>
      </w:pPr>
      <w:r w:rsidRPr="004C0598">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C0598">
        <w:rPr>
          <w:rFonts w:ascii="Times New Roman" w:hAnsi="Times New Roman" w:cs="Times New Roman"/>
          <w:sz w:val="24"/>
          <w:szCs w:val="24"/>
        </w:rPr>
        <w:t xml:space="preserve"> «О государственной реги</w:t>
      </w:r>
      <w:r w:rsidR="002567CF">
        <w:rPr>
          <w:rFonts w:ascii="Times New Roman" w:hAnsi="Times New Roman" w:cs="Times New Roman"/>
          <w:sz w:val="24"/>
          <w:szCs w:val="24"/>
        </w:rPr>
        <w:t>страции недвижимости»</w:t>
      </w:r>
      <w:r w:rsidRPr="004C0598">
        <w:rPr>
          <w:rFonts w:ascii="Times New Roman" w:hAnsi="Times New Roman" w:cs="Times New Roman"/>
          <w:sz w:val="24"/>
          <w:szCs w:val="24"/>
        </w:rPr>
        <w:t>;</w:t>
      </w:r>
    </w:p>
    <w:p w14:paraId="73243126" w14:textId="77777777" w:rsidR="00C61BE6" w:rsidRPr="00C61BE6" w:rsidRDefault="008E59EE" w:rsidP="006839C3">
      <w:pPr>
        <w:numPr>
          <w:ilvl w:val="0"/>
          <w:numId w:val="9"/>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C61BE6" w:rsidRPr="00C61BE6">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4E7E6575" w14:textId="77777777" w:rsidR="00C61BE6" w:rsidRDefault="008E59EE"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61BE6" w:rsidRPr="00C61BE6">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C61BE6" w:rsidRPr="00C61BE6">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w:t>
      </w:r>
      <w:r w:rsidR="002567CF">
        <w:rPr>
          <w:rFonts w:ascii="Times New Roman" w:hAnsi="Times New Roman" w:cs="Times New Roman"/>
          <w:sz w:val="24"/>
          <w:szCs w:val="24"/>
        </w:rPr>
        <w:t>здания, сооружения и помещения»;</w:t>
      </w:r>
    </w:p>
    <w:p w14:paraId="62070DA6" w14:textId="77777777" w:rsidR="002567CF" w:rsidRPr="0025687D" w:rsidRDefault="008E59EE"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567CF" w:rsidRPr="0025687D">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w:t>
      </w:r>
      <w:r w:rsidR="002567CF">
        <w:rPr>
          <w:rFonts w:ascii="Times New Roman" w:hAnsi="Times New Roman" w:cs="Times New Roman"/>
          <w:sz w:val="24"/>
          <w:szCs w:val="24"/>
        </w:rPr>
        <w:t>о фонда в Российской Федерации».</w:t>
      </w:r>
    </w:p>
    <w:p w14:paraId="43A37278" w14:textId="77777777" w:rsidR="00177573" w:rsidRPr="00C54938" w:rsidRDefault="00177573" w:rsidP="00040778">
      <w:pPr>
        <w:spacing w:after="0" w:line="240" w:lineRule="auto"/>
        <w:ind w:firstLine="709"/>
        <w:contextualSpacing/>
        <w:jc w:val="both"/>
        <w:rPr>
          <w:rFonts w:ascii="Times New Roman" w:hAnsi="Times New Roman" w:cs="Times New Roman"/>
          <w:b/>
          <w:i/>
          <w:sz w:val="24"/>
          <w:szCs w:val="24"/>
        </w:rPr>
      </w:pPr>
      <w:r w:rsidRPr="00C54938">
        <w:rPr>
          <w:rFonts w:ascii="Times New Roman" w:hAnsi="Times New Roman" w:cs="Times New Roman"/>
          <w:b/>
          <w:i/>
          <w:sz w:val="24"/>
          <w:szCs w:val="24"/>
        </w:rPr>
        <w:t>См. публикации органов власти, разъясняющ</w:t>
      </w:r>
      <w:r w:rsidR="00EC70B1">
        <w:rPr>
          <w:rFonts w:ascii="Times New Roman" w:hAnsi="Times New Roman" w:cs="Times New Roman"/>
          <w:b/>
          <w:i/>
          <w:sz w:val="24"/>
          <w:szCs w:val="24"/>
        </w:rPr>
        <w:t xml:space="preserve">ие некоторые вопросы нормативного </w:t>
      </w:r>
      <w:r w:rsidRPr="00C54938">
        <w:rPr>
          <w:rFonts w:ascii="Times New Roman" w:hAnsi="Times New Roman" w:cs="Times New Roman"/>
          <w:b/>
          <w:i/>
          <w:sz w:val="24"/>
          <w:szCs w:val="24"/>
        </w:rPr>
        <w:t>правового регулирования в отношении рассматриваемого термина:</w:t>
      </w:r>
    </w:p>
    <w:p w14:paraId="706B4546" w14:textId="77777777" w:rsidR="00177573" w:rsidRPr="00C54938" w:rsidRDefault="00857B7E"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177573" w:rsidRPr="00C54938">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177573" w:rsidRPr="00C54938">
        <w:rPr>
          <w:rFonts w:ascii="Times New Roman" w:hAnsi="Times New Roman" w:cs="Times New Roman"/>
          <w:sz w:val="24"/>
          <w:szCs w:val="24"/>
        </w:rPr>
        <w:t>27.04.2017 г. № ОГ-Д23-4932 «Относительно включения в площадь жилого здания, жилого помещения площади балконов, лоджий, веранд и террас для целей осуществления государственного кадастрового учета»;</w:t>
      </w:r>
    </w:p>
    <w:p w14:paraId="5E4D8CE8" w14:textId="77777777" w:rsidR="00177573" w:rsidRDefault="00857B7E"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77573" w:rsidRPr="00C54938">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177573" w:rsidRPr="00C54938">
        <w:rPr>
          <w:rFonts w:ascii="Times New Roman" w:hAnsi="Times New Roman" w:cs="Times New Roman"/>
          <w:sz w:val="24"/>
          <w:szCs w:val="24"/>
        </w:rPr>
        <w:t>07.03.2017 г. № Д23и-1186 «Относительно включения в площадь жилого здания площадей балконов, лоджий, террас, веранд, гаража, а также площади, занятой внутренними стенами здания»;</w:t>
      </w:r>
    </w:p>
    <w:p w14:paraId="6023917F" w14:textId="77777777" w:rsidR="00BD78E3" w:rsidRPr="00C54938" w:rsidRDefault="00857B7E"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BD78E3" w:rsidRPr="006A4064">
        <w:rPr>
          <w:rFonts w:ascii="Times New Roman" w:hAnsi="Times New Roman" w:cs="Times New Roman"/>
          <w:sz w:val="24"/>
          <w:szCs w:val="24"/>
        </w:rPr>
        <w:t>и</w:t>
      </w:r>
      <w:r w:rsidR="00BD78E3">
        <w:rPr>
          <w:rFonts w:ascii="Times New Roman" w:hAnsi="Times New Roman" w:cs="Times New Roman"/>
          <w:sz w:val="24"/>
          <w:szCs w:val="24"/>
        </w:rPr>
        <w:t>сьмо Министерства экономического развития Российской Федерации от      24.04.</w:t>
      </w:r>
      <w:r w:rsidR="00BD78E3" w:rsidRPr="006A4064">
        <w:rPr>
          <w:rFonts w:ascii="Times New Roman" w:hAnsi="Times New Roman" w:cs="Times New Roman"/>
          <w:sz w:val="24"/>
          <w:szCs w:val="24"/>
        </w:rPr>
        <w:t>2017 г.</w:t>
      </w:r>
      <w:r w:rsidR="00BD78E3">
        <w:rPr>
          <w:rFonts w:ascii="Times New Roman" w:hAnsi="Times New Roman" w:cs="Times New Roman"/>
          <w:sz w:val="24"/>
          <w:szCs w:val="24"/>
        </w:rPr>
        <w:t xml:space="preserve"> № ОГ-Д23-4974 «Относительно:</w:t>
      </w:r>
      <w:r w:rsidR="00BD78E3" w:rsidRPr="006A4064">
        <w:rPr>
          <w:rFonts w:ascii="Times New Roman" w:hAnsi="Times New Roman" w:cs="Times New Roman"/>
          <w:sz w:val="24"/>
          <w:szCs w:val="24"/>
        </w:rPr>
        <w:t xml:space="preserve"> наименования здания; изменения назначения помещения или здания; жилого строения</w:t>
      </w:r>
      <w:r w:rsidR="00BD78E3">
        <w:rPr>
          <w:rFonts w:ascii="Times New Roman" w:hAnsi="Times New Roman" w:cs="Times New Roman"/>
          <w:sz w:val="24"/>
          <w:szCs w:val="24"/>
        </w:rPr>
        <w:t>»;</w:t>
      </w:r>
    </w:p>
    <w:p w14:paraId="4F91A095" w14:textId="77777777" w:rsidR="00177573" w:rsidRPr="00C54938" w:rsidRDefault="00857B7E"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77573" w:rsidRPr="00C54938">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177573" w:rsidRPr="00C54938">
        <w:rPr>
          <w:rFonts w:ascii="Times New Roman" w:hAnsi="Times New Roman" w:cs="Times New Roman"/>
          <w:sz w:val="24"/>
          <w:szCs w:val="24"/>
        </w:rPr>
        <w:t>30.12.2016 г. № ОГ-Д23-15301 «Относительно требований к определению площади здания».</w:t>
      </w:r>
    </w:p>
    <w:p w14:paraId="20CA601A" w14:textId="77777777" w:rsidR="00C61BE6" w:rsidRDefault="00C61BE6" w:rsidP="00040778">
      <w:pPr>
        <w:spacing w:after="0" w:line="240" w:lineRule="auto"/>
        <w:ind w:firstLine="709"/>
        <w:jc w:val="both"/>
        <w:rPr>
          <w:rFonts w:ascii="Times New Roman" w:hAnsi="Times New Roman" w:cs="Times New Roman"/>
          <w:b/>
          <w:sz w:val="24"/>
          <w:szCs w:val="24"/>
          <w:highlight w:val="yellow"/>
        </w:rPr>
      </w:pPr>
    </w:p>
    <w:p w14:paraId="0ED59579" w14:textId="77777777" w:rsidR="00C62707" w:rsidRPr="00624C9F" w:rsidRDefault="00C61BE6" w:rsidP="00040778">
      <w:pPr>
        <w:spacing w:after="0" w:line="240" w:lineRule="auto"/>
        <w:ind w:firstLine="709"/>
        <w:jc w:val="both"/>
        <w:rPr>
          <w:rFonts w:ascii="Times New Roman" w:hAnsi="Times New Roman" w:cs="Times New Roman"/>
          <w:sz w:val="24"/>
          <w:szCs w:val="24"/>
        </w:rPr>
      </w:pPr>
      <w:r w:rsidRPr="00624C9F">
        <w:rPr>
          <w:rFonts w:ascii="Times New Roman" w:hAnsi="Times New Roman" w:cs="Times New Roman"/>
          <w:b/>
          <w:sz w:val="24"/>
          <w:szCs w:val="24"/>
        </w:rPr>
        <w:t xml:space="preserve">Здание многоквартирное </w:t>
      </w:r>
      <w:r w:rsidRPr="00C3250E">
        <w:rPr>
          <w:rFonts w:ascii="Times New Roman" w:hAnsi="Times New Roman" w:cs="Times New Roman"/>
          <w:sz w:val="24"/>
          <w:szCs w:val="24"/>
        </w:rPr>
        <w:t>–</w:t>
      </w:r>
      <w:r w:rsidRPr="00624C9F">
        <w:rPr>
          <w:rFonts w:ascii="Times New Roman" w:hAnsi="Times New Roman" w:cs="Times New Roman"/>
          <w:b/>
          <w:sz w:val="24"/>
          <w:szCs w:val="24"/>
        </w:rPr>
        <w:t xml:space="preserve"> </w:t>
      </w:r>
      <w:r w:rsidR="00792460" w:rsidRPr="00624C9F">
        <w:rPr>
          <w:rFonts w:ascii="Times New Roman" w:hAnsi="Times New Roman" w:cs="Times New Roman"/>
          <w:sz w:val="24"/>
          <w:szCs w:val="24"/>
        </w:rPr>
        <w:t xml:space="preserve">жилое здание, в котором квартиры имеют общие </w:t>
      </w:r>
      <w:proofErr w:type="spellStart"/>
      <w:r w:rsidR="00792460" w:rsidRPr="00624C9F">
        <w:rPr>
          <w:rFonts w:ascii="Times New Roman" w:hAnsi="Times New Roman" w:cs="Times New Roman"/>
          <w:sz w:val="24"/>
          <w:szCs w:val="24"/>
        </w:rPr>
        <w:t>внеквартирные</w:t>
      </w:r>
      <w:proofErr w:type="spellEnd"/>
      <w:r w:rsidR="00792460" w:rsidRPr="00624C9F">
        <w:rPr>
          <w:rFonts w:ascii="Times New Roman" w:hAnsi="Times New Roman" w:cs="Times New Roman"/>
          <w:sz w:val="24"/>
          <w:szCs w:val="24"/>
        </w:rPr>
        <w:t xml:space="preserve"> помещения и инженерные системы (в трактовке </w:t>
      </w:r>
      <w:r w:rsidR="00792460" w:rsidRPr="00792460">
        <w:rPr>
          <w:rFonts w:ascii="Times New Roman" w:hAnsi="Times New Roman" w:cs="Times New Roman"/>
          <w:sz w:val="24"/>
          <w:szCs w:val="24"/>
        </w:rPr>
        <w:t>СП 54.13330.2016 «Свод правил. Здания жилые многоквартирные. Актуализированная редакция СНиП 31</w:t>
      </w:r>
      <w:r w:rsidR="00486C88">
        <w:rPr>
          <w:rFonts w:ascii="Times New Roman" w:hAnsi="Times New Roman" w:cs="Times New Roman"/>
          <w:sz w:val="24"/>
          <w:szCs w:val="24"/>
        </w:rPr>
        <w:t>–</w:t>
      </w:r>
      <w:r w:rsidR="00792460" w:rsidRPr="00792460">
        <w:rPr>
          <w:rFonts w:ascii="Times New Roman" w:hAnsi="Times New Roman" w:cs="Times New Roman"/>
          <w:sz w:val="24"/>
          <w:szCs w:val="24"/>
        </w:rPr>
        <w:t>01</w:t>
      </w:r>
      <w:r w:rsidR="00486C88">
        <w:rPr>
          <w:rFonts w:ascii="Times New Roman" w:hAnsi="Times New Roman" w:cs="Times New Roman"/>
          <w:sz w:val="24"/>
          <w:szCs w:val="24"/>
        </w:rPr>
        <w:t>–</w:t>
      </w:r>
      <w:r w:rsidR="00792460" w:rsidRPr="00792460">
        <w:rPr>
          <w:rFonts w:ascii="Times New Roman" w:hAnsi="Times New Roman" w:cs="Times New Roman"/>
          <w:sz w:val="24"/>
          <w:szCs w:val="24"/>
        </w:rPr>
        <w:t>2003»</w:t>
      </w:r>
      <w:r w:rsidR="00792460" w:rsidRPr="00624C9F">
        <w:rPr>
          <w:rFonts w:ascii="Times New Roman" w:hAnsi="Times New Roman" w:cs="Times New Roman"/>
          <w:sz w:val="24"/>
          <w:szCs w:val="24"/>
        </w:rPr>
        <w:t>)</w:t>
      </w:r>
      <w:r w:rsidR="00F30708" w:rsidRPr="00624C9F">
        <w:rPr>
          <w:rFonts w:ascii="Times New Roman" w:hAnsi="Times New Roman" w:cs="Times New Roman"/>
          <w:sz w:val="24"/>
          <w:szCs w:val="24"/>
        </w:rPr>
        <w:t xml:space="preserve">. </w:t>
      </w:r>
    </w:p>
    <w:p w14:paraId="32D3F622" w14:textId="77777777" w:rsidR="00E3657E" w:rsidRDefault="00792460" w:rsidP="00040778">
      <w:pPr>
        <w:spacing w:after="0" w:line="240" w:lineRule="auto"/>
        <w:ind w:firstLine="709"/>
        <w:jc w:val="both"/>
        <w:rPr>
          <w:rFonts w:ascii="Times New Roman" w:hAnsi="Times New Roman" w:cs="Times New Roman"/>
          <w:sz w:val="24"/>
          <w:szCs w:val="24"/>
        </w:rPr>
      </w:pPr>
      <w:r w:rsidRPr="00624C9F">
        <w:rPr>
          <w:rFonts w:ascii="Times New Roman" w:hAnsi="Times New Roman" w:cs="Times New Roman"/>
          <w:sz w:val="24"/>
          <w:szCs w:val="24"/>
        </w:rPr>
        <w:t>В законодательстве Российской Федерации и методической документации приводятся аналогичные понятия:</w:t>
      </w:r>
    </w:p>
    <w:p w14:paraId="08965284" w14:textId="77777777" w:rsidR="00E3657E" w:rsidRPr="00624C9F" w:rsidRDefault="00E3657E" w:rsidP="006839C3">
      <w:pPr>
        <w:pStyle w:val="af2"/>
        <w:numPr>
          <w:ilvl w:val="0"/>
          <w:numId w:val="1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многоквартирный дом – </w:t>
      </w:r>
      <w:r w:rsidRPr="00E3657E">
        <w:rPr>
          <w:rFonts w:ascii="Times New Roman" w:hAnsi="Times New Roman" w:cs="Times New Roman"/>
          <w:sz w:val="24"/>
          <w:szCs w:val="24"/>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Pr>
          <w:rFonts w:ascii="Times New Roman" w:hAnsi="Times New Roman" w:cs="Times New Roman"/>
          <w:sz w:val="24"/>
          <w:szCs w:val="24"/>
        </w:rPr>
        <w:t xml:space="preserve"> (в трактовке Постановления</w:t>
      </w:r>
      <w:r w:rsidRPr="00E3657E">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E3657E">
        <w:rPr>
          <w:rFonts w:ascii="Times New Roman" w:hAnsi="Times New Roman" w:cs="Times New Roman"/>
          <w:sz w:val="24"/>
          <w:szCs w:val="24"/>
        </w:rPr>
        <w:t>Ф</w:t>
      </w:r>
      <w:r>
        <w:rPr>
          <w:rFonts w:ascii="Times New Roman" w:hAnsi="Times New Roman" w:cs="Times New Roman"/>
          <w:sz w:val="24"/>
          <w:szCs w:val="24"/>
        </w:rPr>
        <w:t>едерации</w:t>
      </w:r>
      <w:r w:rsidRPr="00E3657E">
        <w:rPr>
          <w:rFonts w:ascii="Times New Roman" w:hAnsi="Times New Roman" w:cs="Times New Roman"/>
          <w:sz w:val="24"/>
          <w:szCs w:val="24"/>
        </w:rPr>
        <w:t xml:space="preserve"> </w:t>
      </w:r>
      <w:r>
        <w:rPr>
          <w:rFonts w:ascii="Times New Roman" w:hAnsi="Times New Roman" w:cs="Times New Roman"/>
          <w:sz w:val="24"/>
          <w:szCs w:val="24"/>
        </w:rPr>
        <w:t>«</w:t>
      </w:r>
      <w:r w:rsidRPr="00E3657E">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Fonts w:ascii="Times New Roman" w:hAnsi="Times New Roman" w:cs="Times New Roman"/>
          <w:sz w:val="24"/>
          <w:szCs w:val="24"/>
        </w:rPr>
        <w:t>мом и жилого дома садовым домом»);</w:t>
      </w:r>
    </w:p>
    <w:p w14:paraId="09E85578" w14:textId="77777777" w:rsidR="00792460" w:rsidRPr="00624C9F" w:rsidRDefault="00792460" w:rsidP="006839C3">
      <w:pPr>
        <w:pStyle w:val="af2"/>
        <w:numPr>
          <w:ilvl w:val="0"/>
          <w:numId w:val="19"/>
        </w:numPr>
        <w:spacing w:after="0" w:line="240" w:lineRule="auto"/>
        <w:ind w:left="709"/>
        <w:jc w:val="both"/>
        <w:rPr>
          <w:rFonts w:ascii="Times New Roman" w:hAnsi="Times New Roman" w:cs="Times New Roman"/>
          <w:sz w:val="24"/>
          <w:szCs w:val="24"/>
        </w:rPr>
      </w:pPr>
      <w:r w:rsidRPr="00624C9F">
        <w:rPr>
          <w:rFonts w:ascii="Times New Roman" w:hAnsi="Times New Roman" w:cs="Times New Roman"/>
          <w:sz w:val="24"/>
          <w:szCs w:val="24"/>
        </w:rPr>
        <w:t xml:space="preserve">жилое здание многоквартирное – жилое здание, в котором квартиры имеют общие </w:t>
      </w:r>
      <w:proofErr w:type="spellStart"/>
      <w:r w:rsidRPr="00624C9F">
        <w:rPr>
          <w:rFonts w:ascii="Times New Roman" w:hAnsi="Times New Roman" w:cs="Times New Roman"/>
          <w:sz w:val="24"/>
          <w:szCs w:val="24"/>
        </w:rPr>
        <w:t>внеквартирные</w:t>
      </w:r>
      <w:proofErr w:type="spellEnd"/>
      <w:r w:rsidRPr="00624C9F">
        <w:rPr>
          <w:rFonts w:ascii="Times New Roman" w:hAnsi="Times New Roman" w:cs="Times New Roman"/>
          <w:sz w:val="24"/>
          <w:szCs w:val="24"/>
        </w:rPr>
        <w:t xml:space="preserve"> помещения и и</w:t>
      </w:r>
      <w:r w:rsidR="00857B7E">
        <w:rPr>
          <w:rFonts w:ascii="Times New Roman" w:hAnsi="Times New Roman" w:cs="Times New Roman"/>
          <w:sz w:val="24"/>
          <w:szCs w:val="24"/>
        </w:rPr>
        <w:t>нженерные системы (в трактовке п</w:t>
      </w:r>
      <w:r w:rsidRPr="00624C9F">
        <w:rPr>
          <w:rFonts w:ascii="Times New Roman" w:hAnsi="Times New Roman" w:cs="Times New Roman"/>
          <w:sz w:val="24"/>
          <w:szCs w:val="24"/>
        </w:rPr>
        <w:t xml:space="preserve">риказа Министерства Российской Федерации по делам гражданской обороны, чрезвычайным ситуациям и ликвидации последствий стихийных бедствий «Об утверждении свода правил </w:t>
      </w:r>
      <w:r w:rsidR="00A41E53">
        <w:rPr>
          <w:rFonts w:ascii="Times New Roman" w:hAnsi="Times New Roman" w:cs="Times New Roman"/>
          <w:sz w:val="24"/>
          <w:szCs w:val="24"/>
        </w:rPr>
        <w:t xml:space="preserve">              </w:t>
      </w:r>
      <w:r w:rsidRPr="00624C9F">
        <w:rPr>
          <w:rFonts w:ascii="Times New Roman" w:hAnsi="Times New Roman" w:cs="Times New Roman"/>
          <w:sz w:val="24"/>
          <w:szCs w:val="24"/>
        </w:rPr>
        <w:t xml:space="preserve">СП 4.13130 „Системы противопожарной защиты. Ограничение распространения пожара на объектах защиты. Требования к объемно-планировочным и конструктивным </w:t>
      </w:r>
      <w:proofErr w:type="spellStart"/>
      <w:r w:rsidRPr="00624C9F">
        <w:rPr>
          <w:rFonts w:ascii="Times New Roman" w:hAnsi="Times New Roman" w:cs="Times New Roman"/>
          <w:sz w:val="24"/>
          <w:szCs w:val="24"/>
        </w:rPr>
        <w:t>решениямˮ</w:t>
      </w:r>
      <w:proofErr w:type="spellEnd"/>
      <w:r w:rsidRPr="00624C9F">
        <w:rPr>
          <w:rFonts w:ascii="Times New Roman" w:hAnsi="Times New Roman" w:cs="Times New Roman"/>
          <w:sz w:val="24"/>
          <w:szCs w:val="24"/>
        </w:rPr>
        <w:t>»)</w:t>
      </w:r>
      <w:r w:rsidR="00685A2C" w:rsidRPr="00624C9F">
        <w:rPr>
          <w:rFonts w:ascii="Times New Roman" w:hAnsi="Times New Roman" w:cs="Times New Roman"/>
          <w:sz w:val="24"/>
          <w:szCs w:val="24"/>
        </w:rPr>
        <w:t>;</w:t>
      </w:r>
    </w:p>
    <w:p w14:paraId="312382F5" w14:textId="77777777" w:rsidR="00792460" w:rsidRPr="00624C9F" w:rsidRDefault="00C62707" w:rsidP="006839C3">
      <w:pPr>
        <w:pStyle w:val="af2"/>
        <w:numPr>
          <w:ilvl w:val="0"/>
          <w:numId w:val="19"/>
        </w:numPr>
        <w:spacing w:after="0" w:line="240" w:lineRule="auto"/>
        <w:ind w:left="709"/>
        <w:jc w:val="both"/>
        <w:rPr>
          <w:rFonts w:ascii="Times New Roman" w:hAnsi="Times New Roman" w:cs="Times New Roman"/>
          <w:sz w:val="24"/>
          <w:szCs w:val="24"/>
        </w:rPr>
      </w:pPr>
      <w:r w:rsidRPr="00624C9F">
        <w:rPr>
          <w:rFonts w:ascii="Times New Roman" w:hAnsi="Times New Roman" w:cs="Times New Roman"/>
          <w:sz w:val="24"/>
          <w:szCs w:val="24"/>
        </w:rPr>
        <w:t>ж</w:t>
      </w:r>
      <w:r w:rsidR="00792460" w:rsidRPr="00624C9F">
        <w:rPr>
          <w:rFonts w:ascii="Times New Roman" w:hAnsi="Times New Roman" w:cs="Times New Roman"/>
          <w:sz w:val="24"/>
          <w:szCs w:val="24"/>
        </w:rPr>
        <w:t xml:space="preserve">илой дом многоквартирный – жилой дом, в котором квартиры имеют общие </w:t>
      </w:r>
      <w:proofErr w:type="spellStart"/>
      <w:r w:rsidR="00792460" w:rsidRPr="00624C9F">
        <w:rPr>
          <w:rFonts w:ascii="Times New Roman" w:hAnsi="Times New Roman" w:cs="Times New Roman"/>
          <w:sz w:val="24"/>
          <w:szCs w:val="24"/>
        </w:rPr>
        <w:t>внеквартирные</w:t>
      </w:r>
      <w:proofErr w:type="spellEnd"/>
      <w:r w:rsidR="00792460" w:rsidRPr="00624C9F">
        <w:rPr>
          <w:rFonts w:ascii="Times New Roman" w:hAnsi="Times New Roman" w:cs="Times New Roman"/>
          <w:sz w:val="24"/>
          <w:szCs w:val="24"/>
        </w:rPr>
        <w:t xml:space="preserve"> помещения и инженерные системы (в трактовке «Методического пособия по содержанию и ремонту жил</w:t>
      </w:r>
      <w:r w:rsidR="00857B7E">
        <w:rPr>
          <w:rFonts w:ascii="Times New Roman" w:hAnsi="Times New Roman" w:cs="Times New Roman"/>
          <w:sz w:val="24"/>
          <w:szCs w:val="24"/>
        </w:rPr>
        <w:t xml:space="preserve">ищного фонда. МДК 2-04.2004» </w:t>
      </w:r>
      <w:r w:rsidR="00792460" w:rsidRPr="00624C9F">
        <w:rPr>
          <w:rFonts w:ascii="Times New Roman" w:hAnsi="Times New Roman" w:cs="Times New Roman"/>
          <w:sz w:val="24"/>
          <w:szCs w:val="24"/>
        </w:rPr>
        <w:t>(утв. Госстроем России))</w:t>
      </w:r>
      <w:r w:rsidR="00685A2C" w:rsidRPr="00624C9F">
        <w:rPr>
          <w:rFonts w:ascii="Times New Roman" w:hAnsi="Times New Roman" w:cs="Times New Roman"/>
          <w:sz w:val="24"/>
          <w:szCs w:val="24"/>
        </w:rPr>
        <w:t>.</w:t>
      </w:r>
    </w:p>
    <w:p w14:paraId="3A63CAD8" w14:textId="77777777" w:rsidR="00C61BE6" w:rsidRPr="00C61BE6" w:rsidRDefault="00C61BE6" w:rsidP="00040778">
      <w:pPr>
        <w:spacing w:after="0" w:line="240" w:lineRule="auto"/>
        <w:ind w:firstLine="709"/>
        <w:jc w:val="both"/>
        <w:rPr>
          <w:rFonts w:ascii="Times New Roman" w:hAnsi="Times New Roman" w:cs="Times New Roman"/>
          <w:b/>
          <w:i/>
          <w:sz w:val="24"/>
          <w:szCs w:val="24"/>
        </w:rPr>
      </w:pPr>
      <w:r w:rsidRPr="00C61BE6">
        <w:rPr>
          <w:rFonts w:ascii="Times New Roman" w:hAnsi="Times New Roman" w:cs="Times New Roman"/>
          <w:b/>
          <w:i/>
          <w:sz w:val="24"/>
          <w:szCs w:val="24"/>
        </w:rPr>
        <w:t>См. основные источники нормативного правового регулирования:</w:t>
      </w:r>
    </w:p>
    <w:p w14:paraId="21699225" w14:textId="77777777" w:rsidR="00AC2223" w:rsidRDefault="00C62707" w:rsidP="006839C3">
      <w:pPr>
        <w:numPr>
          <w:ilvl w:val="0"/>
          <w:numId w:val="14"/>
        </w:numPr>
        <w:spacing w:after="0" w:line="240" w:lineRule="auto"/>
        <w:ind w:left="709"/>
        <w:contextualSpacing/>
        <w:jc w:val="both"/>
        <w:rPr>
          <w:rFonts w:ascii="Times New Roman" w:hAnsi="Times New Roman" w:cs="Times New Roman"/>
          <w:sz w:val="24"/>
          <w:szCs w:val="24"/>
        </w:rPr>
      </w:pPr>
      <w:r w:rsidRPr="00624C9F">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624C9F">
        <w:rPr>
          <w:rFonts w:ascii="Times New Roman" w:hAnsi="Times New Roman" w:cs="Times New Roman"/>
          <w:sz w:val="24"/>
          <w:szCs w:val="24"/>
        </w:rPr>
        <w:t xml:space="preserve"> г.) (статья 290);</w:t>
      </w:r>
    </w:p>
    <w:p w14:paraId="6A184877" w14:textId="77777777" w:rsidR="00AC2223" w:rsidRPr="00AC2223" w:rsidRDefault="00AC2223" w:rsidP="006839C3">
      <w:pPr>
        <w:numPr>
          <w:ilvl w:val="0"/>
          <w:numId w:val="14"/>
        </w:numPr>
        <w:spacing w:after="0" w:line="240" w:lineRule="auto"/>
        <w:ind w:left="709"/>
        <w:contextualSpacing/>
        <w:jc w:val="both"/>
        <w:rPr>
          <w:rFonts w:ascii="Times New Roman" w:hAnsi="Times New Roman" w:cs="Times New Roman"/>
          <w:sz w:val="24"/>
          <w:szCs w:val="24"/>
        </w:rPr>
      </w:pPr>
      <w:r w:rsidRPr="00AC2223">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AC2223">
        <w:rPr>
          <w:rFonts w:ascii="Times New Roman" w:hAnsi="Times New Roman" w:cs="Times New Roman"/>
          <w:sz w:val="24"/>
          <w:szCs w:val="24"/>
        </w:rPr>
        <w:t xml:space="preserve"> г.);</w:t>
      </w:r>
    </w:p>
    <w:p w14:paraId="40A0F1D2" w14:textId="77777777" w:rsidR="00E3657E" w:rsidRPr="00E3657E" w:rsidRDefault="00E3657E" w:rsidP="006839C3">
      <w:pPr>
        <w:numPr>
          <w:ilvl w:val="0"/>
          <w:numId w:val="14"/>
        </w:numPr>
        <w:spacing w:after="0" w:line="240" w:lineRule="auto"/>
        <w:ind w:left="709"/>
        <w:contextualSpacing/>
        <w:jc w:val="both"/>
        <w:rPr>
          <w:rFonts w:ascii="Times New Roman" w:hAnsi="Times New Roman" w:cs="Times New Roman"/>
          <w:sz w:val="24"/>
          <w:szCs w:val="24"/>
        </w:rPr>
      </w:pPr>
      <w:r w:rsidRPr="00E3657E">
        <w:rPr>
          <w:rFonts w:ascii="Times New Roman" w:hAnsi="Times New Roman" w:cs="Times New Roman"/>
          <w:sz w:val="24"/>
          <w:szCs w:val="24"/>
        </w:rPr>
        <w:t>Постановление Правительства Российской Федерации от 28.01.2006 г. № 47 (ред. от 24.04.2020 г.)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100D7">
        <w:rPr>
          <w:rFonts w:ascii="Times New Roman" w:hAnsi="Times New Roman" w:cs="Times New Roman"/>
          <w:sz w:val="24"/>
          <w:szCs w:val="24"/>
        </w:rPr>
        <w:t>;</w:t>
      </w:r>
    </w:p>
    <w:p w14:paraId="7969D10A" w14:textId="77777777" w:rsidR="00C62707" w:rsidRDefault="00857B7E"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62707" w:rsidRPr="00C61BE6">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6B855EF9" w14:textId="77777777" w:rsidR="002567CF" w:rsidRPr="002567CF" w:rsidRDefault="00857B7E"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2567CF" w:rsidRPr="002567CF">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w:t>
      </w:r>
      <w:r>
        <w:rPr>
          <w:rFonts w:ascii="Times New Roman" w:hAnsi="Times New Roman" w:cs="Times New Roman"/>
          <w:sz w:val="24"/>
          <w:szCs w:val="24"/>
        </w:rPr>
        <w:t>о фонда в Российской Федерации»;</w:t>
      </w:r>
    </w:p>
    <w:p w14:paraId="7699577C" w14:textId="77777777" w:rsidR="002567CF" w:rsidRPr="00624C9F" w:rsidRDefault="00857B7E"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567CF" w:rsidRPr="00624C9F">
        <w:rPr>
          <w:rFonts w:ascii="Times New Roman" w:hAnsi="Times New Roman" w:cs="Times New Roman"/>
          <w:sz w:val="24"/>
          <w:szCs w:val="24"/>
        </w:rPr>
        <w:t>риказ Министерства Российской Федерации по делам гражданской обороны, чрезвычайным ситуациям и ликвидации последствий стихийных бедствий от 24.04.2013 г.</w:t>
      </w:r>
      <w:r w:rsidR="00486C88">
        <w:rPr>
          <w:rFonts w:ascii="Times New Roman" w:hAnsi="Times New Roman" w:cs="Times New Roman"/>
          <w:sz w:val="24"/>
          <w:szCs w:val="24"/>
        </w:rPr>
        <w:t xml:space="preserve"> </w:t>
      </w:r>
      <w:r>
        <w:rPr>
          <w:rFonts w:ascii="Times New Roman" w:hAnsi="Times New Roman" w:cs="Times New Roman"/>
          <w:sz w:val="24"/>
          <w:szCs w:val="24"/>
        </w:rPr>
        <w:t xml:space="preserve">     </w:t>
      </w:r>
      <w:r w:rsidR="002567CF" w:rsidRPr="00624C9F">
        <w:rPr>
          <w:rFonts w:ascii="Times New Roman" w:hAnsi="Times New Roman" w:cs="Times New Roman"/>
          <w:sz w:val="24"/>
          <w:szCs w:val="24"/>
        </w:rPr>
        <w:t xml:space="preserve">№ 288 (ред. от </w:t>
      </w:r>
      <w:r w:rsidR="007E1AC9">
        <w:rPr>
          <w:rFonts w:ascii="Times New Roman" w:hAnsi="Times New Roman" w:cs="Times New Roman"/>
          <w:sz w:val="24"/>
          <w:szCs w:val="24"/>
        </w:rPr>
        <w:t>14.02.2020</w:t>
      </w:r>
      <w:r w:rsidR="002567CF" w:rsidRPr="00624C9F">
        <w:rPr>
          <w:rFonts w:ascii="Times New Roman" w:hAnsi="Times New Roman" w:cs="Times New Roman"/>
          <w:sz w:val="24"/>
          <w:szCs w:val="24"/>
        </w:rPr>
        <w:t xml:space="preserve"> г.)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w:t>
      </w:r>
      <w:proofErr w:type="spellStart"/>
      <w:r w:rsidR="002567CF" w:rsidRPr="00624C9F">
        <w:rPr>
          <w:rFonts w:ascii="Times New Roman" w:hAnsi="Times New Roman" w:cs="Times New Roman"/>
          <w:sz w:val="24"/>
          <w:szCs w:val="24"/>
        </w:rPr>
        <w:t>решениямˮ</w:t>
      </w:r>
      <w:proofErr w:type="spellEnd"/>
      <w:r w:rsidR="002567CF" w:rsidRPr="00624C9F">
        <w:rPr>
          <w:rFonts w:ascii="Times New Roman" w:hAnsi="Times New Roman" w:cs="Times New Roman"/>
          <w:sz w:val="24"/>
          <w:szCs w:val="24"/>
        </w:rPr>
        <w:t>»</w:t>
      </w:r>
      <w:r w:rsidR="002567CF">
        <w:rPr>
          <w:rFonts w:ascii="Times New Roman" w:hAnsi="Times New Roman" w:cs="Times New Roman"/>
          <w:sz w:val="24"/>
          <w:szCs w:val="24"/>
        </w:rPr>
        <w:t>;</w:t>
      </w:r>
    </w:p>
    <w:p w14:paraId="73BE38F0" w14:textId="77777777" w:rsidR="00C62707" w:rsidRPr="00624C9F" w:rsidRDefault="00792460" w:rsidP="006839C3">
      <w:pPr>
        <w:numPr>
          <w:ilvl w:val="0"/>
          <w:numId w:val="14"/>
        </w:numPr>
        <w:spacing w:after="0" w:line="240" w:lineRule="auto"/>
        <w:ind w:left="709"/>
        <w:contextualSpacing/>
        <w:jc w:val="both"/>
        <w:rPr>
          <w:rFonts w:ascii="Times New Roman" w:hAnsi="Times New Roman" w:cs="Times New Roman"/>
          <w:sz w:val="24"/>
          <w:szCs w:val="24"/>
        </w:rPr>
      </w:pPr>
      <w:r w:rsidRPr="00792460">
        <w:rPr>
          <w:rFonts w:ascii="Times New Roman" w:hAnsi="Times New Roman" w:cs="Times New Roman"/>
          <w:sz w:val="24"/>
          <w:szCs w:val="24"/>
        </w:rPr>
        <w:t xml:space="preserve">СП 54.13330.2016. «Свод правил. Здания жилые многоквартирные. Актуализированная </w:t>
      </w:r>
      <w:r w:rsidR="00C62707" w:rsidRPr="00624C9F">
        <w:rPr>
          <w:rFonts w:ascii="Times New Roman" w:hAnsi="Times New Roman" w:cs="Times New Roman"/>
          <w:sz w:val="24"/>
          <w:szCs w:val="24"/>
        </w:rPr>
        <w:t>редакция СНиП 31</w:t>
      </w:r>
      <w:r w:rsidR="00486C88">
        <w:rPr>
          <w:rFonts w:ascii="Times New Roman" w:hAnsi="Times New Roman" w:cs="Times New Roman"/>
          <w:sz w:val="24"/>
          <w:szCs w:val="24"/>
        </w:rPr>
        <w:t>–</w:t>
      </w:r>
      <w:r w:rsidR="00C62707" w:rsidRPr="00624C9F">
        <w:rPr>
          <w:rFonts w:ascii="Times New Roman" w:hAnsi="Times New Roman" w:cs="Times New Roman"/>
          <w:sz w:val="24"/>
          <w:szCs w:val="24"/>
        </w:rPr>
        <w:t>01</w:t>
      </w:r>
      <w:r w:rsidR="00486C88">
        <w:rPr>
          <w:rFonts w:ascii="Times New Roman" w:hAnsi="Times New Roman" w:cs="Times New Roman"/>
          <w:sz w:val="24"/>
          <w:szCs w:val="24"/>
        </w:rPr>
        <w:t>–</w:t>
      </w:r>
      <w:r w:rsidR="00C62707" w:rsidRPr="00624C9F">
        <w:rPr>
          <w:rFonts w:ascii="Times New Roman" w:hAnsi="Times New Roman" w:cs="Times New Roman"/>
          <w:sz w:val="24"/>
          <w:szCs w:val="24"/>
        </w:rPr>
        <w:t>2003»</w:t>
      </w:r>
      <w:r w:rsidR="002567CF">
        <w:rPr>
          <w:rFonts w:ascii="Times New Roman" w:hAnsi="Times New Roman" w:cs="Times New Roman"/>
          <w:sz w:val="24"/>
          <w:szCs w:val="24"/>
        </w:rPr>
        <w:t>.</w:t>
      </w:r>
    </w:p>
    <w:p w14:paraId="639B49FE" w14:textId="77777777" w:rsidR="00E73B16" w:rsidRPr="00624C9F" w:rsidRDefault="00E73B16" w:rsidP="00040778">
      <w:pPr>
        <w:spacing w:after="0" w:line="240" w:lineRule="auto"/>
        <w:ind w:firstLine="709"/>
        <w:contextualSpacing/>
        <w:jc w:val="both"/>
        <w:rPr>
          <w:rFonts w:ascii="Times New Roman" w:hAnsi="Times New Roman" w:cs="Times New Roman"/>
          <w:b/>
          <w:i/>
          <w:sz w:val="24"/>
          <w:szCs w:val="24"/>
        </w:rPr>
      </w:pPr>
      <w:r w:rsidRPr="00624C9F">
        <w:rPr>
          <w:rFonts w:ascii="Times New Roman" w:hAnsi="Times New Roman" w:cs="Times New Roman"/>
          <w:b/>
          <w:i/>
          <w:sz w:val="24"/>
          <w:szCs w:val="24"/>
        </w:rPr>
        <w:t>См. публикации органов власти, разъясняющ</w:t>
      </w:r>
      <w:r w:rsidR="00486C88">
        <w:rPr>
          <w:rFonts w:ascii="Times New Roman" w:hAnsi="Times New Roman" w:cs="Times New Roman"/>
          <w:b/>
          <w:i/>
          <w:sz w:val="24"/>
          <w:szCs w:val="24"/>
        </w:rPr>
        <w:t xml:space="preserve">ие некоторые вопросы нормативного </w:t>
      </w:r>
      <w:r w:rsidRPr="00624C9F">
        <w:rPr>
          <w:rFonts w:ascii="Times New Roman" w:hAnsi="Times New Roman" w:cs="Times New Roman"/>
          <w:b/>
          <w:i/>
          <w:sz w:val="24"/>
          <w:szCs w:val="24"/>
        </w:rPr>
        <w:t>правового регулирования в отношении рассматриваемого термина:</w:t>
      </w:r>
    </w:p>
    <w:p w14:paraId="57728A63" w14:textId="77777777" w:rsidR="00C61BE6" w:rsidRPr="00624C9F" w:rsidRDefault="00857B7E" w:rsidP="00857B7E">
      <w:pPr>
        <w:numPr>
          <w:ilvl w:val="0"/>
          <w:numId w:val="14"/>
        </w:numPr>
        <w:spacing w:after="0" w:line="240" w:lineRule="auto"/>
        <w:ind w:left="709" w:hanging="425"/>
        <w:contextualSpacing/>
        <w:jc w:val="both"/>
        <w:rPr>
          <w:rFonts w:ascii="Times New Roman" w:hAnsi="Times New Roman" w:cs="Times New Roman"/>
          <w:sz w:val="24"/>
          <w:szCs w:val="24"/>
        </w:rPr>
      </w:pPr>
      <w:r>
        <w:rPr>
          <w:rFonts w:ascii="Times New Roman" w:hAnsi="Times New Roman" w:cs="Times New Roman"/>
          <w:sz w:val="24"/>
          <w:szCs w:val="24"/>
        </w:rPr>
        <w:t>п</w:t>
      </w:r>
      <w:r w:rsidR="00C62707" w:rsidRPr="00624C9F">
        <w:rPr>
          <w:rFonts w:ascii="Times New Roman" w:hAnsi="Times New Roman" w:cs="Times New Roman"/>
          <w:sz w:val="24"/>
          <w:szCs w:val="24"/>
        </w:rPr>
        <w:t>исьмо Федеральной службы государственной регистрации, кадастра и картографии от 28.02.2020 г. № 14-01663-ГЕ/20 «О рассмотрении обращения»</w:t>
      </w:r>
      <w:r w:rsidR="00624C9F">
        <w:rPr>
          <w:rFonts w:ascii="Times New Roman" w:hAnsi="Times New Roman" w:cs="Times New Roman"/>
          <w:sz w:val="24"/>
          <w:szCs w:val="24"/>
        </w:rPr>
        <w:t>;</w:t>
      </w:r>
    </w:p>
    <w:p w14:paraId="6033CE21" w14:textId="77777777" w:rsidR="00486C88" w:rsidRDefault="00857B7E" w:rsidP="00D44700">
      <w:pPr>
        <w:numPr>
          <w:ilvl w:val="0"/>
          <w:numId w:val="14"/>
        </w:numPr>
        <w:spacing w:after="0" w:line="240" w:lineRule="auto"/>
        <w:ind w:left="709" w:hanging="425"/>
        <w:contextualSpacing/>
        <w:jc w:val="both"/>
        <w:rPr>
          <w:rFonts w:ascii="Times New Roman" w:hAnsi="Times New Roman" w:cs="Times New Roman"/>
          <w:sz w:val="24"/>
          <w:szCs w:val="24"/>
        </w:rPr>
      </w:pPr>
      <w:r>
        <w:rPr>
          <w:rFonts w:ascii="Times New Roman" w:hAnsi="Times New Roman" w:cs="Times New Roman"/>
          <w:sz w:val="24"/>
          <w:szCs w:val="24"/>
        </w:rPr>
        <w:t>п</w:t>
      </w:r>
      <w:r w:rsidR="00C62707" w:rsidRPr="00624C9F">
        <w:rPr>
          <w:rFonts w:ascii="Times New Roman" w:hAnsi="Times New Roman" w:cs="Times New Roman"/>
          <w:sz w:val="24"/>
          <w:szCs w:val="24"/>
        </w:rPr>
        <w:t xml:space="preserve">исьмо Федеральной службы государственной регистрации, кадастра и картографии от 11.12.2018 г. № 14-12405-ГЕ/18 «О рассмотрении обращения» (вместе с письмами Министерства экономического развития Российской Федерации </w:t>
      </w:r>
      <w:r>
        <w:rPr>
          <w:rFonts w:ascii="Times New Roman" w:hAnsi="Times New Roman" w:cs="Times New Roman"/>
          <w:sz w:val="24"/>
          <w:szCs w:val="24"/>
        </w:rPr>
        <w:t>«О рассмотрении обращения»</w:t>
      </w:r>
      <w:r w:rsidR="00C62707" w:rsidRPr="00624C9F">
        <w:rPr>
          <w:rFonts w:ascii="Times New Roman" w:hAnsi="Times New Roman" w:cs="Times New Roman"/>
          <w:sz w:val="24"/>
          <w:szCs w:val="24"/>
        </w:rPr>
        <w:t xml:space="preserve"> </w:t>
      </w:r>
      <w:r w:rsidR="00D44700" w:rsidRPr="00D44700">
        <w:rPr>
          <w:rFonts w:ascii="Times New Roman" w:hAnsi="Times New Roman" w:cs="Times New Roman"/>
          <w:sz w:val="24"/>
          <w:szCs w:val="24"/>
        </w:rPr>
        <w:t>от 20.11.2018 г. № ОГ-Д23и-11218,</w:t>
      </w:r>
      <w:r w:rsidR="00D44700">
        <w:rPr>
          <w:rFonts w:ascii="Times New Roman" w:hAnsi="Times New Roman" w:cs="Times New Roman"/>
          <w:sz w:val="24"/>
          <w:szCs w:val="24"/>
        </w:rPr>
        <w:t xml:space="preserve"> </w:t>
      </w:r>
      <w:r w:rsidR="00C62707" w:rsidRPr="00624C9F">
        <w:rPr>
          <w:rFonts w:ascii="Times New Roman" w:hAnsi="Times New Roman" w:cs="Times New Roman"/>
          <w:sz w:val="24"/>
          <w:szCs w:val="24"/>
        </w:rPr>
        <w:t>от 20.11.2018 г. № Д23и-6181, от 25.10.2018 г. № ОГ-Д23-10433</w:t>
      </w:r>
      <w:r>
        <w:rPr>
          <w:rFonts w:ascii="Times New Roman" w:hAnsi="Times New Roman" w:cs="Times New Roman"/>
          <w:sz w:val="24"/>
          <w:szCs w:val="24"/>
        </w:rPr>
        <w:t xml:space="preserve">, </w:t>
      </w:r>
      <w:r w:rsidR="00C62707" w:rsidRPr="00624C9F">
        <w:rPr>
          <w:rFonts w:ascii="Times New Roman" w:hAnsi="Times New Roman" w:cs="Times New Roman"/>
          <w:sz w:val="24"/>
          <w:szCs w:val="24"/>
        </w:rPr>
        <w:t>от 09.10.2018 г. № Д23и-5409, от 04.10.2018 г. № Д23и-5309)</w:t>
      </w:r>
      <w:r w:rsidR="00486C88">
        <w:rPr>
          <w:rFonts w:ascii="Times New Roman" w:hAnsi="Times New Roman" w:cs="Times New Roman"/>
          <w:sz w:val="24"/>
          <w:szCs w:val="24"/>
        </w:rPr>
        <w:t>;</w:t>
      </w:r>
      <w:r w:rsidR="00486C88" w:rsidRPr="00486C88">
        <w:rPr>
          <w:rFonts w:ascii="Times New Roman" w:hAnsi="Times New Roman" w:cs="Times New Roman"/>
          <w:sz w:val="24"/>
          <w:szCs w:val="24"/>
        </w:rPr>
        <w:t xml:space="preserve"> </w:t>
      </w:r>
    </w:p>
    <w:p w14:paraId="3E77C3D8" w14:textId="77777777" w:rsidR="00C62707" w:rsidRPr="00486C88" w:rsidRDefault="00486C88" w:rsidP="00486C88">
      <w:pPr>
        <w:numPr>
          <w:ilvl w:val="0"/>
          <w:numId w:val="14"/>
        </w:numPr>
        <w:spacing w:after="0" w:line="240" w:lineRule="auto"/>
        <w:ind w:left="709"/>
        <w:contextualSpacing/>
        <w:jc w:val="both"/>
        <w:rPr>
          <w:rFonts w:ascii="Times New Roman" w:hAnsi="Times New Roman" w:cs="Times New Roman"/>
          <w:sz w:val="24"/>
          <w:szCs w:val="24"/>
        </w:rPr>
      </w:pPr>
      <w:r w:rsidRPr="00624C9F">
        <w:rPr>
          <w:rFonts w:ascii="Times New Roman" w:hAnsi="Times New Roman" w:cs="Times New Roman"/>
          <w:sz w:val="24"/>
          <w:szCs w:val="24"/>
        </w:rPr>
        <w:t>«Методическое пособие по содержанию и ремонту жилищного фонда. МДК 2-04.2004» (утв. Госстроем России)</w:t>
      </w:r>
      <w:r w:rsidR="00624C9F" w:rsidRPr="00486C88">
        <w:rPr>
          <w:rFonts w:ascii="Times New Roman" w:hAnsi="Times New Roman" w:cs="Times New Roman"/>
          <w:sz w:val="24"/>
          <w:szCs w:val="24"/>
        </w:rPr>
        <w:t>.</w:t>
      </w:r>
    </w:p>
    <w:p w14:paraId="13A118FA" w14:textId="77777777" w:rsidR="00C62707" w:rsidRPr="00C62707" w:rsidRDefault="00C62707" w:rsidP="00040778">
      <w:pPr>
        <w:spacing w:after="0" w:line="240" w:lineRule="auto"/>
        <w:ind w:firstLine="709"/>
        <w:jc w:val="both"/>
        <w:rPr>
          <w:rFonts w:ascii="Times New Roman" w:hAnsi="Times New Roman" w:cs="Times New Roman"/>
          <w:sz w:val="24"/>
          <w:szCs w:val="24"/>
          <w:highlight w:val="yellow"/>
        </w:rPr>
      </w:pPr>
    </w:p>
    <w:p w14:paraId="2647EAB1" w14:textId="77777777" w:rsidR="00FB3E8A" w:rsidRPr="00FB3E8A" w:rsidRDefault="00C61BE6" w:rsidP="00040778">
      <w:pPr>
        <w:spacing w:after="0" w:line="240" w:lineRule="auto"/>
        <w:ind w:firstLine="709"/>
        <w:jc w:val="both"/>
        <w:rPr>
          <w:rFonts w:ascii="Times New Roman" w:hAnsi="Times New Roman" w:cs="Times New Roman"/>
          <w:sz w:val="24"/>
          <w:szCs w:val="24"/>
        </w:rPr>
      </w:pPr>
      <w:r w:rsidRPr="00FB3E8A">
        <w:rPr>
          <w:rFonts w:ascii="Times New Roman" w:hAnsi="Times New Roman" w:cs="Times New Roman"/>
          <w:b/>
          <w:sz w:val="24"/>
          <w:szCs w:val="24"/>
        </w:rPr>
        <w:t>З</w:t>
      </w:r>
      <w:r w:rsidRPr="00C61BE6">
        <w:rPr>
          <w:rFonts w:ascii="Times New Roman" w:hAnsi="Times New Roman" w:cs="Times New Roman"/>
          <w:b/>
          <w:sz w:val="24"/>
          <w:szCs w:val="24"/>
        </w:rPr>
        <w:t xml:space="preserve">дание </w:t>
      </w:r>
      <w:r w:rsidRPr="00FB3E8A">
        <w:rPr>
          <w:rFonts w:ascii="Times New Roman" w:hAnsi="Times New Roman" w:cs="Times New Roman"/>
          <w:b/>
          <w:sz w:val="24"/>
          <w:szCs w:val="24"/>
        </w:rPr>
        <w:t xml:space="preserve">многоквартирное </w:t>
      </w:r>
      <w:r w:rsidRPr="00C61BE6">
        <w:rPr>
          <w:rFonts w:ascii="Times New Roman" w:hAnsi="Times New Roman" w:cs="Times New Roman"/>
          <w:b/>
          <w:sz w:val="24"/>
          <w:szCs w:val="24"/>
        </w:rPr>
        <w:t>галерейного типа</w:t>
      </w:r>
      <w:r w:rsidRPr="00C61BE6">
        <w:rPr>
          <w:rFonts w:ascii="Times New Roman" w:hAnsi="Times New Roman" w:cs="Times New Roman"/>
          <w:sz w:val="24"/>
          <w:szCs w:val="24"/>
        </w:rPr>
        <w:t xml:space="preserve"> </w:t>
      </w:r>
      <w:r w:rsidRPr="00FB3E8A">
        <w:rPr>
          <w:rFonts w:ascii="Times New Roman" w:hAnsi="Times New Roman" w:cs="Times New Roman"/>
          <w:sz w:val="24"/>
          <w:szCs w:val="24"/>
        </w:rPr>
        <w:t>–</w:t>
      </w:r>
      <w:r w:rsidRPr="00C61BE6">
        <w:rPr>
          <w:rFonts w:ascii="Times New Roman" w:hAnsi="Times New Roman" w:cs="Times New Roman"/>
          <w:sz w:val="24"/>
          <w:szCs w:val="24"/>
        </w:rPr>
        <w:t xml:space="preserve"> </w:t>
      </w:r>
      <w:r w:rsidRPr="00FB3E8A">
        <w:rPr>
          <w:rFonts w:ascii="Times New Roman" w:hAnsi="Times New Roman" w:cs="Times New Roman"/>
          <w:sz w:val="24"/>
          <w:szCs w:val="24"/>
        </w:rPr>
        <w:t xml:space="preserve">многоквартирное здание, в котором все квартиры каждого этажа имеют входы через общую галерею не менее чем </w:t>
      </w:r>
      <w:r w:rsidR="00D44700">
        <w:rPr>
          <w:rFonts w:ascii="Times New Roman" w:hAnsi="Times New Roman" w:cs="Times New Roman"/>
          <w:sz w:val="24"/>
          <w:szCs w:val="24"/>
        </w:rPr>
        <w:t xml:space="preserve">на </w:t>
      </w:r>
      <w:r w:rsidRPr="00FB3E8A">
        <w:rPr>
          <w:rFonts w:ascii="Times New Roman" w:hAnsi="Times New Roman" w:cs="Times New Roman"/>
          <w:sz w:val="24"/>
          <w:szCs w:val="24"/>
        </w:rPr>
        <w:t>две лестничные клетки</w:t>
      </w:r>
      <w:r w:rsidR="00486C88">
        <w:rPr>
          <w:rFonts w:ascii="Times New Roman" w:hAnsi="Times New Roman" w:cs="Times New Roman"/>
          <w:sz w:val="24"/>
          <w:szCs w:val="24"/>
        </w:rPr>
        <w:t xml:space="preserve"> (в трактовке СП 54.13330.2016</w:t>
      </w:r>
      <w:r w:rsidR="00FB3E8A" w:rsidRPr="00FB3E8A">
        <w:rPr>
          <w:rFonts w:ascii="Times New Roman" w:hAnsi="Times New Roman" w:cs="Times New Roman"/>
          <w:sz w:val="24"/>
          <w:szCs w:val="24"/>
        </w:rPr>
        <w:t xml:space="preserve"> «Свод правил. Здания жилые многоквартирные. Актуализированная редакция СНиП 31</w:t>
      </w:r>
      <w:r w:rsidR="00486C88">
        <w:rPr>
          <w:rFonts w:ascii="Times New Roman" w:hAnsi="Times New Roman" w:cs="Times New Roman"/>
          <w:sz w:val="24"/>
          <w:szCs w:val="24"/>
        </w:rPr>
        <w:t>–</w:t>
      </w:r>
      <w:r w:rsidR="00FB3E8A" w:rsidRPr="00FB3E8A">
        <w:rPr>
          <w:rFonts w:ascii="Times New Roman" w:hAnsi="Times New Roman" w:cs="Times New Roman"/>
          <w:sz w:val="24"/>
          <w:szCs w:val="24"/>
        </w:rPr>
        <w:t>01</w:t>
      </w:r>
      <w:r w:rsidR="00486C88">
        <w:rPr>
          <w:rFonts w:ascii="Times New Roman" w:hAnsi="Times New Roman" w:cs="Times New Roman"/>
          <w:sz w:val="24"/>
          <w:szCs w:val="24"/>
        </w:rPr>
        <w:t>–</w:t>
      </w:r>
      <w:r w:rsidR="00FB3E8A" w:rsidRPr="00FB3E8A">
        <w:rPr>
          <w:rFonts w:ascii="Times New Roman" w:hAnsi="Times New Roman" w:cs="Times New Roman"/>
          <w:sz w:val="24"/>
          <w:szCs w:val="24"/>
        </w:rPr>
        <w:t xml:space="preserve">2003»). </w:t>
      </w:r>
    </w:p>
    <w:p w14:paraId="300340CC" w14:textId="77777777" w:rsidR="00FB3E8A" w:rsidRPr="00FB3E8A" w:rsidRDefault="00E83671" w:rsidP="000407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в</w:t>
      </w:r>
      <w:r w:rsidR="00FB3E8A" w:rsidRPr="00FB3E8A">
        <w:rPr>
          <w:rFonts w:ascii="Times New Roman" w:hAnsi="Times New Roman" w:cs="Times New Roman"/>
          <w:sz w:val="24"/>
          <w:szCs w:val="24"/>
        </w:rPr>
        <w:t xml:space="preserve"> законодательс</w:t>
      </w:r>
      <w:r>
        <w:rPr>
          <w:rFonts w:ascii="Times New Roman" w:hAnsi="Times New Roman" w:cs="Times New Roman"/>
          <w:sz w:val="24"/>
          <w:szCs w:val="24"/>
        </w:rPr>
        <w:t>тве Российской Федерации приводи</w:t>
      </w:r>
      <w:r w:rsidR="00FB3E8A" w:rsidRPr="00FB3E8A">
        <w:rPr>
          <w:rFonts w:ascii="Times New Roman" w:hAnsi="Times New Roman" w:cs="Times New Roman"/>
          <w:sz w:val="24"/>
          <w:szCs w:val="24"/>
        </w:rPr>
        <w:t>тся аналогичное понятие: жилое здание галерейного типа – здание, в котором все квартиры этажа имеют выходы через общую галерею не менее че</w:t>
      </w:r>
      <w:r w:rsidR="00D44700">
        <w:rPr>
          <w:rFonts w:ascii="Times New Roman" w:hAnsi="Times New Roman" w:cs="Times New Roman"/>
          <w:sz w:val="24"/>
          <w:szCs w:val="24"/>
        </w:rPr>
        <w:t>м на две лестницы (в трактовке п</w:t>
      </w:r>
      <w:r w:rsidR="00FB3E8A" w:rsidRPr="00FB3E8A">
        <w:rPr>
          <w:rFonts w:ascii="Times New Roman" w:hAnsi="Times New Roman" w:cs="Times New Roman"/>
          <w:sz w:val="24"/>
          <w:szCs w:val="24"/>
        </w:rPr>
        <w:t xml:space="preserve">риказа Министерства Российской Федерации по делам гражданской обороны, чрезвычайным ситуациям и ликвидации последствий стихийных бедствий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w:t>
      </w:r>
      <w:proofErr w:type="spellStart"/>
      <w:r w:rsidR="00FB3E8A" w:rsidRPr="00FB3E8A">
        <w:rPr>
          <w:rFonts w:ascii="Times New Roman" w:hAnsi="Times New Roman" w:cs="Times New Roman"/>
          <w:sz w:val="24"/>
          <w:szCs w:val="24"/>
        </w:rPr>
        <w:t>решениямˮ</w:t>
      </w:r>
      <w:proofErr w:type="spellEnd"/>
      <w:r w:rsidR="00FB3E8A" w:rsidRPr="00FB3E8A">
        <w:rPr>
          <w:rFonts w:ascii="Times New Roman" w:hAnsi="Times New Roman" w:cs="Times New Roman"/>
          <w:sz w:val="24"/>
          <w:szCs w:val="24"/>
        </w:rPr>
        <w:t>»).</w:t>
      </w:r>
    </w:p>
    <w:p w14:paraId="07D9AA4E" w14:textId="77777777" w:rsidR="00C61BE6" w:rsidRPr="00C61BE6" w:rsidRDefault="00C61BE6" w:rsidP="00040778">
      <w:pPr>
        <w:spacing w:after="0" w:line="240" w:lineRule="auto"/>
        <w:ind w:firstLine="709"/>
        <w:jc w:val="both"/>
        <w:rPr>
          <w:rFonts w:ascii="Times New Roman" w:hAnsi="Times New Roman" w:cs="Times New Roman"/>
          <w:b/>
          <w:i/>
          <w:sz w:val="24"/>
          <w:szCs w:val="24"/>
        </w:rPr>
      </w:pPr>
      <w:r w:rsidRPr="00C61BE6">
        <w:rPr>
          <w:rFonts w:ascii="Times New Roman" w:hAnsi="Times New Roman" w:cs="Times New Roman"/>
          <w:b/>
          <w:i/>
          <w:sz w:val="24"/>
          <w:szCs w:val="24"/>
        </w:rPr>
        <w:t>См. основные источники нормативного правового регулирования:</w:t>
      </w:r>
    </w:p>
    <w:p w14:paraId="44671DCB" w14:textId="77777777" w:rsidR="00624C9F" w:rsidRPr="00624C9F" w:rsidRDefault="00624C9F" w:rsidP="006839C3">
      <w:pPr>
        <w:numPr>
          <w:ilvl w:val="0"/>
          <w:numId w:val="14"/>
        </w:numPr>
        <w:spacing w:after="0" w:line="240" w:lineRule="auto"/>
        <w:ind w:left="709"/>
        <w:contextualSpacing/>
        <w:jc w:val="both"/>
        <w:rPr>
          <w:rFonts w:ascii="Times New Roman" w:hAnsi="Times New Roman" w:cs="Times New Roman"/>
          <w:sz w:val="24"/>
          <w:szCs w:val="24"/>
        </w:rPr>
      </w:pPr>
      <w:r w:rsidRPr="00624C9F">
        <w:rPr>
          <w:rFonts w:ascii="Times New Roman" w:hAnsi="Times New Roman" w:cs="Times New Roman"/>
          <w:sz w:val="24"/>
          <w:szCs w:val="24"/>
        </w:rPr>
        <w:t>СП 54.13330.2016 «Свод правил. Здания жилые многоквартирные. Актуализированная редакция СНиП 31</w:t>
      </w:r>
      <w:r w:rsidR="00486C88">
        <w:rPr>
          <w:rFonts w:ascii="Times New Roman" w:hAnsi="Times New Roman" w:cs="Times New Roman"/>
          <w:sz w:val="24"/>
          <w:szCs w:val="24"/>
        </w:rPr>
        <w:t>–</w:t>
      </w:r>
      <w:r w:rsidRPr="00624C9F">
        <w:rPr>
          <w:rFonts w:ascii="Times New Roman" w:hAnsi="Times New Roman" w:cs="Times New Roman"/>
          <w:sz w:val="24"/>
          <w:szCs w:val="24"/>
        </w:rPr>
        <w:t>01</w:t>
      </w:r>
      <w:r w:rsidR="00486C88">
        <w:rPr>
          <w:rFonts w:ascii="Times New Roman" w:hAnsi="Times New Roman" w:cs="Times New Roman"/>
          <w:sz w:val="24"/>
          <w:szCs w:val="24"/>
        </w:rPr>
        <w:t>–</w:t>
      </w:r>
      <w:r w:rsidRPr="00624C9F">
        <w:rPr>
          <w:rFonts w:ascii="Times New Roman" w:hAnsi="Times New Roman" w:cs="Times New Roman"/>
          <w:sz w:val="24"/>
          <w:szCs w:val="24"/>
        </w:rPr>
        <w:t>2003»;</w:t>
      </w:r>
    </w:p>
    <w:p w14:paraId="42EEDC13" w14:textId="77777777" w:rsidR="00624C9F" w:rsidRPr="00624C9F" w:rsidRDefault="00D44700"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81D45">
        <w:rPr>
          <w:rFonts w:ascii="Times New Roman" w:hAnsi="Times New Roman" w:cs="Times New Roman"/>
          <w:sz w:val="24"/>
          <w:szCs w:val="24"/>
        </w:rPr>
        <w:t>риказ</w:t>
      </w:r>
      <w:r w:rsidR="00624C9F" w:rsidRPr="00624C9F">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24.04.2013 г. </w:t>
      </w:r>
      <w:r w:rsidR="00486C88">
        <w:rPr>
          <w:rFonts w:ascii="Times New Roman" w:hAnsi="Times New Roman" w:cs="Times New Roman"/>
          <w:sz w:val="24"/>
          <w:szCs w:val="24"/>
        </w:rPr>
        <w:t xml:space="preserve">     </w:t>
      </w:r>
      <w:r w:rsidR="00624C9F" w:rsidRPr="00624C9F">
        <w:rPr>
          <w:rFonts w:ascii="Times New Roman" w:hAnsi="Times New Roman" w:cs="Times New Roman"/>
          <w:sz w:val="24"/>
          <w:szCs w:val="24"/>
        </w:rPr>
        <w:t xml:space="preserve">№ 288 (ред. от </w:t>
      </w:r>
      <w:r w:rsidR="007E1AC9">
        <w:rPr>
          <w:rFonts w:ascii="Times New Roman" w:hAnsi="Times New Roman" w:cs="Times New Roman"/>
          <w:sz w:val="24"/>
          <w:szCs w:val="24"/>
        </w:rPr>
        <w:t>14.02.2020</w:t>
      </w:r>
      <w:r w:rsidR="00624C9F" w:rsidRPr="00624C9F">
        <w:rPr>
          <w:rFonts w:ascii="Times New Roman" w:hAnsi="Times New Roman" w:cs="Times New Roman"/>
          <w:sz w:val="24"/>
          <w:szCs w:val="24"/>
        </w:rPr>
        <w:t xml:space="preserve"> г.)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w:t>
      </w:r>
      <w:proofErr w:type="spellStart"/>
      <w:r w:rsidR="00624C9F" w:rsidRPr="00624C9F">
        <w:rPr>
          <w:rFonts w:ascii="Times New Roman" w:hAnsi="Times New Roman" w:cs="Times New Roman"/>
          <w:sz w:val="24"/>
          <w:szCs w:val="24"/>
        </w:rPr>
        <w:t>решениямˮ</w:t>
      </w:r>
      <w:proofErr w:type="spellEnd"/>
      <w:r w:rsidR="00624C9F" w:rsidRPr="00624C9F">
        <w:rPr>
          <w:rFonts w:ascii="Times New Roman" w:hAnsi="Times New Roman" w:cs="Times New Roman"/>
          <w:sz w:val="24"/>
          <w:szCs w:val="24"/>
        </w:rPr>
        <w:t>».</w:t>
      </w:r>
    </w:p>
    <w:p w14:paraId="607D8AE2" w14:textId="77777777" w:rsidR="00C61BE6" w:rsidRPr="00C61BE6" w:rsidRDefault="00C61BE6" w:rsidP="00040778">
      <w:pPr>
        <w:spacing w:after="0" w:line="240" w:lineRule="auto"/>
        <w:ind w:firstLine="709"/>
        <w:jc w:val="both"/>
        <w:rPr>
          <w:rFonts w:ascii="Times New Roman" w:hAnsi="Times New Roman" w:cs="Times New Roman"/>
          <w:b/>
          <w:sz w:val="24"/>
          <w:szCs w:val="24"/>
          <w:highlight w:val="yellow"/>
        </w:rPr>
      </w:pPr>
    </w:p>
    <w:p w14:paraId="4B45F2F7" w14:textId="77777777" w:rsidR="00C61BE6" w:rsidRPr="00081D45" w:rsidRDefault="00C61BE6" w:rsidP="00040778">
      <w:pPr>
        <w:spacing w:after="0" w:line="240" w:lineRule="auto"/>
        <w:ind w:firstLine="709"/>
        <w:jc w:val="both"/>
        <w:rPr>
          <w:rFonts w:ascii="Times New Roman" w:hAnsi="Times New Roman" w:cs="Times New Roman"/>
          <w:sz w:val="24"/>
          <w:szCs w:val="24"/>
        </w:rPr>
      </w:pPr>
      <w:r w:rsidRPr="00081D45">
        <w:rPr>
          <w:rFonts w:ascii="Times New Roman" w:hAnsi="Times New Roman" w:cs="Times New Roman"/>
          <w:b/>
          <w:sz w:val="24"/>
          <w:szCs w:val="24"/>
        </w:rPr>
        <w:t>Здание многоквартирное</w:t>
      </w:r>
      <w:r w:rsidRPr="00C61BE6">
        <w:rPr>
          <w:rFonts w:ascii="Times New Roman" w:hAnsi="Times New Roman" w:cs="Times New Roman"/>
          <w:b/>
          <w:sz w:val="24"/>
          <w:szCs w:val="24"/>
        </w:rPr>
        <w:t xml:space="preserve"> коридорного типа</w:t>
      </w:r>
      <w:r w:rsidRPr="00081D45">
        <w:rPr>
          <w:rFonts w:ascii="Times New Roman" w:hAnsi="Times New Roman" w:cs="Times New Roman"/>
          <w:b/>
          <w:sz w:val="24"/>
          <w:szCs w:val="24"/>
        </w:rPr>
        <w:t xml:space="preserve"> </w:t>
      </w:r>
      <w:r w:rsidRPr="00081D45">
        <w:rPr>
          <w:rFonts w:ascii="Times New Roman" w:hAnsi="Times New Roman" w:cs="Times New Roman"/>
          <w:sz w:val="24"/>
          <w:szCs w:val="24"/>
        </w:rPr>
        <w:t xml:space="preserve">– многоквартирное здание, в котором квартиры каждого этажа имеют выходы через общий коридор не менее чем </w:t>
      </w:r>
      <w:r w:rsidR="00F24C48">
        <w:rPr>
          <w:rFonts w:ascii="Times New Roman" w:hAnsi="Times New Roman" w:cs="Times New Roman"/>
          <w:sz w:val="24"/>
          <w:szCs w:val="24"/>
        </w:rPr>
        <w:t>на</w:t>
      </w:r>
      <w:r w:rsidRPr="00081D45">
        <w:rPr>
          <w:rFonts w:ascii="Times New Roman" w:hAnsi="Times New Roman" w:cs="Times New Roman"/>
          <w:sz w:val="24"/>
          <w:szCs w:val="24"/>
        </w:rPr>
        <w:t xml:space="preserve"> две лестничные клетки</w:t>
      </w:r>
      <w:r w:rsidR="00FB3E8A" w:rsidRPr="00081D45">
        <w:rPr>
          <w:rFonts w:ascii="Times New Roman" w:hAnsi="Times New Roman" w:cs="Times New Roman"/>
          <w:sz w:val="24"/>
          <w:szCs w:val="24"/>
        </w:rPr>
        <w:t xml:space="preserve"> </w:t>
      </w:r>
      <w:r w:rsidR="00FB3E8A" w:rsidRPr="00FB3E8A">
        <w:rPr>
          <w:rFonts w:ascii="Times New Roman" w:hAnsi="Times New Roman" w:cs="Times New Roman"/>
          <w:sz w:val="24"/>
          <w:szCs w:val="24"/>
        </w:rPr>
        <w:t>(в трактовке СП 54.13330.2016 «Свод правил. Здания жилые многоквартирные. Актуализированная редакция СНиП 31</w:t>
      </w:r>
      <w:r w:rsidR="00486C88">
        <w:rPr>
          <w:rFonts w:ascii="Times New Roman" w:hAnsi="Times New Roman" w:cs="Times New Roman"/>
          <w:sz w:val="24"/>
          <w:szCs w:val="24"/>
        </w:rPr>
        <w:t>–</w:t>
      </w:r>
      <w:r w:rsidR="00FB3E8A" w:rsidRPr="00FB3E8A">
        <w:rPr>
          <w:rFonts w:ascii="Times New Roman" w:hAnsi="Times New Roman" w:cs="Times New Roman"/>
          <w:sz w:val="24"/>
          <w:szCs w:val="24"/>
        </w:rPr>
        <w:t>01</w:t>
      </w:r>
      <w:r w:rsidR="00486C88">
        <w:rPr>
          <w:rFonts w:ascii="Times New Roman" w:hAnsi="Times New Roman" w:cs="Times New Roman"/>
          <w:sz w:val="24"/>
          <w:szCs w:val="24"/>
        </w:rPr>
        <w:t>–</w:t>
      </w:r>
      <w:r w:rsidR="00FB3E8A" w:rsidRPr="00FB3E8A">
        <w:rPr>
          <w:rFonts w:ascii="Times New Roman" w:hAnsi="Times New Roman" w:cs="Times New Roman"/>
          <w:sz w:val="24"/>
          <w:szCs w:val="24"/>
        </w:rPr>
        <w:t>2003»).</w:t>
      </w:r>
    </w:p>
    <w:p w14:paraId="5586D907" w14:textId="77777777" w:rsidR="00FB3E8A" w:rsidRPr="00FB3E8A" w:rsidRDefault="00081D45" w:rsidP="00040778">
      <w:pPr>
        <w:spacing w:after="0" w:line="240" w:lineRule="auto"/>
        <w:ind w:firstLine="709"/>
        <w:jc w:val="both"/>
        <w:rPr>
          <w:rFonts w:ascii="Times New Roman" w:hAnsi="Times New Roman" w:cs="Times New Roman"/>
          <w:sz w:val="24"/>
          <w:szCs w:val="24"/>
        </w:rPr>
      </w:pPr>
      <w:r w:rsidRPr="00FB3E8A">
        <w:rPr>
          <w:rFonts w:ascii="Times New Roman" w:hAnsi="Times New Roman" w:cs="Times New Roman"/>
          <w:sz w:val="24"/>
          <w:szCs w:val="24"/>
        </w:rPr>
        <w:t>В законодательстве Российской Федерации и м</w:t>
      </w:r>
      <w:r w:rsidR="00F24C48">
        <w:rPr>
          <w:rFonts w:ascii="Times New Roman" w:hAnsi="Times New Roman" w:cs="Times New Roman"/>
          <w:sz w:val="24"/>
          <w:szCs w:val="24"/>
        </w:rPr>
        <w:t>етодической документации приводи</w:t>
      </w:r>
      <w:r w:rsidRPr="00FB3E8A">
        <w:rPr>
          <w:rFonts w:ascii="Times New Roman" w:hAnsi="Times New Roman" w:cs="Times New Roman"/>
          <w:sz w:val="24"/>
          <w:szCs w:val="24"/>
        </w:rPr>
        <w:t xml:space="preserve">тся </w:t>
      </w:r>
      <w:r w:rsidRPr="00081D45">
        <w:rPr>
          <w:rFonts w:ascii="Times New Roman" w:hAnsi="Times New Roman" w:cs="Times New Roman"/>
          <w:sz w:val="24"/>
          <w:szCs w:val="24"/>
        </w:rPr>
        <w:t>аналогичное понятие: жилое здание коридорного типа – здание, в котором все квартиры этажа имеют выходы че</w:t>
      </w:r>
      <w:r w:rsidR="00F24C48">
        <w:rPr>
          <w:rFonts w:ascii="Times New Roman" w:hAnsi="Times New Roman" w:cs="Times New Roman"/>
          <w:sz w:val="24"/>
          <w:szCs w:val="24"/>
        </w:rPr>
        <w:t>рез общий коридор не менее чем на</w:t>
      </w:r>
      <w:r w:rsidRPr="00081D45">
        <w:rPr>
          <w:rFonts w:ascii="Times New Roman" w:hAnsi="Times New Roman" w:cs="Times New Roman"/>
          <w:sz w:val="24"/>
          <w:szCs w:val="24"/>
        </w:rPr>
        <w:t xml:space="preserve"> две лестничные клетк</w:t>
      </w:r>
      <w:r w:rsidR="00F24C48">
        <w:rPr>
          <w:rFonts w:ascii="Times New Roman" w:hAnsi="Times New Roman" w:cs="Times New Roman"/>
          <w:sz w:val="24"/>
          <w:szCs w:val="24"/>
        </w:rPr>
        <w:t>и (в трактовке п</w:t>
      </w:r>
      <w:r w:rsidRPr="00081D45">
        <w:rPr>
          <w:rFonts w:ascii="Times New Roman" w:hAnsi="Times New Roman" w:cs="Times New Roman"/>
          <w:sz w:val="24"/>
          <w:szCs w:val="24"/>
        </w:rPr>
        <w:t xml:space="preserve">риказа Министерства Российской Федерации по делам гражданской обороны, чрезвычайным ситуациям и ликвидации последствий стихийных бедствий «Об утверждении свода правил СП </w:t>
      </w:r>
      <w:r w:rsidRPr="00081D45">
        <w:rPr>
          <w:rFonts w:ascii="Times New Roman" w:hAnsi="Times New Roman" w:cs="Times New Roman"/>
          <w:sz w:val="24"/>
          <w:szCs w:val="24"/>
        </w:rPr>
        <w:lastRenderedPageBreak/>
        <w:t xml:space="preserve">4.13130 „Системы противопожарной защиты. Ограничение распространения пожара на объектах защиты. Требования к объемно-планировочным и конструктивным </w:t>
      </w:r>
      <w:proofErr w:type="spellStart"/>
      <w:r w:rsidRPr="00081D45">
        <w:rPr>
          <w:rFonts w:ascii="Times New Roman" w:hAnsi="Times New Roman" w:cs="Times New Roman"/>
          <w:sz w:val="24"/>
          <w:szCs w:val="24"/>
        </w:rPr>
        <w:t>решениямˮ</w:t>
      </w:r>
      <w:proofErr w:type="spellEnd"/>
      <w:r w:rsidRPr="00081D45">
        <w:rPr>
          <w:rFonts w:ascii="Times New Roman" w:hAnsi="Times New Roman" w:cs="Times New Roman"/>
          <w:sz w:val="24"/>
          <w:szCs w:val="24"/>
        </w:rPr>
        <w:t>»).</w:t>
      </w:r>
    </w:p>
    <w:p w14:paraId="3140BF94" w14:textId="77777777" w:rsidR="00C61BE6" w:rsidRPr="00C61BE6" w:rsidRDefault="00C61BE6" w:rsidP="00040778">
      <w:pPr>
        <w:spacing w:after="0" w:line="240" w:lineRule="auto"/>
        <w:ind w:firstLine="709"/>
        <w:jc w:val="both"/>
        <w:rPr>
          <w:rFonts w:ascii="Times New Roman" w:hAnsi="Times New Roman" w:cs="Times New Roman"/>
          <w:b/>
          <w:i/>
          <w:sz w:val="24"/>
          <w:szCs w:val="24"/>
        </w:rPr>
      </w:pPr>
      <w:r w:rsidRPr="00C61BE6">
        <w:rPr>
          <w:rFonts w:ascii="Times New Roman" w:hAnsi="Times New Roman" w:cs="Times New Roman"/>
          <w:b/>
          <w:i/>
          <w:sz w:val="24"/>
          <w:szCs w:val="24"/>
        </w:rPr>
        <w:t>См. основные источники нормативного правового регулирования:</w:t>
      </w:r>
    </w:p>
    <w:p w14:paraId="1C026909" w14:textId="77777777" w:rsidR="00081D45" w:rsidRPr="00081D45" w:rsidRDefault="00486C88"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СП 54.13330.2016</w:t>
      </w:r>
      <w:r w:rsidR="00081D45" w:rsidRPr="00081D45">
        <w:rPr>
          <w:rFonts w:ascii="Times New Roman" w:hAnsi="Times New Roman" w:cs="Times New Roman"/>
          <w:sz w:val="24"/>
          <w:szCs w:val="24"/>
        </w:rPr>
        <w:t xml:space="preserve"> «Свод правил. Здания жилые многоквартирные. Актуализированная редакция СНиП 31</w:t>
      </w:r>
      <w:r>
        <w:rPr>
          <w:rFonts w:ascii="Times New Roman" w:hAnsi="Times New Roman" w:cs="Times New Roman"/>
          <w:sz w:val="24"/>
          <w:szCs w:val="24"/>
        </w:rPr>
        <w:t>–</w:t>
      </w:r>
      <w:r w:rsidR="00081D45" w:rsidRPr="00081D45">
        <w:rPr>
          <w:rFonts w:ascii="Times New Roman" w:hAnsi="Times New Roman" w:cs="Times New Roman"/>
          <w:sz w:val="24"/>
          <w:szCs w:val="24"/>
        </w:rPr>
        <w:t>01</w:t>
      </w:r>
      <w:r>
        <w:rPr>
          <w:rFonts w:ascii="Times New Roman" w:hAnsi="Times New Roman" w:cs="Times New Roman"/>
          <w:sz w:val="24"/>
          <w:szCs w:val="24"/>
        </w:rPr>
        <w:t>–</w:t>
      </w:r>
      <w:r w:rsidR="00081D45" w:rsidRPr="00081D45">
        <w:rPr>
          <w:rFonts w:ascii="Times New Roman" w:hAnsi="Times New Roman" w:cs="Times New Roman"/>
          <w:sz w:val="24"/>
          <w:szCs w:val="24"/>
        </w:rPr>
        <w:t>2003»;</w:t>
      </w:r>
    </w:p>
    <w:p w14:paraId="238430B3" w14:textId="77777777" w:rsidR="00081D45" w:rsidRPr="00081D45" w:rsidRDefault="00F24C48"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81D45" w:rsidRPr="00081D45">
        <w:rPr>
          <w:rFonts w:ascii="Times New Roman" w:hAnsi="Times New Roman" w:cs="Times New Roman"/>
          <w:sz w:val="24"/>
          <w:szCs w:val="24"/>
        </w:rPr>
        <w:t xml:space="preserve">риказ Министерства Российской Федерации по делам гражданской обороны, чрезвычайным ситуациям и ликвидации последствий стихийных бедствий от 24.04.2013 г. </w:t>
      </w:r>
      <w:r w:rsidR="00486C88">
        <w:rPr>
          <w:rFonts w:ascii="Times New Roman" w:hAnsi="Times New Roman" w:cs="Times New Roman"/>
          <w:sz w:val="24"/>
          <w:szCs w:val="24"/>
        </w:rPr>
        <w:t xml:space="preserve">     </w:t>
      </w:r>
      <w:r w:rsidR="00081D45" w:rsidRPr="00081D45">
        <w:rPr>
          <w:rFonts w:ascii="Times New Roman" w:hAnsi="Times New Roman" w:cs="Times New Roman"/>
          <w:sz w:val="24"/>
          <w:szCs w:val="24"/>
        </w:rPr>
        <w:t xml:space="preserve">№ 288 (ред. от </w:t>
      </w:r>
      <w:r w:rsidR="007E1AC9">
        <w:rPr>
          <w:rFonts w:ascii="Times New Roman" w:hAnsi="Times New Roman" w:cs="Times New Roman"/>
          <w:sz w:val="24"/>
          <w:szCs w:val="24"/>
        </w:rPr>
        <w:t>14.02.2020</w:t>
      </w:r>
      <w:r w:rsidR="00081D45" w:rsidRPr="00081D45">
        <w:rPr>
          <w:rFonts w:ascii="Times New Roman" w:hAnsi="Times New Roman" w:cs="Times New Roman"/>
          <w:sz w:val="24"/>
          <w:szCs w:val="24"/>
        </w:rPr>
        <w:t xml:space="preserve"> г.)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w:t>
      </w:r>
      <w:proofErr w:type="spellStart"/>
      <w:r w:rsidR="00081D45" w:rsidRPr="00081D45">
        <w:rPr>
          <w:rFonts w:ascii="Times New Roman" w:hAnsi="Times New Roman" w:cs="Times New Roman"/>
          <w:sz w:val="24"/>
          <w:szCs w:val="24"/>
        </w:rPr>
        <w:t>решениямˮ</w:t>
      </w:r>
      <w:proofErr w:type="spellEnd"/>
      <w:r w:rsidR="00081D45" w:rsidRPr="00081D45">
        <w:rPr>
          <w:rFonts w:ascii="Times New Roman" w:hAnsi="Times New Roman" w:cs="Times New Roman"/>
          <w:sz w:val="24"/>
          <w:szCs w:val="24"/>
        </w:rPr>
        <w:t>».</w:t>
      </w:r>
    </w:p>
    <w:p w14:paraId="214CFFDF" w14:textId="77777777" w:rsidR="00C61BE6" w:rsidRPr="00C61BE6" w:rsidRDefault="00C61BE6" w:rsidP="00040778">
      <w:pPr>
        <w:spacing w:after="0" w:line="240" w:lineRule="auto"/>
        <w:ind w:firstLine="709"/>
        <w:jc w:val="both"/>
        <w:rPr>
          <w:rFonts w:ascii="Times New Roman" w:hAnsi="Times New Roman" w:cs="Times New Roman"/>
          <w:b/>
          <w:sz w:val="24"/>
          <w:szCs w:val="24"/>
          <w:highlight w:val="yellow"/>
        </w:rPr>
      </w:pPr>
    </w:p>
    <w:p w14:paraId="2200D45F" w14:textId="77777777" w:rsidR="00C61BE6" w:rsidRPr="00081D45" w:rsidRDefault="00C61BE6" w:rsidP="00040778">
      <w:pPr>
        <w:spacing w:after="0" w:line="240" w:lineRule="auto"/>
        <w:ind w:firstLine="709"/>
        <w:jc w:val="both"/>
        <w:rPr>
          <w:rFonts w:ascii="Times New Roman" w:hAnsi="Times New Roman" w:cs="Times New Roman"/>
          <w:sz w:val="24"/>
          <w:szCs w:val="24"/>
        </w:rPr>
      </w:pPr>
      <w:r w:rsidRPr="00081D45">
        <w:rPr>
          <w:rFonts w:ascii="Times New Roman" w:hAnsi="Times New Roman" w:cs="Times New Roman"/>
          <w:b/>
          <w:sz w:val="24"/>
          <w:szCs w:val="24"/>
        </w:rPr>
        <w:t>З</w:t>
      </w:r>
      <w:r w:rsidRPr="00C61BE6">
        <w:rPr>
          <w:rFonts w:ascii="Times New Roman" w:hAnsi="Times New Roman" w:cs="Times New Roman"/>
          <w:b/>
          <w:sz w:val="24"/>
          <w:szCs w:val="24"/>
        </w:rPr>
        <w:t xml:space="preserve">дание </w:t>
      </w:r>
      <w:r w:rsidRPr="00081D45">
        <w:rPr>
          <w:rFonts w:ascii="Times New Roman" w:hAnsi="Times New Roman" w:cs="Times New Roman"/>
          <w:b/>
          <w:sz w:val="24"/>
          <w:szCs w:val="24"/>
        </w:rPr>
        <w:t xml:space="preserve">многоквартирное </w:t>
      </w:r>
      <w:r w:rsidRPr="00C61BE6">
        <w:rPr>
          <w:rFonts w:ascii="Times New Roman" w:hAnsi="Times New Roman" w:cs="Times New Roman"/>
          <w:b/>
          <w:sz w:val="24"/>
          <w:szCs w:val="24"/>
        </w:rPr>
        <w:t>секционного типа</w:t>
      </w:r>
      <w:r w:rsidRPr="00081D45">
        <w:rPr>
          <w:rFonts w:ascii="Times New Roman" w:hAnsi="Times New Roman" w:cs="Times New Roman"/>
          <w:b/>
          <w:sz w:val="24"/>
          <w:szCs w:val="24"/>
        </w:rPr>
        <w:t xml:space="preserve"> </w:t>
      </w:r>
      <w:r w:rsidRPr="00081D45">
        <w:rPr>
          <w:rFonts w:ascii="Times New Roman" w:hAnsi="Times New Roman" w:cs="Times New Roman"/>
          <w:sz w:val="24"/>
          <w:szCs w:val="24"/>
        </w:rPr>
        <w:t>– многоквартирное здание, в котором квартиры каждого этажа имеют выходы че</w:t>
      </w:r>
      <w:r w:rsidR="00F657D0">
        <w:rPr>
          <w:rFonts w:ascii="Times New Roman" w:hAnsi="Times New Roman" w:cs="Times New Roman"/>
          <w:sz w:val="24"/>
          <w:szCs w:val="24"/>
        </w:rPr>
        <w:t>рез общий коридор не менее чем на</w:t>
      </w:r>
      <w:r w:rsidRPr="00081D45">
        <w:rPr>
          <w:rFonts w:ascii="Times New Roman" w:hAnsi="Times New Roman" w:cs="Times New Roman"/>
          <w:sz w:val="24"/>
          <w:szCs w:val="24"/>
        </w:rPr>
        <w:t xml:space="preserve"> две лестничные клетки</w:t>
      </w:r>
      <w:r w:rsidR="00FB3E8A" w:rsidRPr="00081D45">
        <w:rPr>
          <w:rFonts w:ascii="Times New Roman" w:hAnsi="Times New Roman" w:cs="Times New Roman"/>
          <w:sz w:val="24"/>
          <w:szCs w:val="24"/>
        </w:rPr>
        <w:t xml:space="preserve"> </w:t>
      </w:r>
      <w:r w:rsidR="00FB3E8A" w:rsidRPr="00FB3E8A">
        <w:rPr>
          <w:rFonts w:ascii="Times New Roman" w:hAnsi="Times New Roman" w:cs="Times New Roman"/>
          <w:sz w:val="24"/>
          <w:szCs w:val="24"/>
        </w:rPr>
        <w:t>(в трактовке СП 54.13330.2016 «Свод правил. Здания жилые многоквартирные. Актуализированная редакция СНиП 31</w:t>
      </w:r>
      <w:r w:rsidR="00486C88">
        <w:rPr>
          <w:rFonts w:ascii="Times New Roman" w:hAnsi="Times New Roman" w:cs="Times New Roman"/>
          <w:sz w:val="24"/>
          <w:szCs w:val="24"/>
        </w:rPr>
        <w:t>–</w:t>
      </w:r>
      <w:r w:rsidR="00FB3E8A" w:rsidRPr="00FB3E8A">
        <w:rPr>
          <w:rFonts w:ascii="Times New Roman" w:hAnsi="Times New Roman" w:cs="Times New Roman"/>
          <w:sz w:val="24"/>
          <w:szCs w:val="24"/>
        </w:rPr>
        <w:t>01</w:t>
      </w:r>
      <w:r w:rsidR="00486C88">
        <w:rPr>
          <w:rFonts w:ascii="Times New Roman" w:hAnsi="Times New Roman" w:cs="Times New Roman"/>
          <w:sz w:val="24"/>
          <w:szCs w:val="24"/>
        </w:rPr>
        <w:t>–</w:t>
      </w:r>
      <w:r w:rsidR="00FB3E8A" w:rsidRPr="00FB3E8A">
        <w:rPr>
          <w:rFonts w:ascii="Times New Roman" w:hAnsi="Times New Roman" w:cs="Times New Roman"/>
          <w:sz w:val="24"/>
          <w:szCs w:val="24"/>
        </w:rPr>
        <w:t>2003»).</w:t>
      </w:r>
    </w:p>
    <w:p w14:paraId="14E0097F" w14:textId="77777777" w:rsidR="00FB3E8A" w:rsidRPr="00FB3E8A" w:rsidRDefault="00081D45" w:rsidP="00040778">
      <w:pPr>
        <w:spacing w:after="0" w:line="240" w:lineRule="auto"/>
        <w:ind w:firstLine="709"/>
        <w:jc w:val="both"/>
        <w:rPr>
          <w:rFonts w:ascii="Times New Roman" w:hAnsi="Times New Roman" w:cs="Times New Roman"/>
          <w:sz w:val="24"/>
          <w:szCs w:val="24"/>
        </w:rPr>
      </w:pPr>
      <w:r w:rsidRPr="00FB3E8A">
        <w:rPr>
          <w:rFonts w:ascii="Times New Roman" w:hAnsi="Times New Roman" w:cs="Times New Roman"/>
          <w:sz w:val="24"/>
          <w:szCs w:val="24"/>
        </w:rPr>
        <w:t>В законодательс</w:t>
      </w:r>
      <w:r w:rsidR="00F657D0">
        <w:rPr>
          <w:rFonts w:ascii="Times New Roman" w:hAnsi="Times New Roman" w:cs="Times New Roman"/>
          <w:sz w:val="24"/>
          <w:szCs w:val="24"/>
        </w:rPr>
        <w:t>тве Российской Федерации приводи</w:t>
      </w:r>
      <w:r w:rsidRPr="00FB3E8A">
        <w:rPr>
          <w:rFonts w:ascii="Times New Roman" w:hAnsi="Times New Roman" w:cs="Times New Roman"/>
          <w:sz w:val="24"/>
          <w:szCs w:val="24"/>
        </w:rPr>
        <w:t xml:space="preserve">тся </w:t>
      </w:r>
      <w:r w:rsidRPr="00081D45">
        <w:rPr>
          <w:rFonts w:ascii="Times New Roman" w:hAnsi="Times New Roman" w:cs="Times New Roman"/>
          <w:sz w:val="24"/>
          <w:szCs w:val="24"/>
        </w:rPr>
        <w:t>аналогичное понятие: жилое здание секционного типа – здание, состоящее из одной или нескольких секций, отделенных друг от друга в жилой части строительными конструкциями без проемов и имеющих самостоятельные эва</w:t>
      </w:r>
      <w:r w:rsidR="00F657D0">
        <w:rPr>
          <w:rFonts w:ascii="Times New Roman" w:hAnsi="Times New Roman" w:cs="Times New Roman"/>
          <w:sz w:val="24"/>
          <w:szCs w:val="24"/>
        </w:rPr>
        <w:t>куационные выходы (в трактовке п</w:t>
      </w:r>
      <w:r w:rsidRPr="00081D45">
        <w:rPr>
          <w:rFonts w:ascii="Times New Roman" w:hAnsi="Times New Roman" w:cs="Times New Roman"/>
          <w:sz w:val="24"/>
          <w:szCs w:val="24"/>
        </w:rPr>
        <w:t xml:space="preserve">риказа Министерства Российской Федерации по делам гражданской обороны, чрезвычайным ситуациям и ликвидации последствий стихийных бедствий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w:t>
      </w:r>
      <w:proofErr w:type="spellStart"/>
      <w:r w:rsidRPr="00081D45">
        <w:rPr>
          <w:rFonts w:ascii="Times New Roman" w:hAnsi="Times New Roman" w:cs="Times New Roman"/>
          <w:sz w:val="24"/>
          <w:szCs w:val="24"/>
        </w:rPr>
        <w:t>решениямˮ</w:t>
      </w:r>
      <w:proofErr w:type="spellEnd"/>
      <w:r w:rsidRPr="00081D45">
        <w:rPr>
          <w:rFonts w:ascii="Times New Roman" w:hAnsi="Times New Roman" w:cs="Times New Roman"/>
          <w:sz w:val="24"/>
          <w:szCs w:val="24"/>
        </w:rPr>
        <w:t>»).</w:t>
      </w:r>
    </w:p>
    <w:p w14:paraId="71D8FD76" w14:textId="77777777" w:rsidR="00C61BE6" w:rsidRPr="00C61BE6" w:rsidRDefault="00C61BE6" w:rsidP="00040778">
      <w:pPr>
        <w:spacing w:after="0" w:line="240" w:lineRule="auto"/>
        <w:ind w:firstLine="709"/>
        <w:jc w:val="both"/>
        <w:rPr>
          <w:rFonts w:ascii="Times New Roman" w:hAnsi="Times New Roman" w:cs="Times New Roman"/>
          <w:b/>
          <w:i/>
          <w:sz w:val="24"/>
          <w:szCs w:val="24"/>
        </w:rPr>
      </w:pPr>
      <w:r w:rsidRPr="00C61BE6">
        <w:rPr>
          <w:rFonts w:ascii="Times New Roman" w:hAnsi="Times New Roman" w:cs="Times New Roman"/>
          <w:b/>
          <w:i/>
          <w:sz w:val="24"/>
          <w:szCs w:val="24"/>
        </w:rPr>
        <w:t>См. основные источники нормативного правового регулирования:</w:t>
      </w:r>
    </w:p>
    <w:p w14:paraId="2C809E24" w14:textId="77777777" w:rsidR="00081D45" w:rsidRPr="00081D45" w:rsidRDefault="00081D45" w:rsidP="006839C3">
      <w:pPr>
        <w:numPr>
          <w:ilvl w:val="0"/>
          <w:numId w:val="14"/>
        </w:numPr>
        <w:spacing w:after="0" w:line="240" w:lineRule="auto"/>
        <w:ind w:left="709"/>
        <w:contextualSpacing/>
        <w:jc w:val="both"/>
        <w:rPr>
          <w:rFonts w:ascii="Times New Roman" w:hAnsi="Times New Roman" w:cs="Times New Roman"/>
          <w:sz w:val="24"/>
          <w:szCs w:val="24"/>
        </w:rPr>
      </w:pPr>
      <w:r w:rsidRPr="00081D45">
        <w:rPr>
          <w:rFonts w:ascii="Times New Roman" w:hAnsi="Times New Roman" w:cs="Times New Roman"/>
          <w:sz w:val="24"/>
          <w:szCs w:val="24"/>
        </w:rPr>
        <w:t>СП 54.13330.2016 «Свод правил. Здания жилые многоквартирные. Актуализированная редакция СНиП 31</w:t>
      </w:r>
      <w:r w:rsidR="00486C88">
        <w:rPr>
          <w:rFonts w:ascii="Times New Roman" w:hAnsi="Times New Roman" w:cs="Times New Roman"/>
          <w:sz w:val="24"/>
          <w:szCs w:val="24"/>
        </w:rPr>
        <w:t>–</w:t>
      </w:r>
      <w:r w:rsidRPr="00081D45">
        <w:rPr>
          <w:rFonts w:ascii="Times New Roman" w:hAnsi="Times New Roman" w:cs="Times New Roman"/>
          <w:sz w:val="24"/>
          <w:szCs w:val="24"/>
        </w:rPr>
        <w:t>01</w:t>
      </w:r>
      <w:r w:rsidR="00486C88">
        <w:rPr>
          <w:rFonts w:ascii="Times New Roman" w:hAnsi="Times New Roman" w:cs="Times New Roman"/>
          <w:sz w:val="24"/>
          <w:szCs w:val="24"/>
        </w:rPr>
        <w:t>–</w:t>
      </w:r>
      <w:r w:rsidRPr="00081D45">
        <w:rPr>
          <w:rFonts w:ascii="Times New Roman" w:hAnsi="Times New Roman" w:cs="Times New Roman"/>
          <w:sz w:val="24"/>
          <w:szCs w:val="24"/>
        </w:rPr>
        <w:t>2003»;</w:t>
      </w:r>
    </w:p>
    <w:p w14:paraId="5D3F91BC" w14:textId="77777777" w:rsidR="00081D45" w:rsidRPr="00081D45" w:rsidRDefault="00F657D0"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81D45" w:rsidRPr="00081D45">
        <w:rPr>
          <w:rFonts w:ascii="Times New Roman" w:hAnsi="Times New Roman" w:cs="Times New Roman"/>
          <w:sz w:val="24"/>
          <w:szCs w:val="24"/>
        </w:rPr>
        <w:t xml:space="preserve">риказ Министерства Российской Федерации по делам гражданской обороны, чрезвычайным ситуациям и ликвидации последствий стихийных бедствий от 24.04.2013 г. </w:t>
      </w:r>
      <w:r w:rsidR="00486C88">
        <w:rPr>
          <w:rFonts w:ascii="Times New Roman" w:hAnsi="Times New Roman" w:cs="Times New Roman"/>
          <w:sz w:val="24"/>
          <w:szCs w:val="24"/>
        </w:rPr>
        <w:t xml:space="preserve">     </w:t>
      </w:r>
      <w:r w:rsidR="00081D45" w:rsidRPr="00081D45">
        <w:rPr>
          <w:rFonts w:ascii="Times New Roman" w:hAnsi="Times New Roman" w:cs="Times New Roman"/>
          <w:sz w:val="24"/>
          <w:szCs w:val="24"/>
        </w:rPr>
        <w:t xml:space="preserve">№ 288 (ред. от </w:t>
      </w:r>
      <w:r w:rsidR="007E1AC9">
        <w:rPr>
          <w:rFonts w:ascii="Times New Roman" w:hAnsi="Times New Roman" w:cs="Times New Roman"/>
          <w:sz w:val="24"/>
          <w:szCs w:val="24"/>
        </w:rPr>
        <w:t>14.02.2020</w:t>
      </w:r>
      <w:r w:rsidR="00081D45" w:rsidRPr="00081D45">
        <w:rPr>
          <w:rFonts w:ascii="Times New Roman" w:hAnsi="Times New Roman" w:cs="Times New Roman"/>
          <w:sz w:val="24"/>
          <w:szCs w:val="24"/>
        </w:rPr>
        <w:t xml:space="preserve"> г.)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w:t>
      </w:r>
      <w:proofErr w:type="spellStart"/>
      <w:r w:rsidR="00081D45" w:rsidRPr="00081D45">
        <w:rPr>
          <w:rFonts w:ascii="Times New Roman" w:hAnsi="Times New Roman" w:cs="Times New Roman"/>
          <w:sz w:val="24"/>
          <w:szCs w:val="24"/>
        </w:rPr>
        <w:t>решениямˮ</w:t>
      </w:r>
      <w:proofErr w:type="spellEnd"/>
      <w:r w:rsidR="00081D45" w:rsidRPr="00081D45">
        <w:rPr>
          <w:rFonts w:ascii="Times New Roman" w:hAnsi="Times New Roman" w:cs="Times New Roman"/>
          <w:sz w:val="24"/>
          <w:szCs w:val="24"/>
        </w:rPr>
        <w:t>».</w:t>
      </w:r>
    </w:p>
    <w:p w14:paraId="6AC6BE26" w14:textId="77777777" w:rsidR="00A133CA" w:rsidRDefault="00A133CA" w:rsidP="00040778">
      <w:pPr>
        <w:spacing w:after="0" w:line="240" w:lineRule="auto"/>
        <w:ind w:firstLine="709"/>
        <w:jc w:val="both"/>
        <w:rPr>
          <w:rFonts w:ascii="Times New Roman" w:hAnsi="Times New Roman" w:cs="Times New Roman"/>
          <w:b/>
          <w:sz w:val="24"/>
          <w:szCs w:val="24"/>
        </w:rPr>
      </w:pPr>
    </w:p>
    <w:p w14:paraId="6579A460" w14:textId="77777777" w:rsidR="00A133CA" w:rsidRPr="00BD78E3" w:rsidRDefault="00A133CA" w:rsidP="000407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w:t>
      </w:r>
      <w:r w:rsidRPr="00A133CA">
        <w:rPr>
          <w:rFonts w:ascii="Times New Roman" w:hAnsi="Times New Roman" w:cs="Times New Roman"/>
          <w:b/>
          <w:sz w:val="24"/>
          <w:szCs w:val="24"/>
        </w:rPr>
        <w:t xml:space="preserve">дание </w:t>
      </w:r>
      <w:r>
        <w:rPr>
          <w:rFonts w:ascii="Times New Roman" w:hAnsi="Times New Roman" w:cs="Times New Roman"/>
          <w:b/>
          <w:sz w:val="24"/>
          <w:szCs w:val="24"/>
        </w:rPr>
        <w:t xml:space="preserve">нежилое </w:t>
      </w:r>
      <w:r w:rsidRPr="00BD78E3">
        <w:rPr>
          <w:rFonts w:ascii="Times New Roman" w:hAnsi="Times New Roman" w:cs="Times New Roman"/>
          <w:sz w:val="24"/>
          <w:szCs w:val="24"/>
        </w:rPr>
        <w:t xml:space="preserve">– одно из назначений зданий; </w:t>
      </w:r>
      <w:r w:rsidR="002567CF" w:rsidRPr="00BD78E3">
        <w:rPr>
          <w:rFonts w:ascii="Times New Roman" w:hAnsi="Times New Roman" w:cs="Times New Roman"/>
          <w:sz w:val="24"/>
          <w:szCs w:val="24"/>
        </w:rPr>
        <w:t>предназначенное для использования для производственных, торговых, культурно-просветительных, лечебно-санитарных, коммунально-бытовых, административных и др. целей</w:t>
      </w:r>
      <w:r w:rsidR="00BD78E3">
        <w:rPr>
          <w:rFonts w:ascii="Times New Roman" w:hAnsi="Times New Roman" w:cs="Times New Roman"/>
          <w:sz w:val="24"/>
          <w:szCs w:val="24"/>
        </w:rPr>
        <w:t>, кроме постоянного проживания</w:t>
      </w:r>
      <w:r w:rsidR="002567CF" w:rsidRPr="00BD78E3">
        <w:rPr>
          <w:rFonts w:ascii="Times New Roman" w:hAnsi="Times New Roman" w:cs="Times New Roman"/>
          <w:sz w:val="24"/>
          <w:szCs w:val="24"/>
        </w:rPr>
        <w:t>.</w:t>
      </w:r>
      <w:r w:rsidR="00BD78E3">
        <w:rPr>
          <w:rFonts w:ascii="Times New Roman" w:hAnsi="Times New Roman" w:cs="Times New Roman"/>
          <w:sz w:val="24"/>
          <w:szCs w:val="24"/>
        </w:rPr>
        <w:t xml:space="preserve"> </w:t>
      </w:r>
      <w:r w:rsidR="00BD78E3" w:rsidRPr="00BD78E3">
        <w:rPr>
          <w:rFonts w:ascii="Times New Roman" w:hAnsi="Times New Roman" w:cs="Times New Roman"/>
          <w:sz w:val="24"/>
          <w:szCs w:val="24"/>
        </w:rPr>
        <w:t xml:space="preserve">Площадь нежилого здания, сооружения определяется как сумма площадей всех надземных и подземных этажей (включая технический, мансардный, цокольный и иные), </w:t>
      </w:r>
      <w:r w:rsidR="00BD78E3">
        <w:rPr>
          <w:rFonts w:ascii="Times New Roman" w:hAnsi="Times New Roman" w:cs="Times New Roman"/>
          <w:sz w:val="24"/>
          <w:szCs w:val="24"/>
        </w:rPr>
        <w:t xml:space="preserve">а также эксплуатируемой кровли. </w:t>
      </w:r>
      <w:r w:rsidR="00BD78E3" w:rsidRPr="00BD78E3">
        <w:rPr>
          <w:rFonts w:ascii="Times New Roman" w:hAnsi="Times New Roman" w:cs="Times New Roman"/>
          <w:sz w:val="24"/>
          <w:szCs w:val="24"/>
        </w:rPr>
        <w:t>В площадь нежилого здания, сооружения включается площадь антресолей, галерей и балконов зрительных и других залов, веранд, наружных застекленных лоджий, галерей, переходов в другие здания, тоннелей, всех ярусов внутренних этажерок, рамп, открытых неотапливаемых планировочных элементов нежилого здания, сооружения (включая площадь эксплуатируемой кровли, открытых наружных галерей, открытых лоджий)</w:t>
      </w:r>
    </w:p>
    <w:p w14:paraId="06A3D85C" w14:textId="77777777" w:rsidR="00A133CA" w:rsidRPr="00CF2497" w:rsidRDefault="00A133CA" w:rsidP="00040778">
      <w:pPr>
        <w:spacing w:after="0" w:line="240" w:lineRule="auto"/>
        <w:ind w:firstLine="709"/>
        <w:jc w:val="both"/>
        <w:rPr>
          <w:rFonts w:ascii="Times New Roman" w:hAnsi="Times New Roman" w:cs="Times New Roman"/>
          <w:b/>
          <w:i/>
          <w:sz w:val="24"/>
          <w:szCs w:val="24"/>
        </w:rPr>
      </w:pPr>
      <w:r w:rsidRPr="00CF2497">
        <w:rPr>
          <w:rFonts w:ascii="Times New Roman" w:hAnsi="Times New Roman" w:cs="Times New Roman"/>
          <w:b/>
          <w:i/>
          <w:sz w:val="24"/>
          <w:szCs w:val="24"/>
        </w:rPr>
        <w:t>См. основные источники нормативного правового регулирования:</w:t>
      </w:r>
    </w:p>
    <w:p w14:paraId="56B000F6" w14:textId="77777777" w:rsidR="00BD78E3" w:rsidRPr="00BD78E3" w:rsidRDefault="00BD78E3" w:rsidP="006839C3">
      <w:pPr>
        <w:numPr>
          <w:ilvl w:val="0"/>
          <w:numId w:val="9"/>
        </w:numPr>
        <w:spacing w:after="0" w:line="240" w:lineRule="auto"/>
        <w:ind w:left="709" w:hanging="357"/>
        <w:contextualSpacing/>
        <w:jc w:val="both"/>
        <w:rPr>
          <w:rFonts w:ascii="Times New Roman" w:hAnsi="Times New Roman" w:cs="Times New Roman"/>
          <w:sz w:val="24"/>
          <w:szCs w:val="24"/>
        </w:rPr>
      </w:pPr>
      <w:r w:rsidRPr="00BD78E3">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BD78E3">
        <w:rPr>
          <w:rFonts w:ascii="Times New Roman" w:hAnsi="Times New Roman" w:cs="Times New Roman"/>
          <w:sz w:val="24"/>
          <w:szCs w:val="24"/>
        </w:rPr>
        <w:t xml:space="preserve"> «О государственной регистрации недвижимости»;</w:t>
      </w:r>
    </w:p>
    <w:p w14:paraId="3921B868" w14:textId="77777777" w:rsidR="00BD78E3" w:rsidRPr="00BD78E3" w:rsidRDefault="00F657D0" w:rsidP="006839C3">
      <w:pPr>
        <w:numPr>
          <w:ilvl w:val="0"/>
          <w:numId w:val="9"/>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BD78E3" w:rsidRPr="00BD78E3">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5DAC3BDB" w14:textId="77777777" w:rsidR="00BD78E3" w:rsidRPr="00BD78E3" w:rsidRDefault="00F657D0"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BD78E3" w:rsidRPr="00BD78E3">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BD78E3" w:rsidRPr="00BD78E3">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338124BD" w14:textId="77777777" w:rsidR="00BD78E3" w:rsidRPr="00BD78E3" w:rsidRDefault="00F657D0"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BD78E3" w:rsidRPr="00BD78E3">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7C6B3AE0" w14:textId="77777777" w:rsidR="00BD78E3" w:rsidRPr="0025687D" w:rsidRDefault="00BD78E3" w:rsidP="00040778">
      <w:pPr>
        <w:spacing w:after="0" w:line="240" w:lineRule="auto"/>
        <w:ind w:firstLine="709"/>
        <w:jc w:val="both"/>
        <w:rPr>
          <w:rFonts w:ascii="Times New Roman" w:hAnsi="Times New Roman" w:cs="Times New Roman"/>
          <w:b/>
          <w:i/>
          <w:sz w:val="24"/>
          <w:szCs w:val="24"/>
        </w:rPr>
      </w:pPr>
      <w:r w:rsidRPr="0025687D">
        <w:rPr>
          <w:rFonts w:ascii="Times New Roman" w:hAnsi="Times New Roman" w:cs="Times New Roman"/>
          <w:b/>
          <w:i/>
          <w:sz w:val="24"/>
          <w:szCs w:val="24"/>
        </w:rPr>
        <w:t>См. публикации органов власти, разъясняющ</w:t>
      </w:r>
      <w:r w:rsidR="00486C88">
        <w:rPr>
          <w:rFonts w:ascii="Times New Roman" w:hAnsi="Times New Roman" w:cs="Times New Roman"/>
          <w:b/>
          <w:i/>
          <w:sz w:val="24"/>
          <w:szCs w:val="24"/>
        </w:rPr>
        <w:t xml:space="preserve">ие некоторые вопросы нормативного </w:t>
      </w:r>
      <w:r w:rsidRPr="0025687D">
        <w:rPr>
          <w:rFonts w:ascii="Times New Roman" w:hAnsi="Times New Roman" w:cs="Times New Roman"/>
          <w:b/>
          <w:i/>
          <w:sz w:val="24"/>
          <w:szCs w:val="24"/>
        </w:rPr>
        <w:t>правового регулирования в отношении рассматриваемого термина:</w:t>
      </w:r>
    </w:p>
    <w:p w14:paraId="38BEA9DF" w14:textId="77777777" w:rsidR="00BD78E3" w:rsidRPr="0025687D" w:rsidRDefault="00F657D0"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BD78E3" w:rsidRPr="0025687D">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BD78E3" w:rsidRPr="0025687D">
        <w:rPr>
          <w:rFonts w:ascii="Times New Roman" w:hAnsi="Times New Roman" w:cs="Times New Roman"/>
          <w:sz w:val="24"/>
          <w:szCs w:val="24"/>
        </w:rPr>
        <w:t>30.12.2016 г. № ОГ-Д23-15301 «Относительно требований к определению площади здания»;</w:t>
      </w:r>
    </w:p>
    <w:p w14:paraId="0587ABA7" w14:textId="77777777" w:rsidR="00486C88" w:rsidRPr="0025687D" w:rsidRDefault="00F657D0" w:rsidP="00486C88">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86C88" w:rsidRPr="00BD78E3">
        <w:rPr>
          <w:rFonts w:ascii="Times New Roman" w:hAnsi="Times New Roman" w:cs="Times New Roman"/>
          <w:sz w:val="24"/>
          <w:szCs w:val="24"/>
        </w:rPr>
        <w:t>исьмо Министерства экономического развития Российской Федерации от      24.04.2017 г. № ОГ-Д23-4974 «Относительно: наименования здания; изменения назначения помещения или здания; жилого строения»</w:t>
      </w:r>
      <w:r w:rsidR="00486C88">
        <w:rPr>
          <w:rFonts w:ascii="Times New Roman" w:hAnsi="Times New Roman" w:cs="Times New Roman"/>
          <w:sz w:val="24"/>
          <w:szCs w:val="24"/>
        </w:rPr>
        <w:t>;</w:t>
      </w:r>
    </w:p>
    <w:p w14:paraId="40D0DEC3" w14:textId="77777777" w:rsidR="00BD78E3" w:rsidRDefault="00F657D0"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BD78E3" w:rsidRPr="0025687D">
        <w:rPr>
          <w:rFonts w:ascii="Times New Roman" w:hAnsi="Times New Roman" w:cs="Times New Roman"/>
          <w:sz w:val="24"/>
          <w:szCs w:val="24"/>
        </w:rPr>
        <w:t xml:space="preserve">исьмо Федеральной службы государственной регистрации, кадастра и картографии от 13.04.2020 г. № 3214-АБ/20 «Об определении </w:t>
      </w:r>
      <w:r w:rsidR="00486C88">
        <w:rPr>
          <w:rFonts w:ascii="Times New Roman" w:hAnsi="Times New Roman" w:cs="Times New Roman"/>
          <w:sz w:val="24"/>
          <w:szCs w:val="24"/>
        </w:rPr>
        <w:t>контуров объектов недвижимости».</w:t>
      </w:r>
    </w:p>
    <w:p w14:paraId="27FEC86A" w14:textId="77777777" w:rsidR="00BD78E3" w:rsidRDefault="00BD78E3" w:rsidP="00040778">
      <w:pPr>
        <w:spacing w:after="0" w:line="240" w:lineRule="auto"/>
        <w:ind w:firstLine="709"/>
        <w:jc w:val="both"/>
        <w:rPr>
          <w:rFonts w:ascii="Times New Roman" w:hAnsi="Times New Roman" w:cs="Times New Roman"/>
          <w:sz w:val="24"/>
          <w:szCs w:val="24"/>
        </w:rPr>
      </w:pPr>
    </w:p>
    <w:p w14:paraId="745B61B9" w14:textId="77777777" w:rsidR="00C3250E" w:rsidRPr="00AA0A91" w:rsidRDefault="00C3250E" w:rsidP="00C3250E">
      <w:pPr>
        <w:spacing w:after="0" w:line="240" w:lineRule="auto"/>
        <w:ind w:firstLine="709"/>
        <w:jc w:val="both"/>
        <w:rPr>
          <w:rFonts w:ascii="Times New Roman" w:hAnsi="Times New Roman" w:cs="Times New Roman"/>
          <w:b/>
          <w:sz w:val="24"/>
          <w:szCs w:val="24"/>
        </w:rPr>
      </w:pPr>
      <w:r w:rsidRPr="00AA0A91">
        <w:rPr>
          <w:rFonts w:ascii="Times New Roman" w:hAnsi="Times New Roman" w:cs="Times New Roman"/>
          <w:b/>
          <w:sz w:val="24"/>
          <w:szCs w:val="24"/>
        </w:rPr>
        <w:t xml:space="preserve">Земельная доля </w:t>
      </w:r>
      <w:r w:rsidRPr="00AA0A91">
        <w:rPr>
          <w:rFonts w:ascii="Times New Roman" w:hAnsi="Times New Roman" w:cs="Times New Roman"/>
          <w:sz w:val="24"/>
          <w:szCs w:val="24"/>
        </w:rPr>
        <w:t>– доля в праве общей собственности на земельные участки из земель сельскохозяйственного назначения,</w:t>
      </w:r>
      <w:r w:rsidRPr="00AA0A91">
        <w:t xml:space="preserve"> </w:t>
      </w:r>
      <w:r w:rsidRPr="00AA0A91">
        <w:rPr>
          <w:rFonts w:ascii="Times New Roman" w:hAnsi="Times New Roman" w:cs="Times New Roman"/>
          <w:sz w:val="24"/>
          <w:szCs w:val="24"/>
        </w:rPr>
        <w:t>права на которую возникли при приватизации сельскохозяйственных угодий до вступления в силу Федерального закона</w:t>
      </w:r>
      <w:r w:rsidRPr="00AA0A91">
        <w:t xml:space="preserve"> </w:t>
      </w:r>
      <w:r w:rsidRPr="00AA0A91">
        <w:rPr>
          <w:rFonts w:ascii="Times New Roman" w:hAnsi="Times New Roman" w:cs="Times New Roman"/>
          <w:sz w:val="24"/>
          <w:szCs w:val="24"/>
        </w:rPr>
        <w:t>от 24.07.2002 г. № 101-ФЗ (ред. от 06.06.2019 г.) «Об обороте земель сельскохозяйственного назначения».</w:t>
      </w:r>
    </w:p>
    <w:p w14:paraId="70C0E087" w14:textId="77777777" w:rsidR="00C3250E" w:rsidRPr="00AA0A91" w:rsidRDefault="00C3250E" w:rsidP="00C3250E">
      <w:pPr>
        <w:spacing w:after="0" w:line="240" w:lineRule="auto"/>
        <w:ind w:firstLine="709"/>
        <w:jc w:val="both"/>
        <w:rPr>
          <w:rFonts w:ascii="Times New Roman" w:hAnsi="Times New Roman" w:cs="Times New Roman"/>
          <w:b/>
          <w:i/>
          <w:sz w:val="24"/>
          <w:szCs w:val="24"/>
        </w:rPr>
      </w:pPr>
      <w:r w:rsidRPr="00AA0A91">
        <w:rPr>
          <w:rFonts w:ascii="Times New Roman" w:hAnsi="Times New Roman" w:cs="Times New Roman"/>
          <w:b/>
          <w:i/>
          <w:sz w:val="24"/>
          <w:szCs w:val="24"/>
        </w:rPr>
        <w:t>См. основные источники нормативного правового регулирования:</w:t>
      </w:r>
    </w:p>
    <w:p w14:paraId="327291A8" w14:textId="77777777" w:rsidR="00C3250E" w:rsidRDefault="00C3250E" w:rsidP="00C3250E">
      <w:pPr>
        <w:numPr>
          <w:ilvl w:val="0"/>
          <w:numId w:val="9"/>
        </w:numPr>
        <w:spacing w:after="0" w:line="240" w:lineRule="auto"/>
        <w:ind w:left="709"/>
        <w:contextualSpacing/>
        <w:jc w:val="both"/>
        <w:rPr>
          <w:rFonts w:ascii="Times New Roman" w:hAnsi="Times New Roman" w:cs="Times New Roman"/>
          <w:sz w:val="24"/>
          <w:szCs w:val="24"/>
        </w:rPr>
      </w:pPr>
      <w:r w:rsidRPr="00AA0A91">
        <w:rPr>
          <w:rFonts w:ascii="Times New Roman" w:hAnsi="Times New Roman" w:cs="Times New Roman"/>
          <w:sz w:val="24"/>
          <w:szCs w:val="24"/>
        </w:rPr>
        <w:t xml:space="preserve">Земельный кодекс Российской Федерации от 25.10.2001 г. № 136-ФЗ (ред. от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bidi="ru-RU"/>
        </w:rPr>
        <w:t>15.10</w:t>
      </w:r>
      <w:r w:rsidRPr="00F12D25">
        <w:rPr>
          <w:rFonts w:ascii="Times New Roman" w:eastAsia="Times New Roman" w:hAnsi="Times New Roman" w:cs="Times New Roman"/>
          <w:sz w:val="24"/>
          <w:szCs w:val="24"/>
          <w:lang w:eastAsia="ru-RU" w:bidi="ru-RU"/>
        </w:rPr>
        <w:t>.2020</w:t>
      </w:r>
      <w:r w:rsidRPr="00AA0A91">
        <w:rPr>
          <w:rFonts w:ascii="Times New Roman" w:hAnsi="Times New Roman" w:cs="Times New Roman"/>
          <w:sz w:val="24"/>
          <w:szCs w:val="24"/>
        </w:rPr>
        <w:t xml:space="preserve"> г.)</w:t>
      </w:r>
      <w:r>
        <w:rPr>
          <w:rFonts w:ascii="Times New Roman" w:hAnsi="Times New Roman" w:cs="Times New Roman"/>
          <w:sz w:val="24"/>
          <w:szCs w:val="24"/>
        </w:rPr>
        <w:t xml:space="preserve"> (статьи 11.2, 11.5)</w:t>
      </w:r>
      <w:r w:rsidRPr="00AA0A91">
        <w:rPr>
          <w:rFonts w:ascii="Times New Roman" w:hAnsi="Times New Roman" w:cs="Times New Roman"/>
          <w:sz w:val="24"/>
          <w:szCs w:val="24"/>
        </w:rPr>
        <w:t>;</w:t>
      </w:r>
    </w:p>
    <w:p w14:paraId="704AA22F" w14:textId="77777777" w:rsidR="00C3250E" w:rsidRPr="00AA0A91" w:rsidRDefault="00C3250E" w:rsidP="00C3250E">
      <w:pPr>
        <w:numPr>
          <w:ilvl w:val="0"/>
          <w:numId w:val="9"/>
        </w:numPr>
        <w:spacing w:after="0" w:line="240" w:lineRule="auto"/>
        <w:ind w:left="709"/>
        <w:contextualSpacing/>
        <w:jc w:val="both"/>
        <w:rPr>
          <w:rFonts w:ascii="Times New Roman" w:hAnsi="Times New Roman" w:cs="Times New Roman"/>
          <w:sz w:val="24"/>
          <w:szCs w:val="24"/>
        </w:rPr>
      </w:pPr>
      <w:r w:rsidRPr="00AA0A91">
        <w:rPr>
          <w:rFonts w:ascii="Times New Roman" w:hAnsi="Times New Roman" w:cs="Times New Roman"/>
          <w:sz w:val="24"/>
          <w:szCs w:val="24"/>
        </w:rPr>
        <w:t xml:space="preserve">Гражданский кодекс Российской Федерации (часть первая) от 30.11.1994 г. № 51-ФЗ (ред. от </w:t>
      </w:r>
      <w:r>
        <w:rPr>
          <w:rFonts w:ascii="Times New Roman" w:hAnsi="Times New Roman" w:cs="Times New Roman"/>
          <w:sz w:val="24"/>
          <w:szCs w:val="24"/>
        </w:rPr>
        <w:t>31.07</w:t>
      </w:r>
      <w:r w:rsidRPr="0001323C">
        <w:rPr>
          <w:rFonts w:ascii="Times New Roman" w:hAnsi="Times New Roman" w:cs="Times New Roman"/>
          <w:sz w:val="24"/>
          <w:szCs w:val="24"/>
        </w:rPr>
        <w:t>.2020</w:t>
      </w:r>
      <w:r w:rsidRPr="00AA0A91">
        <w:rPr>
          <w:rFonts w:ascii="Times New Roman" w:hAnsi="Times New Roman" w:cs="Times New Roman"/>
          <w:sz w:val="24"/>
          <w:szCs w:val="24"/>
        </w:rPr>
        <w:t xml:space="preserve"> г.) (глава </w:t>
      </w:r>
      <w:r w:rsidRPr="00DE563D">
        <w:rPr>
          <w:rFonts w:ascii="Times New Roman" w:hAnsi="Times New Roman" w:cs="Times New Roman"/>
          <w:sz w:val="24"/>
          <w:szCs w:val="24"/>
        </w:rPr>
        <w:t>XVI</w:t>
      </w:r>
      <w:r w:rsidRPr="00AA0A91">
        <w:rPr>
          <w:rFonts w:ascii="Times New Roman" w:hAnsi="Times New Roman" w:cs="Times New Roman"/>
          <w:sz w:val="24"/>
          <w:szCs w:val="24"/>
        </w:rPr>
        <w:t>);</w:t>
      </w:r>
    </w:p>
    <w:p w14:paraId="7A3CE234" w14:textId="77777777" w:rsidR="00C3250E" w:rsidRPr="00AA0A91" w:rsidRDefault="00C3250E" w:rsidP="00C3250E">
      <w:pPr>
        <w:numPr>
          <w:ilvl w:val="0"/>
          <w:numId w:val="9"/>
        </w:numPr>
        <w:spacing w:after="0" w:line="240" w:lineRule="auto"/>
        <w:ind w:left="709"/>
        <w:contextualSpacing/>
        <w:jc w:val="both"/>
        <w:rPr>
          <w:rFonts w:ascii="Times New Roman" w:hAnsi="Times New Roman" w:cs="Times New Roman"/>
          <w:sz w:val="24"/>
          <w:szCs w:val="24"/>
        </w:rPr>
      </w:pPr>
      <w:r w:rsidRPr="00AA0A91">
        <w:rPr>
          <w:rFonts w:ascii="Times New Roman" w:hAnsi="Times New Roman" w:cs="Times New Roman"/>
          <w:sz w:val="24"/>
          <w:szCs w:val="24"/>
        </w:rPr>
        <w:t>Федеральный закон от 24.07.2002 г. № 101-ФЗ (ред. от 06.06.2019 г.) «Об обороте земель сельскохозяйственного назначения»;</w:t>
      </w:r>
    </w:p>
    <w:p w14:paraId="0CBECBEC" w14:textId="77777777" w:rsidR="00C3250E" w:rsidRDefault="00C3250E" w:rsidP="00C3250E">
      <w:pPr>
        <w:numPr>
          <w:ilvl w:val="0"/>
          <w:numId w:val="9"/>
        </w:numPr>
        <w:spacing w:after="0" w:line="240" w:lineRule="auto"/>
        <w:ind w:left="709"/>
        <w:contextualSpacing/>
        <w:jc w:val="both"/>
        <w:rPr>
          <w:rFonts w:ascii="Times New Roman" w:hAnsi="Times New Roman" w:cs="Times New Roman"/>
          <w:sz w:val="24"/>
          <w:szCs w:val="24"/>
        </w:rPr>
      </w:pPr>
      <w:r w:rsidRPr="00AA0A91">
        <w:rPr>
          <w:rFonts w:ascii="Times New Roman" w:hAnsi="Times New Roman" w:cs="Times New Roman"/>
          <w:sz w:val="24"/>
          <w:szCs w:val="24"/>
        </w:rPr>
        <w:t xml:space="preserve">Федеральный закон от 13.07.2015 г. № </w:t>
      </w:r>
      <w:r>
        <w:rPr>
          <w:rFonts w:ascii="Times New Roman" w:hAnsi="Times New Roman" w:cs="Times New Roman"/>
          <w:sz w:val="24"/>
          <w:szCs w:val="24"/>
        </w:rPr>
        <w:t>218-ФЗ (ред. от 31.07.2020 г.)</w:t>
      </w:r>
      <w:r w:rsidRPr="00AA0A91">
        <w:rPr>
          <w:rFonts w:ascii="Times New Roman" w:hAnsi="Times New Roman" w:cs="Times New Roman"/>
          <w:sz w:val="24"/>
          <w:szCs w:val="24"/>
        </w:rPr>
        <w:t xml:space="preserve"> «О государственной регис</w:t>
      </w:r>
      <w:r>
        <w:rPr>
          <w:rFonts w:ascii="Times New Roman" w:hAnsi="Times New Roman" w:cs="Times New Roman"/>
          <w:sz w:val="24"/>
          <w:szCs w:val="24"/>
        </w:rPr>
        <w:t>трации недвижимости» (глава XI);</w:t>
      </w:r>
    </w:p>
    <w:p w14:paraId="0EA1C6EC" w14:textId="77777777" w:rsidR="00C3250E" w:rsidRPr="00DE563D" w:rsidRDefault="00C3250E" w:rsidP="00C3250E">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Pr="00DE563D">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p>
    <w:p w14:paraId="6F590953" w14:textId="77777777" w:rsidR="00C3250E" w:rsidRPr="00F657D0" w:rsidRDefault="00C3250E" w:rsidP="00040778">
      <w:pPr>
        <w:spacing w:after="0" w:line="240" w:lineRule="auto"/>
        <w:ind w:firstLine="709"/>
        <w:jc w:val="both"/>
        <w:rPr>
          <w:rFonts w:ascii="Times New Roman" w:hAnsi="Times New Roman" w:cs="Times New Roman"/>
          <w:sz w:val="24"/>
          <w:szCs w:val="24"/>
        </w:rPr>
      </w:pPr>
    </w:p>
    <w:p w14:paraId="45C79AD4" w14:textId="77777777" w:rsidR="007B238E" w:rsidRDefault="007B238E" w:rsidP="00040778">
      <w:pPr>
        <w:spacing w:after="0" w:line="240" w:lineRule="auto"/>
        <w:ind w:firstLine="709"/>
        <w:jc w:val="both"/>
        <w:rPr>
          <w:rFonts w:ascii="Times New Roman" w:hAnsi="Times New Roman" w:cs="Times New Roman"/>
          <w:b/>
          <w:sz w:val="24"/>
          <w:szCs w:val="24"/>
        </w:rPr>
      </w:pPr>
      <w:r w:rsidRPr="005F4F51">
        <w:rPr>
          <w:rFonts w:ascii="Times New Roman" w:hAnsi="Times New Roman" w:cs="Times New Roman"/>
          <w:b/>
          <w:sz w:val="24"/>
          <w:szCs w:val="24"/>
        </w:rPr>
        <w:t xml:space="preserve">Земельные отношения </w:t>
      </w:r>
      <w:r w:rsidRPr="005F4F51">
        <w:rPr>
          <w:rFonts w:ascii="Times New Roman" w:hAnsi="Times New Roman" w:cs="Times New Roman"/>
          <w:sz w:val="24"/>
          <w:szCs w:val="24"/>
        </w:rPr>
        <w:t>–</w:t>
      </w:r>
      <w:r>
        <w:rPr>
          <w:rFonts w:ascii="Times New Roman" w:hAnsi="Times New Roman" w:cs="Times New Roman"/>
          <w:b/>
          <w:sz w:val="24"/>
          <w:szCs w:val="24"/>
        </w:rPr>
        <w:t xml:space="preserve"> </w:t>
      </w:r>
      <w:r w:rsidRPr="007B238E">
        <w:rPr>
          <w:rFonts w:ascii="Times New Roman" w:hAnsi="Times New Roman" w:cs="Times New Roman"/>
          <w:sz w:val="24"/>
          <w:szCs w:val="24"/>
        </w:rPr>
        <w:t>отношения по использованию и охране земель в Российской Федерации как основы жизни и деятельности народов, проживающих на соответствующей территории.</w:t>
      </w:r>
    </w:p>
    <w:p w14:paraId="158BA397" w14:textId="77777777" w:rsidR="007B238E" w:rsidRPr="007B238E" w:rsidRDefault="007B238E" w:rsidP="00040778">
      <w:pPr>
        <w:spacing w:after="0" w:line="240" w:lineRule="auto"/>
        <w:ind w:firstLine="709"/>
        <w:jc w:val="both"/>
        <w:rPr>
          <w:rFonts w:ascii="Times New Roman" w:hAnsi="Times New Roman" w:cs="Times New Roman"/>
          <w:b/>
          <w:i/>
          <w:sz w:val="24"/>
          <w:szCs w:val="24"/>
        </w:rPr>
      </w:pPr>
      <w:r w:rsidRPr="007B238E">
        <w:rPr>
          <w:rFonts w:ascii="Times New Roman" w:hAnsi="Times New Roman" w:cs="Times New Roman"/>
          <w:b/>
          <w:i/>
          <w:sz w:val="24"/>
          <w:szCs w:val="24"/>
        </w:rPr>
        <w:t>См. основные источники нормативного правового регулирования:</w:t>
      </w:r>
    </w:p>
    <w:p w14:paraId="290F92E7" w14:textId="77777777" w:rsidR="007B238E" w:rsidRPr="007B238E" w:rsidRDefault="007B238E" w:rsidP="006839C3">
      <w:pPr>
        <w:numPr>
          <w:ilvl w:val="0"/>
          <w:numId w:val="9"/>
        </w:numPr>
        <w:spacing w:after="0" w:line="240" w:lineRule="auto"/>
        <w:ind w:left="709"/>
        <w:contextualSpacing/>
        <w:jc w:val="both"/>
        <w:rPr>
          <w:rFonts w:ascii="Times New Roman" w:hAnsi="Times New Roman" w:cs="Times New Roman"/>
          <w:sz w:val="24"/>
          <w:szCs w:val="24"/>
        </w:rPr>
      </w:pPr>
      <w:r w:rsidRPr="007B238E">
        <w:rPr>
          <w:rFonts w:ascii="Times New Roman" w:hAnsi="Times New Roman" w:cs="Times New Roman"/>
          <w:sz w:val="24"/>
          <w:szCs w:val="24"/>
        </w:rPr>
        <w:t xml:space="preserve">Земельный кодекс Российской Федерации от 25.10.2001 г. № 136-ФЗ (ред. от </w:t>
      </w:r>
      <w:r w:rsidR="00F657D0">
        <w:rPr>
          <w:rFonts w:ascii="Times New Roman" w:hAnsi="Times New Roman" w:cs="Times New Roman"/>
          <w:sz w:val="24"/>
          <w:szCs w:val="24"/>
        </w:rPr>
        <w:t xml:space="preserve">   </w:t>
      </w:r>
      <w:r w:rsidR="003248CF">
        <w:rPr>
          <w:rFonts w:ascii="Times New Roman" w:eastAsia="Times New Roman" w:hAnsi="Times New Roman" w:cs="Times New Roman"/>
          <w:sz w:val="24"/>
          <w:szCs w:val="24"/>
          <w:lang w:eastAsia="ru-RU" w:bidi="ru-RU"/>
        </w:rPr>
        <w:t>15.10</w:t>
      </w:r>
      <w:r w:rsidR="003248CF" w:rsidRPr="00F12D25">
        <w:rPr>
          <w:rFonts w:ascii="Times New Roman" w:eastAsia="Times New Roman" w:hAnsi="Times New Roman" w:cs="Times New Roman"/>
          <w:sz w:val="24"/>
          <w:szCs w:val="24"/>
          <w:lang w:eastAsia="ru-RU" w:bidi="ru-RU"/>
        </w:rPr>
        <w:t>.2020</w:t>
      </w:r>
      <w:r w:rsidRPr="007B238E">
        <w:rPr>
          <w:rFonts w:ascii="Times New Roman" w:hAnsi="Times New Roman" w:cs="Times New Roman"/>
          <w:sz w:val="24"/>
          <w:szCs w:val="24"/>
        </w:rPr>
        <w:t xml:space="preserve"> г.).</w:t>
      </w:r>
    </w:p>
    <w:p w14:paraId="5583607D" w14:textId="77777777" w:rsidR="007B238E" w:rsidRDefault="007B238E" w:rsidP="00040778">
      <w:pPr>
        <w:spacing w:after="0" w:line="240" w:lineRule="auto"/>
        <w:ind w:firstLine="709"/>
        <w:jc w:val="both"/>
        <w:rPr>
          <w:rFonts w:ascii="Times New Roman" w:hAnsi="Times New Roman" w:cs="Times New Roman"/>
          <w:b/>
          <w:sz w:val="24"/>
          <w:szCs w:val="24"/>
        </w:rPr>
      </w:pPr>
    </w:p>
    <w:p w14:paraId="2C197A92" w14:textId="77777777" w:rsidR="00AB7C79" w:rsidRPr="00F23AA6" w:rsidRDefault="00AB7C79" w:rsidP="00040778">
      <w:pPr>
        <w:spacing w:after="0" w:line="240" w:lineRule="auto"/>
        <w:ind w:firstLine="709"/>
        <w:jc w:val="both"/>
        <w:rPr>
          <w:rFonts w:ascii="Times New Roman" w:hAnsi="Times New Roman" w:cs="Times New Roman"/>
          <w:b/>
          <w:sz w:val="24"/>
          <w:szCs w:val="24"/>
        </w:rPr>
      </w:pPr>
      <w:r w:rsidRPr="00F23AA6">
        <w:rPr>
          <w:rFonts w:ascii="Times New Roman" w:hAnsi="Times New Roman" w:cs="Times New Roman"/>
          <w:b/>
          <w:sz w:val="24"/>
          <w:szCs w:val="24"/>
        </w:rPr>
        <w:t>Земельные участки, государственная собственность на которые не разграничена (неразграниченная государственная собственность</w:t>
      </w:r>
      <w:r w:rsidRPr="00F657D0">
        <w:rPr>
          <w:rFonts w:ascii="Times New Roman" w:hAnsi="Times New Roman" w:cs="Times New Roman"/>
          <w:sz w:val="24"/>
          <w:szCs w:val="24"/>
        </w:rPr>
        <w:t>)</w:t>
      </w:r>
      <w:r w:rsidR="00CF6A7C" w:rsidRPr="00F657D0">
        <w:rPr>
          <w:rFonts w:ascii="Times New Roman" w:hAnsi="Times New Roman" w:cs="Times New Roman"/>
          <w:sz w:val="24"/>
          <w:szCs w:val="24"/>
        </w:rPr>
        <w:t xml:space="preserve"> –</w:t>
      </w:r>
      <w:r w:rsidR="00CF6A7C" w:rsidRPr="00F23AA6">
        <w:rPr>
          <w:rFonts w:ascii="Times New Roman" w:hAnsi="Times New Roman" w:cs="Times New Roman"/>
          <w:b/>
          <w:sz w:val="24"/>
          <w:szCs w:val="24"/>
        </w:rPr>
        <w:t xml:space="preserve"> </w:t>
      </w:r>
      <w:r w:rsidR="00CF6A7C" w:rsidRPr="00F23AA6">
        <w:rPr>
          <w:rFonts w:ascii="Times New Roman" w:hAnsi="Times New Roman" w:cs="Times New Roman"/>
          <w:sz w:val="24"/>
          <w:szCs w:val="24"/>
        </w:rPr>
        <w:t xml:space="preserve">земельные участки, не находящиеся в государственной (федеральной, субъектов Российской Федерации), муниципальной собственности, </w:t>
      </w:r>
      <w:r w:rsidR="00F23AA6" w:rsidRPr="00F23AA6">
        <w:rPr>
          <w:rFonts w:ascii="Times New Roman" w:hAnsi="Times New Roman" w:cs="Times New Roman"/>
          <w:sz w:val="24"/>
          <w:szCs w:val="24"/>
        </w:rPr>
        <w:t>собственности юридических и физических лиц</w:t>
      </w:r>
      <w:r w:rsidR="00CF6A7C" w:rsidRPr="00F23AA6">
        <w:rPr>
          <w:rFonts w:ascii="Times New Roman" w:hAnsi="Times New Roman" w:cs="Times New Roman"/>
          <w:sz w:val="24"/>
          <w:szCs w:val="24"/>
        </w:rPr>
        <w:t>.</w:t>
      </w:r>
      <w:r w:rsidR="00F23AA6" w:rsidRPr="00F23AA6">
        <w:rPr>
          <w:rFonts w:ascii="Times New Roman" w:hAnsi="Times New Roman" w:cs="Times New Roman"/>
          <w:sz w:val="24"/>
          <w:szCs w:val="24"/>
        </w:rPr>
        <w:t xml:space="preserve"> Согласно земельному законодательству </w:t>
      </w:r>
      <w:proofErr w:type="gramStart"/>
      <w:r w:rsidR="00F23AA6" w:rsidRPr="00F23AA6">
        <w:rPr>
          <w:rFonts w:ascii="Times New Roman" w:hAnsi="Times New Roman" w:cs="Times New Roman"/>
          <w:sz w:val="24"/>
          <w:szCs w:val="24"/>
        </w:rPr>
        <w:t>Российской Федерации</w:t>
      </w:r>
      <w:proofErr w:type="gramEnd"/>
      <w:r w:rsidR="00F23AA6" w:rsidRPr="00F23AA6">
        <w:rPr>
          <w:rFonts w:ascii="Times New Roman" w:hAnsi="Times New Roman" w:cs="Times New Roman"/>
          <w:sz w:val="24"/>
          <w:szCs w:val="24"/>
        </w:rPr>
        <w:t xml:space="preserve">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14:paraId="688000BD" w14:textId="77777777" w:rsidR="00AB7C79" w:rsidRPr="00F23AA6" w:rsidRDefault="00AB7C79" w:rsidP="00040778">
      <w:pPr>
        <w:spacing w:after="0" w:line="240" w:lineRule="auto"/>
        <w:ind w:firstLine="709"/>
        <w:jc w:val="both"/>
        <w:rPr>
          <w:rFonts w:ascii="Times New Roman" w:hAnsi="Times New Roman" w:cs="Times New Roman"/>
          <w:b/>
          <w:i/>
          <w:sz w:val="24"/>
          <w:szCs w:val="24"/>
        </w:rPr>
      </w:pPr>
      <w:r w:rsidRPr="00F23AA6">
        <w:rPr>
          <w:rFonts w:ascii="Times New Roman" w:hAnsi="Times New Roman" w:cs="Times New Roman"/>
          <w:b/>
          <w:i/>
          <w:sz w:val="24"/>
          <w:szCs w:val="24"/>
        </w:rPr>
        <w:lastRenderedPageBreak/>
        <w:t>См. основные источники нормативного правового регулирования:</w:t>
      </w:r>
    </w:p>
    <w:p w14:paraId="11A93A5D" w14:textId="77777777" w:rsidR="00AB7C79" w:rsidRDefault="00F23AA6" w:rsidP="006839C3">
      <w:pPr>
        <w:numPr>
          <w:ilvl w:val="0"/>
          <w:numId w:val="9"/>
        </w:numPr>
        <w:spacing w:after="0" w:line="240" w:lineRule="auto"/>
        <w:ind w:left="709"/>
        <w:contextualSpacing/>
        <w:jc w:val="both"/>
        <w:rPr>
          <w:rFonts w:ascii="Times New Roman" w:hAnsi="Times New Roman" w:cs="Times New Roman"/>
          <w:sz w:val="24"/>
          <w:szCs w:val="24"/>
        </w:rPr>
      </w:pPr>
      <w:r w:rsidRPr="00F23AA6">
        <w:rPr>
          <w:rFonts w:ascii="Times New Roman" w:hAnsi="Times New Roman" w:cs="Times New Roman"/>
          <w:sz w:val="24"/>
          <w:szCs w:val="24"/>
        </w:rPr>
        <w:t>Федеральный закон от 25.10.2001 г. № 137-ФЗ (ред. от 31.07.2020 г.) «О введении в действие Земельного кодекса Российской Федерации»</w:t>
      </w:r>
      <w:r>
        <w:rPr>
          <w:rFonts w:ascii="Times New Roman" w:hAnsi="Times New Roman" w:cs="Times New Roman"/>
          <w:sz w:val="24"/>
          <w:szCs w:val="24"/>
        </w:rPr>
        <w:t>;</w:t>
      </w:r>
    </w:p>
    <w:p w14:paraId="2430C440" w14:textId="77777777" w:rsidR="00E14A82" w:rsidRDefault="00F23AA6" w:rsidP="006839C3">
      <w:pPr>
        <w:numPr>
          <w:ilvl w:val="0"/>
          <w:numId w:val="9"/>
        </w:numPr>
        <w:spacing w:after="0" w:line="240" w:lineRule="auto"/>
        <w:ind w:left="709"/>
        <w:contextualSpacing/>
        <w:jc w:val="both"/>
        <w:rPr>
          <w:rFonts w:ascii="Times New Roman" w:hAnsi="Times New Roman" w:cs="Times New Roman"/>
          <w:sz w:val="24"/>
          <w:szCs w:val="24"/>
        </w:rPr>
      </w:pPr>
      <w:r w:rsidRPr="00F23AA6">
        <w:rPr>
          <w:rFonts w:ascii="Times New Roman" w:hAnsi="Times New Roman" w:cs="Times New Roman"/>
          <w:sz w:val="24"/>
          <w:szCs w:val="24"/>
        </w:rPr>
        <w:t>Земельный кодекс Российской Федерации от 25.10.2001 г. № 136-Ф</w:t>
      </w:r>
      <w:r w:rsidR="00B53A70">
        <w:rPr>
          <w:rFonts w:ascii="Times New Roman" w:hAnsi="Times New Roman" w:cs="Times New Roman"/>
          <w:sz w:val="24"/>
          <w:szCs w:val="24"/>
        </w:rPr>
        <w:t xml:space="preserve">З (ред. от </w:t>
      </w:r>
      <w:r w:rsidR="00F657D0">
        <w:rPr>
          <w:rFonts w:ascii="Times New Roman" w:hAnsi="Times New Roman" w:cs="Times New Roman"/>
          <w:sz w:val="24"/>
          <w:szCs w:val="24"/>
        </w:rPr>
        <w:t xml:space="preserve">   </w:t>
      </w:r>
      <w:r w:rsidR="003248CF">
        <w:rPr>
          <w:rFonts w:ascii="Times New Roman" w:eastAsia="Times New Roman" w:hAnsi="Times New Roman" w:cs="Times New Roman"/>
          <w:sz w:val="24"/>
          <w:szCs w:val="24"/>
          <w:lang w:eastAsia="ru-RU" w:bidi="ru-RU"/>
        </w:rPr>
        <w:t>15.10</w:t>
      </w:r>
      <w:r w:rsidR="003248CF" w:rsidRPr="00F12D25">
        <w:rPr>
          <w:rFonts w:ascii="Times New Roman" w:eastAsia="Times New Roman" w:hAnsi="Times New Roman" w:cs="Times New Roman"/>
          <w:sz w:val="24"/>
          <w:szCs w:val="24"/>
          <w:lang w:eastAsia="ru-RU" w:bidi="ru-RU"/>
        </w:rPr>
        <w:t>.2020</w:t>
      </w:r>
      <w:r w:rsidR="00B53A70">
        <w:rPr>
          <w:rFonts w:ascii="Times New Roman" w:hAnsi="Times New Roman" w:cs="Times New Roman"/>
          <w:sz w:val="24"/>
          <w:szCs w:val="24"/>
        </w:rPr>
        <w:t xml:space="preserve"> г.);</w:t>
      </w:r>
    </w:p>
    <w:p w14:paraId="7DE58325" w14:textId="77777777" w:rsidR="00E14A82" w:rsidRPr="00E14A82" w:rsidRDefault="00E14A82" w:rsidP="006839C3">
      <w:pPr>
        <w:numPr>
          <w:ilvl w:val="0"/>
          <w:numId w:val="9"/>
        </w:numPr>
        <w:spacing w:after="0" w:line="240" w:lineRule="auto"/>
        <w:ind w:left="709"/>
        <w:contextualSpacing/>
        <w:jc w:val="both"/>
        <w:rPr>
          <w:rFonts w:ascii="Times New Roman" w:hAnsi="Times New Roman" w:cs="Times New Roman"/>
          <w:sz w:val="24"/>
          <w:szCs w:val="24"/>
        </w:rPr>
      </w:pPr>
      <w:r w:rsidRPr="00E14A82">
        <w:rPr>
          <w:rFonts w:ascii="Times New Roman" w:hAnsi="Times New Roman" w:cs="Times New Roman"/>
          <w:sz w:val="24"/>
          <w:szCs w:val="24"/>
        </w:rPr>
        <w:t>Постановление Верховного Суда Российской Федерации от 27.12.1991 г. № 3020-1 (ред. от 24.12.1993 г.)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r w:rsidR="00B53A70">
        <w:rPr>
          <w:rFonts w:ascii="Times New Roman" w:hAnsi="Times New Roman" w:cs="Times New Roman"/>
          <w:sz w:val="24"/>
          <w:szCs w:val="24"/>
        </w:rPr>
        <w:t>.</w:t>
      </w:r>
    </w:p>
    <w:p w14:paraId="68E50F9C" w14:textId="77777777" w:rsidR="000711F5" w:rsidRPr="000711F5" w:rsidRDefault="000711F5" w:rsidP="00040778">
      <w:pPr>
        <w:spacing w:after="0" w:line="240" w:lineRule="auto"/>
        <w:ind w:firstLine="709"/>
        <w:jc w:val="both"/>
        <w:rPr>
          <w:rFonts w:ascii="Times New Roman" w:hAnsi="Times New Roman" w:cs="Times New Roman"/>
          <w:b/>
          <w:i/>
          <w:sz w:val="24"/>
          <w:szCs w:val="24"/>
        </w:rPr>
      </w:pPr>
      <w:r w:rsidRPr="000711F5">
        <w:rPr>
          <w:rFonts w:ascii="Times New Roman" w:hAnsi="Times New Roman" w:cs="Times New Roman"/>
          <w:b/>
          <w:i/>
          <w:sz w:val="24"/>
          <w:szCs w:val="24"/>
        </w:rPr>
        <w:t>См. публикации органов власти, разъясняющ</w:t>
      </w:r>
      <w:r w:rsidR="00B53A70">
        <w:rPr>
          <w:rFonts w:ascii="Times New Roman" w:hAnsi="Times New Roman" w:cs="Times New Roman"/>
          <w:b/>
          <w:i/>
          <w:sz w:val="24"/>
          <w:szCs w:val="24"/>
        </w:rPr>
        <w:t>ие некоторые вопросы нормативного п</w:t>
      </w:r>
      <w:r w:rsidRPr="000711F5">
        <w:rPr>
          <w:rFonts w:ascii="Times New Roman" w:hAnsi="Times New Roman" w:cs="Times New Roman"/>
          <w:b/>
          <w:i/>
          <w:sz w:val="24"/>
          <w:szCs w:val="24"/>
        </w:rPr>
        <w:t>равового регулирования в отношении рассматриваемого термина:</w:t>
      </w:r>
    </w:p>
    <w:p w14:paraId="3694C68A" w14:textId="77777777" w:rsidR="000711F5" w:rsidRPr="000711F5" w:rsidRDefault="00F657D0"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711F5" w:rsidRPr="000711F5">
        <w:rPr>
          <w:rFonts w:ascii="Times New Roman" w:hAnsi="Times New Roman" w:cs="Times New Roman"/>
          <w:sz w:val="24"/>
          <w:szCs w:val="24"/>
        </w:rPr>
        <w:t xml:space="preserve">исьмо Федеральной службы государственной регистрации, кадастра и картографии </w:t>
      </w:r>
      <w:r w:rsidR="000711F5">
        <w:rPr>
          <w:rFonts w:ascii="Times New Roman" w:hAnsi="Times New Roman" w:cs="Times New Roman"/>
          <w:sz w:val="24"/>
          <w:szCs w:val="24"/>
        </w:rPr>
        <w:t>от 13.06.2018 г. № 14-06114-ГЕ/18 «</w:t>
      </w:r>
      <w:r w:rsidR="000711F5" w:rsidRPr="000711F5">
        <w:rPr>
          <w:rFonts w:ascii="Times New Roman" w:hAnsi="Times New Roman" w:cs="Times New Roman"/>
          <w:sz w:val="24"/>
          <w:szCs w:val="24"/>
        </w:rPr>
        <w:t>О перераспределении земельных участков, находящихся в государственной неразграниченной собственности, и земельных участков, го</w:t>
      </w:r>
      <w:r w:rsidR="00A41E53">
        <w:rPr>
          <w:rFonts w:ascii="Times New Roman" w:hAnsi="Times New Roman" w:cs="Times New Roman"/>
          <w:sz w:val="24"/>
          <w:szCs w:val="24"/>
        </w:rPr>
        <w:t>-</w:t>
      </w:r>
      <w:proofErr w:type="spellStart"/>
      <w:r w:rsidR="000711F5" w:rsidRPr="000711F5">
        <w:rPr>
          <w:rFonts w:ascii="Times New Roman" w:hAnsi="Times New Roman" w:cs="Times New Roman"/>
          <w:sz w:val="24"/>
          <w:szCs w:val="24"/>
        </w:rPr>
        <w:t>сударственная</w:t>
      </w:r>
      <w:proofErr w:type="spellEnd"/>
      <w:r w:rsidR="000711F5" w:rsidRPr="000711F5">
        <w:rPr>
          <w:rFonts w:ascii="Times New Roman" w:hAnsi="Times New Roman" w:cs="Times New Roman"/>
          <w:sz w:val="24"/>
          <w:szCs w:val="24"/>
        </w:rPr>
        <w:t xml:space="preserve"> собственность к</w:t>
      </w:r>
      <w:r w:rsidR="000711F5">
        <w:rPr>
          <w:rFonts w:ascii="Times New Roman" w:hAnsi="Times New Roman" w:cs="Times New Roman"/>
          <w:sz w:val="24"/>
          <w:szCs w:val="24"/>
        </w:rPr>
        <w:t>оторых разграничена»</w:t>
      </w:r>
      <w:r w:rsidR="000711F5" w:rsidRPr="000711F5">
        <w:rPr>
          <w:rFonts w:ascii="Times New Roman" w:hAnsi="Times New Roman" w:cs="Times New Roman"/>
          <w:sz w:val="24"/>
          <w:szCs w:val="24"/>
        </w:rPr>
        <w:t xml:space="preserve"> (вместе с </w:t>
      </w:r>
      <w:r>
        <w:rPr>
          <w:rFonts w:ascii="Times New Roman" w:hAnsi="Times New Roman" w:cs="Times New Roman"/>
          <w:sz w:val="24"/>
          <w:szCs w:val="24"/>
        </w:rPr>
        <w:t>п</w:t>
      </w:r>
      <w:r w:rsidR="000711F5">
        <w:rPr>
          <w:rFonts w:ascii="Times New Roman" w:hAnsi="Times New Roman" w:cs="Times New Roman"/>
          <w:sz w:val="24"/>
          <w:szCs w:val="24"/>
        </w:rPr>
        <w:t>исьмом</w:t>
      </w:r>
      <w:r w:rsidR="000711F5" w:rsidRPr="000711F5">
        <w:rPr>
          <w:rFonts w:ascii="Times New Roman" w:hAnsi="Times New Roman" w:cs="Times New Roman"/>
          <w:sz w:val="24"/>
          <w:szCs w:val="24"/>
        </w:rPr>
        <w:t xml:space="preserve"> </w:t>
      </w:r>
      <w:r w:rsidR="000711F5">
        <w:rPr>
          <w:rFonts w:ascii="Times New Roman" w:hAnsi="Times New Roman" w:cs="Times New Roman"/>
          <w:sz w:val="24"/>
          <w:szCs w:val="24"/>
        </w:rPr>
        <w:t>Министерства экономического развития Российской Федерации</w:t>
      </w:r>
      <w:r w:rsidR="000711F5" w:rsidRPr="000711F5">
        <w:rPr>
          <w:rFonts w:ascii="Times New Roman" w:hAnsi="Times New Roman" w:cs="Times New Roman"/>
          <w:sz w:val="24"/>
          <w:szCs w:val="24"/>
        </w:rPr>
        <w:t xml:space="preserve"> от 24.05.2018 </w:t>
      </w:r>
      <w:r w:rsidR="000711F5">
        <w:rPr>
          <w:rFonts w:ascii="Times New Roman" w:hAnsi="Times New Roman" w:cs="Times New Roman"/>
          <w:sz w:val="24"/>
          <w:szCs w:val="24"/>
        </w:rPr>
        <w:t xml:space="preserve">г. </w:t>
      </w:r>
      <w:r w:rsidR="003E1371">
        <w:rPr>
          <w:rFonts w:ascii="Times New Roman" w:hAnsi="Times New Roman" w:cs="Times New Roman"/>
          <w:sz w:val="24"/>
          <w:szCs w:val="24"/>
        </w:rPr>
        <w:t xml:space="preserve">№ Д23и-2745 </w:t>
      </w:r>
      <w:r w:rsidR="000711F5" w:rsidRPr="000711F5">
        <w:rPr>
          <w:rFonts w:ascii="Times New Roman" w:hAnsi="Times New Roman" w:cs="Times New Roman"/>
          <w:sz w:val="24"/>
          <w:szCs w:val="24"/>
        </w:rPr>
        <w:t xml:space="preserve">«О </w:t>
      </w:r>
      <w:r>
        <w:rPr>
          <w:rFonts w:ascii="Times New Roman" w:hAnsi="Times New Roman" w:cs="Times New Roman"/>
          <w:sz w:val="24"/>
          <w:szCs w:val="24"/>
        </w:rPr>
        <w:t>предоставлении позиции», п</w:t>
      </w:r>
      <w:r w:rsidR="000711F5" w:rsidRPr="000711F5">
        <w:rPr>
          <w:rFonts w:ascii="Times New Roman" w:hAnsi="Times New Roman" w:cs="Times New Roman"/>
          <w:sz w:val="24"/>
          <w:szCs w:val="24"/>
        </w:rPr>
        <w:t>исьмом Федеральной службы государственной регистрации, кадастра и картографии от 06.04.2018 г. № 14-03636-ГЕ/18</w:t>
      </w:r>
      <w:r w:rsidR="003E1371">
        <w:rPr>
          <w:rFonts w:ascii="Times New Roman" w:hAnsi="Times New Roman" w:cs="Times New Roman"/>
          <w:sz w:val="24"/>
          <w:szCs w:val="24"/>
        </w:rPr>
        <w:t xml:space="preserve"> «О рассмотрении обращения»</w:t>
      </w:r>
      <w:r w:rsidR="000711F5" w:rsidRPr="000711F5">
        <w:rPr>
          <w:rFonts w:ascii="Times New Roman" w:hAnsi="Times New Roman" w:cs="Times New Roman"/>
          <w:sz w:val="24"/>
          <w:szCs w:val="24"/>
        </w:rPr>
        <w:t>)</w:t>
      </w:r>
      <w:r w:rsidR="000711F5">
        <w:rPr>
          <w:rFonts w:ascii="Times New Roman" w:hAnsi="Times New Roman" w:cs="Times New Roman"/>
          <w:sz w:val="24"/>
          <w:szCs w:val="24"/>
        </w:rPr>
        <w:t>.</w:t>
      </w:r>
    </w:p>
    <w:p w14:paraId="04916112" w14:textId="77777777" w:rsidR="00F23AA6" w:rsidRDefault="00F23AA6" w:rsidP="00040778">
      <w:pPr>
        <w:spacing w:after="0" w:line="240" w:lineRule="auto"/>
        <w:ind w:firstLine="709"/>
        <w:jc w:val="both"/>
        <w:rPr>
          <w:rFonts w:ascii="Times New Roman" w:hAnsi="Times New Roman" w:cs="Times New Roman"/>
          <w:b/>
          <w:sz w:val="24"/>
          <w:szCs w:val="24"/>
          <w:highlight w:val="yellow"/>
        </w:rPr>
      </w:pPr>
    </w:p>
    <w:p w14:paraId="5845A736" w14:textId="77777777" w:rsidR="00AB7C79" w:rsidRPr="00903871" w:rsidRDefault="00AB7C79" w:rsidP="00040778">
      <w:pPr>
        <w:spacing w:after="0" w:line="240" w:lineRule="auto"/>
        <w:ind w:firstLine="709"/>
        <w:jc w:val="both"/>
        <w:rPr>
          <w:rFonts w:ascii="Times New Roman" w:hAnsi="Times New Roman" w:cs="Times New Roman"/>
          <w:b/>
          <w:sz w:val="24"/>
          <w:szCs w:val="24"/>
        </w:rPr>
      </w:pPr>
      <w:r w:rsidRPr="00903871">
        <w:rPr>
          <w:rFonts w:ascii="Times New Roman" w:hAnsi="Times New Roman" w:cs="Times New Roman"/>
          <w:b/>
          <w:sz w:val="24"/>
          <w:szCs w:val="24"/>
        </w:rPr>
        <w:t>Земельные участки общего назначения</w:t>
      </w:r>
      <w:r w:rsidR="00903871" w:rsidRPr="00F657D0">
        <w:rPr>
          <w:rFonts w:ascii="Times New Roman" w:hAnsi="Times New Roman" w:cs="Times New Roman"/>
          <w:sz w:val="24"/>
          <w:szCs w:val="24"/>
        </w:rPr>
        <w:t xml:space="preserve"> –</w:t>
      </w:r>
      <w:r w:rsidR="00903871" w:rsidRPr="00903871">
        <w:rPr>
          <w:rFonts w:ascii="Times New Roman" w:hAnsi="Times New Roman" w:cs="Times New Roman"/>
          <w:b/>
          <w:sz w:val="24"/>
          <w:szCs w:val="24"/>
        </w:rPr>
        <w:t xml:space="preserve"> </w:t>
      </w:r>
      <w:r w:rsidR="00903871" w:rsidRPr="00903871">
        <w:rPr>
          <w:rFonts w:ascii="Times New Roman" w:hAnsi="Times New Roman" w:cs="Times New Roman"/>
          <w:sz w:val="24"/>
          <w:szCs w:val="24"/>
        </w:rPr>
        <w:t>земельные участки</w:t>
      </w:r>
      <w:r w:rsidR="00F657D0">
        <w:rPr>
          <w:rFonts w:ascii="Times New Roman" w:hAnsi="Times New Roman" w:cs="Times New Roman"/>
          <w:sz w:val="24"/>
          <w:szCs w:val="24"/>
        </w:rPr>
        <w:t>,</w:t>
      </w:r>
      <w:r w:rsidR="00903871" w:rsidRPr="00903871">
        <w:rPr>
          <w:rFonts w:ascii="Times New Roman" w:hAnsi="Times New Roman" w:cs="Times New Roman"/>
          <w:sz w:val="24"/>
          <w:szCs w:val="24"/>
        </w:rPr>
        <w:t xml:space="preserve">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r w:rsidR="00903871">
        <w:rPr>
          <w:rFonts w:ascii="Times New Roman" w:hAnsi="Times New Roman" w:cs="Times New Roman"/>
          <w:sz w:val="24"/>
          <w:szCs w:val="24"/>
        </w:rPr>
        <w:t>.</w:t>
      </w:r>
    </w:p>
    <w:p w14:paraId="032C9AE3" w14:textId="77777777" w:rsidR="00AB7C79" w:rsidRPr="00903871" w:rsidRDefault="00AB7C79" w:rsidP="00040778">
      <w:pPr>
        <w:spacing w:after="0" w:line="240" w:lineRule="auto"/>
        <w:ind w:firstLine="709"/>
        <w:jc w:val="both"/>
        <w:rPr>
          <w:rFonts w:ascii="Times New Roman" w:hAnsi="Times New Roman" w:cs="Times New Roman"/>
          <w:b/>
          <w:i/>
          <w:sz w:val="24"/>
          <w:szCs w:val="24"/>
        </w:rPr>
      </w:pPr>
      <w:r w:rsidRPr="00903871">
        <w:rPr>
          <w:rFonts w:ascii="Times New Roman" w:hAnsi="Times New Roman" w:cs="Times New Roman"/>
          <w:b/>
          <w:i/>
          <w:sz w:val="24"/>
          <w:szCs w:val="24"/>
        </w:rPr>
        <w:t>См. основные источники нормативного правового регулирования:</w:t>
      </w:r>
    </w:p>
    <w:p w14:paraId="613EA8E4" w14:textId="77777777" w:rsidR="00AB7C79" w:rsidRDefault="00903871" w:rsidP="006839C3">
      <w:pPr>
        <w:numPr>
          <w:ilvl w:val="0"/>
          <w:numId w:val="9"/>
        </w:numPr>
        <w:spacing w:after="0" w:line="240" w:lineRule="auto"/>
        <w:ind w:left="709"/>
        <w:contextualSpacing/>
        <w:jc w:val="both"/>
        <w:rPr>
          <w:rFonts w:ascii="Times New Roman" w:hAnsi="Times New Roman" w:cs="Times New Roman"/>
          <w:sz w:val="24"/>
          <w:szCs w:val="24"/>
        </w:rPr>
      </w:pPr>
      <w:r w:rsidRPr="00903871">
        <w:rPr>
          <w:rFonts w:ascii="Times New Roman" w:hAnsi="Times New Roman" w:cs="Times New Roman"/>
          <w:sz w:val="24"/>
          <w:szCs w:val="24"/>
        </w:rPr>
        <w:t>Федеральный закон от 29.07.2017 г. № 217-ФЗ (ред. от 31.07.2020 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3BE21609" w14:textId="77777777" w:rsidR="00F657D0" w:rsidRPr="00903871" w:rsidRDefault="00F657D0" w:rsidP="00F657D0">
      <w:pPr>
        <w:spacing w:after="0" w:line="240" w:lineRule="auto"/>
        <w:ind w:left="709"/>
        <w:contextualSpacing/>
        <w:jc w:val="both"/>
        <w:rPr>
          <w:rFonts w:ascii="Times New Roman" w:hAnsi="Times New Roman" w:cs="Times New Roman"/>
          <w:sz w:val="24"/>
          <w:szCs w:val="24"/>
        </w:rPr>
      </w:pPr>
    </w:p>
    <w:p w14:paraId="6B7434A1" w14:textId="77777777" w:rsidR="00FC4D6F" w:rsidRPr="0058077A" w:rsidRDefault="00FC4D6F" w:rsidP="00040778">
      <w:pPr>
        <w:spacing w:after="0" w:line="240" w:lineRule="auto"/>
        <w:ind w:firstLine="709"/>
        <w:jc w:val="both"/>
        <w:rPr>
          <w:rFonts w:ascii="Times New Roman" w:hAnsi="Times New Roman" w:cs="Times New Roman"/>
          <w:b/>
          <w:sz w:val="24"/>
          <w:szCs w:val="24"/>
        </w:rPr>
      </w:pPr>
      <w:r w:rsidRPr="0058077A">
        <w:rPr>
          <w:rFonts w:ascii="Times New Roman" w:hAnsi="Times New Roman" w:cs="Times New Roman"/>
          <w:b/>
          <w:sz w:val="24"/>
          <w:szCs w:val="24"/>
        </w:rPr>
        <w:t>Земельные участки общего пользования</w:t>
      </w:r>
      <w:r w:rsidR="00903871" w:rsidRPr="0058077A">
        <w:rPr>
          <w:rFonts w:ascii="Times New Roman" w:hAnsi="Times New Roman" w:cs="Times New Roman"/>
          <w:b/>
          <w:sz w:val="24"/>
          <w:szCs w:val="24"/>
        </w:rPr>
        <w:t xml:space="preserve"> </w:t>
      </w:r>
      <w:r w:rsidR="00903871" w:rsidRPr="0058077A">
        <w:rPr>
          <w:rFonts w:ascii="Times New Roman" w:hAnsi="Times New Roman" w:cs="Times New Roman"/>
          <w:sz w:val="24"/>
          <w:szCs w:val="24"/>
        </w:rPr>
        <w:t xml:space="preserve">–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Они могут включаться в состав различных территориальных зон и не подлежат приватизации. Согласно гражданскому законодательству </w:t>
      </w:r>
      <w:proofErr w:type="gramStart"/>
      <w:r w:rsidR="00903871" w:rsidRPr="0058077A">
        <w:rPr>
          <w:rFonts w:ascii="Times New Roman" w:hAnsi="Times New Roman" w:cs="Times New Roman"/>
          <w:sz w:val="24"/>
          <w:szCs w:val="24"/>
        </w:rPr>
        <w:t>Российской Федерации</w:t>
      </w:r>
      <w:proofErr w:type="gramEnd"/>
      <w:r w:rsidR="00903871" w:rsidRPr="0058077A">
        <w:rPr>
          <w:rFonts w:ascii="Times New Roman" w:hAnsi="Times New Roman" w:cs="Times New Roman"/>
          <w:sz w:val="24"/>
          <w:szCs w:val="24"/>
        </w:rPr>
        <w:t xml:space="preserve">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w:t>
      </w:r>
      <w:r w:rsidR="0058077A" w:rsidRPr="0058077A">
        <w:rPr>
          <w:rFonts w:ascii="Times New Roman" w:hAnsi="Times New Roman" w:cs="Times New Roman"/>
          <w:sz w:val="24"/>
          <w:szCs w:val="24"/>
        </w:rPr>
        <w:t>пределах, допускаемых законодательством</w:t>
      </w:r>
      <w:r w:rsidR="00903871" w:rsidRPr="0058077A">
        <w:rPr>
          <w:rFonts w:ascii="Times New Roman" w:hAnsi="Times New Roman" w:cs="Times New Roman"/>
          <w:sz w:val="24"/>
          <w:szCs w:val="24"/>
        </w:rPr>
        <w:t xml:space="preserve"> </w:t>
      </w:r>
      <w:r w:rsidR="0058077A" w:rsidRPr="0058077A">
        <w:rPr>
          <w:rFonts w:ascii="Times New Roman" w:hAnsi="Times New Roman" w:cs="Times New Roman"/>
          <w:sz w:val="24"/>
          <w:szCs w:val="24"/>
        </w:rPr>
        <w:t xml:space="preserve">и </w:t>
      </w:r>
      <w:r w:rsidR="00903871" w:rsidRPr="0058077A">
        <w:rPr>
          <w:rFonts w:ascii="Times New Roman" w:hAnsi="Times New Roman" w:cs="Times New Roman"/>
          <w:sz w:val="24"/>
          <w:szCs w:val="24"/>
        </w:rPr>
        <w:t>собственником соответствующего земельного участка</w:t>
      </w:r>
      <w:r w:rsidR="0058077A" w:rsidRPr="0058077A">
        <w:rPr>
          <w:rFonts w:ascii="Times New Roman" w:hAnsi="Times New Roman" w:cs="Times New Roman"/>
          <w:sz w:val="24"/>
          <w:szCs w:val="24"/>
        </w:rPr>
        <w:t>.</w:t>
      </w:r>
    </w:p>
    <w:p w14:paraId="6413EAC3" w14:textId="77777777" w:rsidR="00FC4D6F" w:rsidRPr="0058077A" w:rsidRDefault="00FC4D6F" w:rsidP="00040778">
      <w:pPr>
        <w:spacing w:after="0" w:line="240" w:lineRule="auto"/>
        <w:ind w:firstLine="709"/>
        <w:jc w:val="both"/>
        <w:rPr>
          <w:rFonts w:ascii="Times New Roman" w:hAnsi="Times New Roman" w:cs="Times New Roman"/>
          <w:b/>
          <w:i/>
          <w:sz w:val="24"/>
          <w:szCs w:val="24"/>
        </w:rPr>
      </w:pPr>
      <w:r w:rsidRPr="0058077A">
        <w:rPr>
          <w:rFonts w:ascii="Times New Roman" w:hAnsi="Times New Roman" w:cs="Times New Roman"/>
          <w:b/>
          <w:i/>
          <w:sz w:val="24"/>
          <w:szCs w:val="24"/>
        </w:rPr>
        <w:t>См. основные источники нормативного правового регулирования:</w:t>
      </w:r>
    </w:p>
    <w:p w14:paraId="6B2238CB" w14:textId="77777777" w:rsidR="0058077A" w:rsidRPr="0058077A" w:rsidRDefault="0058077A" w:rsidP="006839C3">
      <w:pPr>
        <w:numPr>
          <w:ilvl w:val="0"/>
          <w:numId w:val="9"/>
        </w:numPr>
        <w:spacing w:after="0" w:line="240" w:lineRule="auto"/>
        <w:ind w:left="709"/>
        <w:contextualSpacing/>
        <w:jc w:val="both"/>
        <w:rPr>
          <w:rFonts w:ascii="Times New Roman" w:hAnsi="Times New Roman" w:cs="Times New Roman"/>
          <w:sz w:val="24"/>
          <w:szCs w:val="24"/>
        </w:rPr>
      </w:pPr>
      <w:r w:rsidRPr="0058077A">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58077A">
        <w:rPr>
          <w:rFonts w:ascii="Times New Roman" w:hAnsi="Times New Roman" w:cs="Times New Roman"/>
          <w:sz w:val="24"/>
          <w:szCs w:val="24"/>
        </w:rPr>
        <w:t xml:space="preserve"> г.) (статья 262);</w:t>
      </w:r>
    </w:p>
    <w:p w14:paraId="1AE9AA8D" w14:textId="77777777" w:rsidR="0058077A" w:rsidRPr="0058077A" w:rsidRDefault="0058077A" w:rsidP="006839C3">
      <w:pPr>
        <w:numPr>
          <w:ilvl w:val="0"/>
          <w:numId w:val="9"/>
        </w:numPr>
        <w:spacing w:after="0" w:line="240" w:lineRule="auto"/>
        <w:ind w:left="709"/>
        <w:contextualSpacing/>
        <w:jc w:val="both"/>
        <w:rPr>
          <w:rFonts w:ascii="Times New Roman" w:hAnsi="Times New Roman" w:cs="Times New Roman"/>
          <w:sz w:val="24"/>
          <w:szCs w:val="24"/>
        </w:rPr>
      </w:pPr>
      <w:r w:rsidRPr="0058077A">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58077A">
        <w:rPr>
          <w:rFonts w:ascii="Times New Roman" w:hAnsi="Times New Roman" w:cs="Times New Roman"/>
          <w:sz w:val="24"/>
          <w:szCs w:val="24"/>
        </w:rPr>
        <w:t xml:space="preserve"> г.).</w:t>
      </w:r>
    </w:p>
    <w:p w14:paraId="11409ECB" w14:textId="77777777" w:rsidR="0058077A" w:rsidRDefault="0058077A" w:rsidP="00040778">
      <w:pPr>
        <w:spacing w:after="0" w:line="240" w:lineRule="auto"/>
        <w:ind w:firstLine="709"/>
        <w:jc w:val="both"/>
        <w:rPr>
          <w:rFonts w:ascii="Times New Roman" w:hAnsi="Times New Roman" w:cs="Times New Roman"/>
          <w:b/>
          <w:sz w:val="24"/>
          <w:szCs w:val="24"/>
        </w:rPr>
      </w:pPr>
    </w:p>
    <w:p w14:paraId="771894BB" w14:textId="77777777" w:rsidR="00270AFE"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Земельный участок</w:t>
      </w:r>
      <w:r w:rsidR="00385440" w:rsidRPr="00F657D0">
        <w:rPr>
          <w:rFonts w:ascii="Times New Roman" w:hAnsi="Times New Roman" w:cs="Times New Roman"/>
          <w:sz w:val="24"/>
          <w:szCs w:val="24"/>
        </w:rPr>
        <w:t xml:space="preserve"> –</w:t>
      </w:r>
      <w:r w:rsidR="00385440">
        <w:rPr>
          <w:rFonts w:ascii="Times New Roman" w:hAnsi="Times New Roman" w:cs="Times New Roman"/>
          <w:b/>
          <w:sz w:val="24"/>
          <w:szCs w:val="24"/>
        </w:rPr>
        <w:t xml:space="preserve"> </w:t>
      </w:r>
      <w:r w:rsidR="00B02FC6" w:rsidRPr="00B02FC6">
        <w:rPr>
          <w:rFonts w:ascii="Times New Roman" w:hAnsi="Times New Roman" w:cs="Times New Roman"/>
          <w:sz w:val="24"/>
          <w:szCs w:val="24"/>
        </w:rPr>
        <w:t xml:space="preserve">один из объектов </w:t>
      </w:r>
      <w:r w:rsidR="00B02FC6">
        <w:rPr>
          <w:rFonts w:ascii="Times New Roman" w:hAnsi="Times New Roman" w:cs="Times New Roman"/>
          <w:sz w:val="24"/>
          <w:szCs w:val="24"/>
        </w:rPr>
        <w:t>з</w:t>
      </w:r>
      <w:r w:rsidR="00385440" w:rsidRPr="00B02FC6">
        <w:rPr>
          <w:rFonts w:ascii="Times New Roman" w:hAnsi="Times New Roman" w:cs="Times New Roman"/>
          <w:sz w:val="24"/>
          <w:szCs w:val="24"/>
        </w:rPr>
        <w:t>емельных</w:t>
      </w:r>
      <w:r w:rsidR="00385440" w:rsidRPr="00385440">
        <w:rPr>
          <w:rFonts w:ascii="Times New Roman" w:hAnsi="Times New Roman" w:cs="Times New Roman"/>
          <w:sz w:val="24"/>
          <w:szCs w:val="24"/>
        </w:rPr>
        <w:t xml:space="preserve"> отношений,</w:t>
      </w:r>
      <w:r w:rsidR="00385440">
        <w:rPr>
          <w:rFonts w:ascii="Times New Roman" w:hAnsi="Times New Roman" w:cs="Times New Roman"/>
          <w:b/>
          <w:sz w:val="24"/>
          <w:szCs w:val="24"/>
        </w:rPr>
        <w:t xml:space="preserve"> </w:t>
      </w:r>
      <w:r w:rsidR="00385440" w:rsidRPr="00385440">
        <w:rPr>
          <w:rFonts w:ascii="Times New Roman" w:hAnsi="Times New Roman" w:cs="Times New Roman"/>
          <w:sz w:val="24"/>
          <w:szCs w:val="24"/>
        </w:rPr>
        <w:t xml:space="preserve">объект права собственности и иных предусмотренных </w:t>
      </w:r>
      <w:r w:rsidR="00385440">
        <w:rPr>
          <w:rFonts w:ascii="Times New Roman" w:hAnsi="Times New Roman" w:cs="Times New Roman"/>
          <w:sz w:val="24"/>
          <w:szCs w:val="24"/>
        </w:rPr>
        <w:t>земельным законодательством</w:t>
      </w:r>
      <w:r w:rsidR="00385440" w:rsidRPr="00385440">
        <w:rPr>
          <w:rFonts w:ascii="Times New Roman" w:hAnsi="Times New Roman" w:cs="Times New Roman"/>
          <w:sz w:val="24"/>
          <w:szCs w:val="24"/>
        </w:rPr>
        <w:t xml:space="preserve"> </w:t>
      </w:r>
      <w:r w:rsidR="00385440">
        <w:rPr>
          <w:rFonts w:ascii="Times New Roman" w:hAnsi="Times New Roman" w:cs="Times New Roman"/>
          <w:sz w:val="24"/>
          <w:szCs w:val="24"/>
        </w:rPr>
        <w:t>прав на землю; недвижимая вещь</w:t>
      </w:r>
      <w:r w:rsidR="00385440" w:rsidRPr="00385440">
        <w:rPr>
          <w:rFonts w:ascii="Times New Roman" w:hAnsi="Times New Roman" w:cs="Times New Roman"/>
          <w:sz w:val="24"/>
          <w:szCs w:val="24"/>
        </w:rPr>
        <w:t>,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00606076">
        <w:rPr>
          <w:rFonts w:ascii="Times New Roman" w:hAnsi="Times New Roman" w:cs="Times New Roman"/>
          <w:sz w:val="24"/>
          <w:szCs w:val="24"/>
        </w:rPr>
        <w:t xml:space="preserve"> </w:t>
      </w:r>
    </w:p>
    <w:p w14:paraId="050EB29D" w14:textId="77777777" w:rsidR="002810DF" w:rsidRDefault="00061D09" w:rsidP="00040778">
      <w:pPr>
        <w:spacing w:after="0" w:line="240" w:lineRule="auto"/>
        <w:ind w:firstLine="709"/>
        <w:jc w:val="both"/>
        <w:rPr>
          <w:rFonts w:ascii="Times New Roman" w:hAnsi="Times New Roman" w:cs="Times New Roman"/>
          <w:b/>
          <w:sz w:val="24"/>
          <w:szCs w:val="24"/>
        </w:rPr>
      </w:pPr>
      <w:r w:rsidRPr="00061D09">
        <w:rPr>
          <w:rFonts w:ascii="Times New Roman" w:hAnsi="Times New Roman" w:cs="Times New Roman"/>
          <w:sz w:val="24"/>
          <w:szCs w:val="24"/>
        </w:rPr>
        <w:lastRenderedPageBreak/>
        <w:t>В профессиональной терминологии, сложившейся в сфере кадастровых отношений, термин час</w:t>
      </w:r>
      <w:r w:rsidR="00F657D0">
        <w:rPr>
          <w:rFonts w:ascii="Times New Roman" w:hAnsi="Times New Roman" w:cs="Times New Roman"/>
          <w:sz w:val="24"/>
          <w:szCs w:val="24"/>
        </w:rPr>
        <w:t xml:space="preserve">то обозначается аббревиатурой </w:t>
      </w:r>
      <w:r>
        <w:rPr>
          <w:rFonts w:ascii="Times New Roman" w:hAnsi="Times New Roman" w:cs="Times New Roman"/>
          <w:sz w:val="24"/>
          <w:szCs w:val="24"/>
        </w:rPr>
        <w:t>ЗУ</w:t>
      </w:r>
      <w:r w:rsidRPr="00061D09">
        <w:rPr>
          <w:rFonts w:ascii="Times New Roman" w:hAnsi="Times New Roman" w:cs="Times New Roman"/>
          <w:sz w:val="24"/>
          <w:szCs w:val="24"/>
        </w:rPr>
        <w:t>.</w:t>
      </w:r>
    </w:p>
    <w:p w14:paraId="1FE6DB12"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766F178E" w14:textId="77777777" w:rsidR="00385440" w:rsidRPr="00385440" w:rsidRDefault="00385440" w:rsidP="006839C3">
      <w:pPr>
        <w:pStyle w:val="af2"/>
        <w:numPr>
          <w:ilvl w:val="0"/>
          <w:numId w:val="9"/>
        </w:numPr>
        <w:spacing w:after="0" w:line="240" w:lineRule="auto"/>
        <w:ind w:left="709"/>
        <w:jc w:val="both"/>
        <w:rPr>
          <w:rFonts w:ascii="Times New Roman" w:hAnsi="Times New Roman" w:cs="Times New Roman"/>
          <w:sz w:val="24"/>
          <w:szCs w:val="24"/>
        </w:rPr>
      </w:pPr>
      <w:r w:rsidRPr="00385440">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385440">
        <w:rPr>
          <w:rFonts w:ascii="Times New Roman" w:hAnsi="Times New Roman" w:cs="Times New Roman"/>
          <w:sz w:val="24"/>
          <w:szCs w:val="24"/>
        </w:rPr>
        <w:t xml:space="preserve"> г.) (статья 130, глава XVII);</w:t>
      </w:r>
    </w:p>
    <w:p w14:paraId="1EE79082" w14:textId="77777777" w:rsidR="004C0598" w:rsidRDefault="00385440" w:rsidP="006839C3">
      <w:pPr>
        <w:pStyle w:val="af2"/>
        <w:numPr>
          <w:ilvl w:val="0"/>
          <w:numId w:val="9"/>
        </w:numPr>
        <w:spacing w:after="0" w:line="240" w:lineRule="auto"/>
        <w:ind w:left="709"/>
        <w:jc w:val="both"/>
        <w:rPr>
          <w:rFonts w:ascii="Times New Roman" w:hAnsi="Times New Roman" w:cs="Times New Roman"/>
          <w:sz w:val="24"/>
          <w:szCs w:val="24"/>
        </w:rPr>
      </w:pPr>
      <w:r w:rsidRPr="00385440">
        <w:rPr>
          <w:rFonts w:ascii="Times New Roman" w:hAnsi="Times New Roman" w:cs="Times New Roman"/>
          <w:sz w:val="24"/>
          <w:szCs w:val="24"/>
        </w:rPr>
        <w:t>Земельный кодекс Российской Федерации от 25.10.2001 г. № 136-Ф</w:t>
      </w:r>
      <w:r w:rsidR="004C0598">
        <w:rPr>
          <w:rFonts w:ascii="Times New Roman" w:hAnsi="Times New Roman" w:cs="Times New Roman"/>
          <w:sz w:val="24"/>
          <w:szCs w:val="24"/>
        </w:rPr>
        <w:t xml:space="preserve">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004C0598">
        <w:rPr>
          <w:rFonts w:ascii="Times New Roman" w:hAnsi="Times New Roman" w:cs="Times New Roman"/>
          <w:sz w:val="24"/>
          <w:szCs w:val="24"/>
        </w:rPr>
        <w:t xml:space="preserve"> г.);</w:t>
      </w:r>
    </w:p>
    <w:p w14:paraId="349F90B0" w14:textId="77777777" w:rsidR="004C0598" w:rsidRDefault="004C0598" w:rsidP="006839C3">
      <w:pPr>
        <w:pStyle w:val="af2"/>
        <w:numPr>
          <w:ilvl w:val="0"/>
          <w:numId w:val="9"/>
        </w:numPr>
        <w:spacing w:after="0" w:line="240" w:lineRule="auto"/>
        <w:ind w:left="709"/>
        <w:jc w:val="both"/>
        <w:rPr>
          <w:rFonts w:ascii="Times New Roman" w:hAnsi="Times New Roman" w:cs="Times New Roman"/>
          <w:sz w:val="24"/>
          <w:szCs w:val="24"/>
        </w:rPr>
      </w:pPr>
      <w:r w:rsidRPr="004C0598">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C0598">
        <w:rPr>
          <w:rFonts w:ascii="Times New Roman" w:hAnsi="Times New Roman" w:cs="Times New Roman"/>
          <w:sz w:val="24"/>
          <w:szCs w:val="24"/>
        </w:rPr>
        <w:t xml:space="preserve"> «О государственной регис</w:t>
      </w:r>
      <w:r>
        <w:rPr>
          <w:rFonts w:ascii="Times New Roman" w:hAnsi="Times New Roman" w:cs="Times New Roman"/>
          <w:sz w:val="24"/>
          <w:szCs w:val="24"/>
        </w:rPr>
        <w:t xml:space="preserve">трации недвижимости» (глава </w:t>
      </w:r>
      <w:r>
        <w:rPr>
          <w:rFonts w:ascii="Times New Roman" w:hAnsi="Times New Roman" w:cs="Times New Roman"/>
          <w:sz w:val="24"/>
          <w:szCs w:val="24"/>
          <w:lang w:val="en-US"/>
        </w:rPr>
        <w:t>XI</w:t>
      </w:r>
      <w:r>
        <w:rPr>
          <w:rFonts w:ascii="Times New Roman" w:hAnsi="Times New Roman" w:cs="Times New Roman"/>
          <w:sz w:val="24"/>
          <w:szCs w:val="24"/>
        </w:rPr>
        <w:t>);</w:t>
      </w:r>
    </w:p>
    <w:p w14:paraId="687E7206" w14:textId="77777777" w:rsidR="004C0598" w:rsidRPr="004C0598" w:rsidRDefault="0019071F" w:rsidP="006839C3">
      <w:pPr>
        <w:pStyle w:val="af2"/>
        <w:numPr>
          <w:ilvl w:val="0"/>
          <w:numId w:val="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4C0598" w:rsidRPr="004C0598">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w:t>
      </w:r>
      <w:r w:rsidR="004C0598">
        <w:rPr>
          <w:rFonts w:ascii="Times New Roman" w:hAnsi="Times New Roman" w:cs="Times New Roman"/>
          <w:sz w:val="24"/>
          <w:szCs w:val="24"/>
        </w:rPr>
        <w:t>нии формы и состава сведе</w:t>
      </w:r>
      <w:r w:rsidR="004C0598" w:rsidRPr="004C0598">
        <w:rPr>
          <w:rFonts w:ascii="Times New Roman" w:hAnsi="Times New Roman" w:cs="Times New Roman"/>
          <w:sz w:val="24"/>
          <w:szCs w:val="24"/>
        </w:rPr>
        <w:t>ний межевого плана, требований к его подготовке»</w:t>
      </w:r>
      <w:r w:rsidR="004C0598">
        <w:rPr>
          <w:rFonts w:ascii="Times New Roman" w:hAnsi="Times New Roman" w:cs="Times New Roman"/>
          <w:sz w:val="24"/>
          <w:szCs w:val="24"/>
        </w:rPr>
        <w:t>.</w:t>
      </w:r>
    </w:p>
    <w:p w14:paraId="55E931F6" w14:textId="77777777" w:rsidR="00385440" w:rsidRDefault="00385440" w:rsidP="00040778">
      <w:pPr>
        <w:spacing w:after="0" w:line="240" w:lineRule="auto"/>
        <w:ind w:firstLine="709"/>
        <w:jc w:val="both"/>
        <w:rPr>
          <w:rFonts w:ascii="Times New Roman" w:hAnsi="Times New Roman" w:cs="Times New Roman"/>
          <w:b/>
          <w:sz w:val="24"/>
          <w:szCs w:val="24"/>
        </w:rPr>
      </w:pPr>
    </w:p>
    <w:p w14:paraId="6E2E85C7" w14:textId="77777777" w:rsidR="00365CC7" w:rsidRDefault="00365CC7"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Землевладельцы</w:t>
      </w:r>
      <w:r w:rsidR="007216E8" w:rsidRPr="0019071F">
        <w:rPr>
          <w:rFonts w:ascii="Times New Roman" w:hAnsi="Times New Roman" w:cs="Times New Roman"/>
          <w:sz w:val="24"/>
          <w:szCs w:val="24"/>
        </w:rPr>
        <w:t xml:space="preserve"> –</w:t>
      </w:r>
      <w:r w:rsidR="007216E8">
        <w:rPr>
          <w:rFonts w:ascii="Times New Roman" w:hAnsi="Times New Roman" w:cs="Times New Roman"/>
          <w:b/>
          <w:sz w:val="24"/>
          <w:szCs w:val="24"/>
        </w:rPr>
        <w:t xml:space="preserve"> </w:t>
      </w:r>
      <w:r w:rsidR="007216E8" w:rsidRPr="007216E8">
        <w:rPr>
          <w:rFonts w:ascii="Times New Roman" w:hAnsi="Times New Roman" w:cs="Times New Roman"/>
          <w:sz w:val="24"/>
          <w:szCs w:val="24"/>
        </w:rPr>
        <w:t>лица, владеющие и пользующиеся земельными участками на праве пожизненного наследуемого владения</w:t>
      </w:r>
      <w:r w:rsidR="006418C5">
        <w:rPr>
          <w:rFonts w:ascii="Times New Roman" w:hAnsi="Times New Roman" w:cs="Times New Roman"/>
          <w:sz w:val="24"/>
          <w:szCs w:val="24"/>
        </w:rPr>
        <w:t>.</w:t>
      </w:r>
    </w:p>
    <w:p w14:paraId="09CF1437" w14:textId="77777777" w:rsidR="00365CC7" w:rsidRPr="00365CC7" w:rsidRDefault="00365CC7" w:rsidP="00040778">
      <w:pPr>
        <w:spacing w:after="0" w:line="240" w:lineRule="auto"/>
        <w:ind w:firstLine="709"/>
        <w:jc w:val="both"/>
        <w:rPr>
          <w:rFonts w:ascii="Times New Roman" w:hAnsi="Times New Roman" w:cs="Times New Roman"/>
          <w:b/>
          <w:i/>
          <w:sz w:val="24"/>
          <w:szCs w:val="24"/>
        </w:rPr>
      </w:pPr>
      <w:r w:rsidRPr="00365CC7">
        <w:rPr>
          <w:rFonts w:ascii="Times New Roman" w:hAnsi="Times New Roman" w:cs="Times New Roman"/>
          <w:b/>
          <w:i/>
          <w:sz w:val="24"/>
          <w:szCs w:val="24"/>
        </w:rPr>
        <w:t>См. основные источники нормативного правового регулирования:</w:t>
      </w:r>
    </w:p>
    <w:p w14:paraId="68472B44" w14:textId="77777777" w:rsidR="006418C5" w:rsidRPr="006418C5" w:rsidRDefault="006418C5" w:rsidP="006839C3">
      <w:pPr>
        <w:numPr>
          <w:ilvl w:val="0"/>
          <w:numId w:val="9"/>
        </w:numPr>
        <w:spacing w:after="0" w:line="240" w:lineRule="auto"/>
        <w:ind w:left="709"/>
        <w:contextualSpacing/>
        <w:jc w:val="both"/>
        <w:rPr>
          <w:rFonts w:ascii="Times New Roman" w:hAnsi="Times New Roman" w:cs="Times New Roman"/>
          <w:sz w:val="24"/>
          <w:szCs w:val="24"/>
        </w:rPr>
      </w:pPr>
      <w:r w:rsidRPr="006418C5">
        <w:rPr>
          <w:rFonts w:ascii="Times New Roman" w:hAnsi="Times New Roman" w:cs="Times New Roman"/>
          <w:sz w:val="24"/>
          <w:szCs w:val="24"/>
        </w:rPr>
        <w:t>Гражданский кодекс Российской Федерации (часть первая) от 30.11.1994 г. № 51-ФЗ (</w:t>
      </w:r>
      <w:r>
        <w:rPr>
          <w:rFonts w:ascii="Times New Roman" w:hAnsi="Times New Roman" w:cs="Times New Roman"/>
          <w:sz w:val="24"/>
          <w:szCs w:val="24"/>
        </w:rPr>
        <w:t xml:space="preserve">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Pr>
          <w:rFonts w:ascii="Times New Roman" w:hAnsi="Times New Roman" w:cs="Times New Roman"/>
          <w:sz w:val="24"/>
          <w:szCs w:val="24"/>
        </w:rPr>
        <w:t xml:space="preserve"> г.) (статьи </w:t>
      </w:r>
      <w:r w:rsidR="0067405C">
        <w:rPr>
          <w:rFonts w:ascii="Times New Roman" w:hAnsi="Times New Roman" w:cs="Times New Roman"/>
          <w:sz w:val="24"/>
          <w:szCs w:val="24"/>
        </w:rPr>
        <w:t xml:space="preserve">216, </w:t>
      </w:r>
      <w:r>
        <w:rPr>
          <w:rFonts w:ascii="Times New Roman" w:hAnsi="Times New Roman" w:cs="Times New Roman"/>
          <w:sz w:val="24"/>
          <w:szCs w:val="24"/>
        </w:rPr>
        <w:t>265, 266, 267</w:t>
      </w:r>
      <w:r w:rsidRPr="006418C5">
        <w:rPr>
          <w:rFonts w:ascii="Times New Roman" w:hAnsi="Times New Roman" w:cs="Times New Roman"/>
          <w:sz w:val="24"/>
          <w:szCs w:val="24"/>
        </w:rPr>
        <w:t>);</w:t>
      </w:r>
    </w:p>
    <w:p w14:paraId="0D53ACC4" w14:textId="77777777" w:rsidR="006418C5" w:rsidRPr="006418C5" w:rsidRDefault="006418C5" w:rsidP="006839C3">
      <w:pPr>
        <w:numPr>
          <w:ilvl w:val="0"/>
          <w:numId w:val="9"/>
        </w:numPr>
        <w:spacing w:after="0" w:line="240" w:lineRule="auto"/>
        <w:ind w:left="709"/>
        <w:contextualSpacing/>
        <w:jc w:val="both"/>
        <w:rPr>
          <w:rFonts w:ascii="Times New Roman" w:hAnsi="Times New Roman" w:cs="Times New Roman"/>
          <w:sz w:val="24"/>
          <w:szCs w:val="24"/>
        </w:rPr>
      </w:pPr>
      <w:r w:rsidRPr="006418C5">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6418C5">
        <w:rPr>
          <w:rFonts w:ascii="Times New Roman" w:hAnsi="Times New Roman" w:cs="Times New Roman"/>
          <w:sz w:val="24"/>
          <w:szCs w:val="24"/>
        </w:rPr>
        <w:t xml:space="preserve"> г.)</w:t>
      </w:r>
      <w:r>
        <w:rPr>
          <w:rFonts w:ascii="Times New Roman" w:hAnsi="Times New Roman" w:cs="Times New Roman"/>
          <w:sz w:val="24"/>
          <w:szCs w:val="24"/>
        </w:rPr>
        <w:t xml:space="preserve"> (статьи</w:t>
      </w:r>
      <w:r w:rsidR="0067405C">
        <w:rPr>
          <w:rFonts w:ascii="Times New Roman" w:hAnsi="Times New Roman" w:cs="Times New Roman"/>
          <w:sz w:val="24"/>
          <w:szCs w:val="24"/>
        </w:rPr>
        <w:t xml:space="preserve"> 5,</w:t>
      </w:r>
      <w:r>
        <w:rPr>
          <w:rFonts w:ascii="Times New Roman" w:hAnsi="Times New Roman" w:cs="Times New Roman"/>
          <w:sz w:val="24"/>
          <w:szCs w:val="24"/>
        </w:rPr>
        <w:t xml:space="preserve"> 45, 54)</w:t>
      </w:r>
      <w:r w:rsidRPr="006418C5">
        <w:rPr>
          <w:rFonts w:ascii="Times New Roman" w:hAnsi="Times New Roman" w:cs="Times New Roman"/>
          <w:sz w:val="24"/>
          <w:szCs w:val="24"/>
        </w:rPr>
        <w:t>.</w:t>
      </w:r>
    </w:p>
    <w:p w14:paraId="5E17A59B" w14:textId="77777777" w:rsidR="00365CC7" w:rsidRDefault="00365CC7" w:rsidP="00040778">
      <w:pPr>
        <w:spacing w:after="0" w:line="240" w:lineRule="auto"/>
        <w:ind w:firstLine="709"/>
        <w:jc w:val="both"/>
        <w:rPr>
          <w:rFonts w:ascii="Times New Roman" w:hAnsi="Times New Roman" w:cs="Times New Roman"/>
          <w:b/>
          <w:sz w:val="24"/>
          <w:szCs w:val="24"/>
        </w:rPr>
      </w:pPr>
    </w:p>
    <w:p w14:paraId="4C39134F" w14:textId="77777777" w:rsidR="00365CC7" w:rsidRPr="00365CC7" w:rsidRDefault="00365CC7" w:rsidP="00040778">
      <w:pPr>
        <w:spacing w:after="0" w:line="240" w:lineRule="auto"/>
        <w:ind w:firstLine="709"/>
        <w:jc w:val="both"/>
        <w:rPr>
          <w:rFonts w:ascii="Times New Roman" w:hAnsi="Times New Roman" w:cs="Times New Roman"/>
          <w:b/>
          <w:sz w:val="24"/>
          <w:szCs w:val="24"/>
        </w:rPr>
      </w:pPr>
      <w:r w:rsidRPr="00365CC7">
        <w:rPr>
          <w:rFonts w:ascii="Times New Roman" w:hAnsi="Times New Roman" w:cs="Times New Roman"/>
          <w:b/>
          <w:sz w:val="24"/>
          <w:szCs w:val="24"/>
        </w:rPr>
        <w:t>Землепользователи</w:t>
      </w:r>
      <w:r w:rsidR="006418C5">
        <w:rPr>
          <w:rFonts w:ascii="Times New Roman" w:hAnsi="Times New Roman" w:cs="Times New Roman"/>
          <w:b/>
          <w:sz w:val="24"/>
          <w:szCs w:val="24"/>
        </w:rPr>
        <w:t xml:space="preserve"> </w:t>
      </w:r>
      <w:r w:rsidR="006418C5" w:rsidRPr="006418C5">
        <w:rPr>
          <w:rFonts w:ascii="Times New Roman" w:hAnsi="Times New Roman" w:cs="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пользования.</w:t>
      </w:r>
    </w:p>
    <w:p w14:paraId="44A69C09" w14:textId="77777777" w:rsidR="00365CC7" w:rsidRPr="00365CC7" w:rsidRDefault="00365CC7" w:rsidP="00040778">
      <w:pPr>
        <w:spacing w:after="0" w:line="240" w:lineRule="auto"/>
        <w:ind w:firstLine="709"/>
        <w:jc w:val="both"/>
        <w:rPr>
          <w:rFonts w:ascii="Times New Roman" w:hAnsi="Times New Roman" w:cs="Times New Roman"/>
          <w:b/>
          <w:i/>
          <w:sz w:val="24"/>
          <w:szCs w:val="24"/>
        </w:rPr>
      </w:pPr>
      <w:r w:rsidRPr="00365CC7">
        <w:rPr>
          <w:rFonts w:ascii="Times New Roman" w:hAnsi="Times New Roman" w:cs="Times New Roman"/>
          <w:b/>
          <w:i/>
          <w:sz w:val="24"/>
          <w:szCs w:val="24"/>
        </w:rPr>
        <w:t>См. основные источники нормативного правового регулирования:</w:t>
      </w:r>
    </w:p>
    <w:p w14:paraId="46BCD30C" w14:textId="77777777" w:rsidR="0067405C" w:rsidRDefault="0067405C" w:rsidP="006839C3">
      <w:pPr>
        <w:numPr>
          <w:ilvl w:val="0"/>
          <w:numId w:val="9"/>
        </w:numPr>
        <w:spacing w:after="0" w:line="240" w:lineRule="auto"/>
        <w:ind w:left="709"/>
        <w:contextualSpacing/>
        <w:jc w:val="both"/>
        <w:rPr>
          <w:rFonts w:ascii="Times New Roman" w:hAnsi="Times New Roman" w:cs="Times New Roman"/>
          <w:sz w:val="24"/>
          <w:szCs w:val="24"/>
        </w:rPr>
      </w:pPr>
      <w:r w:rsidRPr="0067405C">
        <w:rPr>
          <w:rFonts w:ascii="Times New Roman" w:hAnsi="Times New Roman" w:cs="Times New Roman"/>
          <w:sz w:val="24"/>
          <w:szCs w:val="24"/>
        </w:rPr>
        <w:t>Гражданский кодекс Российской Федерации (часть первая) от 30.11.1994 г. № 51-ФЗ (ре</w:t>
      </w:r>
      <w:r>
        <w:rPr>
          <w:rFonts w:ascii="Times New Roman" w:hAnsi="Times New Roman" w:cs="Times New Roman"/>
          <w:sz w:val="24"/>
          <w:szCs w:val="24"/>
        </w:rPr>
        <w:t xml:space="preserve">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Pr>
          <w:rFonts w:ascii="Times New Roman" w:hAnsi="Times New Roman" w:cs="Times New Roman"/>
          <w:sz w:val="24"/>
          <w:szCs w:val="24"/>
        </w:rPr>
        <w:t xml:space="preserve"> г.) (статьи 216, 268, 269</w:t>
      </w:r>
      <w:r w:rsidRPr="0067405C">
        <w:rPr>
          <w:rFonts w:ascii="Times New Roman" w:hAnsi="Times New Roman" w:cs="Times New Roman"/>
          <w:sz w:val="24"/>
          <w:szCs w:val="24"/>
        </w:rPr>
        <w:t>);</w:t>
      </w:r>
    </w:p>
    <w:p w14:paraId="54F93BAA" w14:textId="77777777" w:rsidR="0067405C" w:rsidRPr="0067405C" w:rsidRDefault="0067405C" w:rsidP="006839C3">
      <w:pPr>
        <w:numPr>
          <w:ilvl w:val="0"/>
          <w:numId w:val="9"/>
        </w:numPr>
        <w:spacing w:after="0" w:line="240" w:lineRule="auto"/>
        <w:ind w:left="709"/>
        <w:contextualSpacing/>
        <w:jc w:val="both"/>
        <w:rPr>
          <w:rFonts w:ascii="Times New Roman" w:hAnsi="Times New Roman" w:cs="Times New Roman"/>
          <w:sz w:val="24"/>
          <w:szCs w:val="24"/>
        </w:rPr>
      </w:pPr>
      <w:r w:rsidRPr="0067405C">
        <w:rPr>
          <w:rFonts w:ascii="Times New Roman" w:hAnsi="Times New Roman" w:cs="Times New Roman"/>
          <w:sz w:val="24"/>
          <w:szCs w:val="24"/>
        </w:rPr>
        <w:t xml:space="preserve">Гражданский кодекс Российской Федерации (часть вторая) от 26.01.1996 г. № 14-ФЗ (ред. от 28.04.2020 г.) (глава </w:t>
      </w:r>
      <w:r>
        <w:rPr>
          <w:rFonts w:ascii="Times New Roman" w:hAnsi="Times New Roman" w:cs="Times New Roman"/>
          <w:sz w:val="24"/>
          <w:szCs w:val="24"/>
        </w:rPr>
        <w:t>XXXVI</w:t>
      </w:r>
      <w:r w:rsidRPr="0067405C">
        <w:rPr>
          <w:rFonts w:ascii="Times New Roman" w:hAnsi="Times New Roman" w:cs="Times New Roman"/>
          <w:sz w:val="24"/>
          <w:szCs w:val="24"/>
        </w:rPr>
        <w:t>);</w:t>
      </w:r>
    </w:p>
    <w:p w14:paraId="7872CD75" w14:textId="77777777" w:rsidR="0067405C" w:rsidRPr="0067405C" w:rsidRDefault="0067405C" w:rsidP="006839C3">
      <w:pPr>
        <w:numPr>
          <w:ilvl w:val="0"/>
          <w:numId w:val="9"/>
        </w:numPr>
        <w:spacing w:after="0" w:line="240" w:lineRule="auto"/>
        <w:ind w:left="709"/>
        <w:contextualSpacing/>
        <w:jc w:val="both"/>
        <w:rPr>
          <w:rFonts w:ascii="Times New Roman" w:hAnsi="Times New Roman" w:cs="Times New Roman"/>
          <w:sz w:val="24"/>
          <w:szCs w:val="24"/>
        </w:rPr>
      </w:pPr>
      <w:r w:rsidRPr="0067405C">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67405C">
        <w:rPr>
          <w:rFonts w:ascii="Times New Roman" w:hAnsi="Times New Roman" w:cs="Times New Roman"/>
          <w:sz w:val="24"/>
          <w:szCs w:val="24"/>
        </w:rPr>
        <w:t xml:space="preserve"> г.) (статьи 5, </w:t>
      </w:r>
      <w:r>
        <w:rPr>
          <w:rFonts w:ascii="Times New Roman" w:hAnsi="Times New Roman" w:cs="Times New Roman"/>
          <w:sz w:val="24"/>
          <w:szCs w:val="24"/>
        </w:rPr>
        <w:t xml:space="preserve">39.9, 39.14, </w:t>
      </w:r>
      <w:r w:rsidRPr="0067405C">
        <w:rPr>
          <w:rFonts w:ascii="Times New Roman" w:hAnsi="Times New Roman" w:cs="Times New Roman"/>
          <w:sz w:val="24"/>
          <w:szCs w:val="24"/>
        </w:rPr>
        <w:t>45, 54).</w:t>
      </w:r>
    </w:p>
    <w:p w14:paraId="67410680" w14:textId="77777777" w:rsidR="00365CC7" w:rsidRPr="002810DF" w:rsidRDefault="00365CC7" w:rsidP="00040778">
      <w:pPr>
        <w:spacing w:after="0" w:line="240" w:lineRule="auto"/>
        <w:ind w:firstLine="709"/>
        <w:jc w:val="both"/>
        <w:rPr>
          <w:rFonts w:ascii="Times New Roman" w:hAnsi="Times New Roman" w:cs="Times New Roman"/>
          <w:b/>
          <w:sz w:val="24"/>
          <w:szCs w:val="24"/>
        </w:rPr>
      </w:pPr>
    </w:p>
    <w:p w14:paraId="44A34639" w14:textId="77777777" w:rsidR="00323070" w:rsidRDefault="00323070"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Землеустройство </w:t>
      </w:r>
      <w:r w:rsidRPr="0019071F">
        <w:rPr>
          <w:rFonts w:ascii="Times New Roman" w:hAnsi="Times New Roman" w:cs="Times New Roman"/>
          <w:sz w:val="24"/>
          <w:szCs w:val="24"/>
        </w:rPr>
        <w:t>–</w:t>
      </w:r>
      <w:r>
        <w:rPr>
          <w:rFonts w:ascii="Times New Roman" w:hAnsi="Times New Roman" w:cs="Times New Roman"/>
          <w:b/>
          <w:sz w:val="24"/>
          <w:szCs w:val="24"/>
        </w:rPr>
        <w:t xml:space="preserve"> </w:t>
      </w:r>
      <w:r w:rsidRPr="00323070">
        <w:rPr>
          <w:rFonts w:ascii="Times New Roman" w:hAnsi="Times New Roman" w:cs="Times New Roman"/>
          <w:sz w:val="24"/>
          <w:szCs w:val="24"/>
        </w:rPr>
        <w:t>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r>
        <w:rPr>
          <w:rFonts w:ascii="Times New Roman" w:hAnsi="Times New Roman" w:cs="Times New Roman"/>
          <w:sz w:val="24"/>
          <w:szCs w:val="24"/>
        </w:rPr>
        <w:t>.</w:t>
      </w:r>
    </w:p>
    <w:p w14:paraId="46C9DDDC" w14:textId="77777777" w:rsidR="00323070" w:rsidRPr="00200D80" w:rsidRDefault="00323070"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49512301" w14:textId="77777777" w:rsidR="00323070" w:rsidRPr="00323070" w:rsidRDefault="00323070" w:rsidP="006839C3">
      <w:pPr>
        <w:pStyle w:val="af2"/>
        <w:numPr>
          <w:ilvl w:val="0"/>
          <w:numId w:val="9"/>
        </w:numPr>
        <w:spacing w:after="0" w:line="240" w:lineRule="auto"/>
        <w:ind w:left="709"/>
        <w:jc w:val="both"/>
        <w:rPr>
          <w:rFonts w:ascii="Times New Roman" w:hAnsi="Times New Roman" w:cs="Times New Roman"/>
          <w:sz w:val="24"/>
          <w:szCs w:val="24"/>
        </w:rPr>
      </w:pPr>
      <w:r w:rsidRPr="00323070">
        <w:rPr>
          <w:rFonts w:ascii="Times New Roman" w:hAnsi="Times New Roman" w:cs="Times New Roman"/>
          <w:sz w:val="24"/>
          <w:szCs w:val="24"/>
        </w:rPr>
        <w:t xml:space="preserve">Федеральный закон </w:t>
      </w:r>
      <w:r>
        <w:rPr>
          <w:rFonts w:ascii="Times New Roman" w:hAnsi="Times New Roman" w:cs="Times New Roman"/>
          <w:sz w:val="24"/>
          <w:szCs w:val="24"/>
        </w:rPr>
        <w:t>от 18.06.2001 г. № 78-ФЗ (ред. от 03.08.2018</w:t>
      </w:r>
      <w:r w:rsidRPr="00323070">
        <w:rPr>
          <w:rFonts w:ascii="Times New Roman" w:hAnsi="Times New Roman" w:cs="Times New Roman"/>
          <w:sz w:val="24"/>
          <w:szCs w:val="24"/>
        </w:rPr>
        <w:t xml:space="preserve"> г.) «</w:t>
      </w:r>
      <w:r>
        <w:rPr>
          <w:rFonts w:ascii="Times New Roman" w:hAnsi="Times New Roman" w:cs="Times New Roman"/>
          <w:sz w:val="24"/>
          <w:szCs w:val="24"/>
        </w:rPr>
        <w:t>О землеустройстве</w:t>
      </w:r>
      <w:r w:rsidRPr="00323070">
        <w:rPr>
          <w:rFonts w:ascii="Times New Roman" w:hAnsi="Times New Roman" w:cs="Times New Roman"/>
          <w:sz w:val="24"/>
          <w:szCs w:val="24"/>
        </w:rPr>
        <w:t>»</w:t>
      </w:r>
      <w:r>
        <w:rPr>
          <w:rFonts w:ascii="Times New Roman" w:hAnsi="Times New Roman" w:cs="Times New Roman"/>
          <w:sz w:val="24"/>
          <w:szCs w:val="24"/>
        </w:rPr>
        <w:t>.</w:t>
      </w:r>
    </w:p>
    <w:p w14:paraId="48B8AE49" w14:textId="77777777" w:rsidR="00323070" w:rsidRDefault="00323070" w:rsidP="00040778">
      <w:pPr>
        <w:spacing w:after="0" w:line="240" w:lineRule="auto"/>
        <w:ind w:firstLine="709"/>
        <w:jc w:val="both"/>
        <w:rPr>
          <w:rFonts w:ascii="Times New Roman" w:hAnsi="Times New Roman" w:cs="Times New Roman"/>
          <w:b/>
          <w:sz w:val="24"/>
          <w:szCs w:val="24"/>
        </w:rPr>
      </w:pPr>
    </w:p>
    <w:p w14:paraId="700306F3" w14:textId="77777777" w:rsidR="005B4C81" w:rsidRDefault="005B4C81"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w:t>
      </w:r>
      <w:r w:rsidRPr="00AF35D6">
        <w:rPr>
          <w:rFonts w:ascii="Times New Roman" w:hAnsi="Times New Roman" w:cs="Times New Roman"/>
          <w:b/>
          <w:sz w:val="24"/>
          <w:szCs w:val="24"/>
        </w:rPr>
        <w:t>емли водного фонда</w:t>
      </w:r>
      <w:r>
        <w:rPr>
          <w:rFonts w:ascii="Times New Roman" w:hAnsi="Times New Roman" w:cs="Times New Roman"/>
          <w:b/>
          <w:sz w:val="24"/>
          <w:szCs w:val="24"/>
        </w:rPr>
        <w:t xml:space="preserve"> </w:t>
      </w:r>
      <w:r w:rsidRPr="0019071F">
        <w:rPr>
          <w:rFonts w:ascii="Times New Roman" w:hAnsi="Times New Roman" w:cs="Times New Roman"/>
          <w:sz w:val="24"/>
          <w:szCs w:val="24"/>
        </w:rPr>
        <w:t>–</w:t>
      </w:r>
      <w:r>
        <w:rPr>
          <w:rFonts w:ascii="Times New Roman" w:hAnsi="Times New Roman" w:cs="Times New Roman"/>
          <w:b/>
          <w:sz w:val="24"/>
          <w:szCs w:val="24"/>
        </w:rPr>
        <w:t xml:space="preserve"> </w:t>
      </w:r>
      <w:r w:rsidRPr="004B22F1">
        <w:rPr>
          <w:rFonts w:ascii="Times New Roman" w:hAnsi="Times New Roman" w:cs="Times New Roman"/>
          <w:sz w:val="24"/>
          <w:szCs w:val="24"/>
        </w:rPr>
        <w:t>одна из категорий земель в Российской Федерации;</w:t>
      </w:r>
      <w:r>
        <w:rPr>
          <w:rFonts w:ascii="Times New Roman" w:hAnsi="Times New Roman" w:cs="Times New Roman"/>
          <w:sz w:val="24"/>
          <w:szCs w:val="24"/>
        </w:rPr>
        <w:t xml:space="preserve"> в состав категории входят земли: п</w:t>
      </w:r>
      <w:r w:rsidRPr="004B22F1">
        <w:rPr>
          <w:rFonts w:ascii="Times New Roman" w:hAnsi="Times New Roman" w:cs="Times New Roman"/>
          <w:sz w:val="24"/>
          <w:szCs w:val="24"/>
        </w:rPr>
        <w:t>окрытые поверхностными водами, сосредоточенными в водных объектах</w:t>
      </w:r>
      <w:r>
        <w:rPr>
          <w:rFonts w:ascii="Times New Roman" w:hAnsi="Times New Roman" w:cs="Times New Roman"/>
          <w:sz w:val="24"/>
          <w:szCs w:val="24"/>
        </w:rPr>
        <w:t xml:space="preserve">; </w:t>
      </w:r>
      <w:r w:rsidRPr="004B22F1">
        <w:rPr>
          <w:rFonts w:ascii="Times New Roman" w:hAnsi="Times New Roman" w:cs="Times New Roman"/>
          <w:sz w:val="24"/>
          <w:szCs w:val="24"/>
        </w:rPr>
        <w:t>занятые гидротехническими и иными сооружениями, расположенными на водных объектах</w:t>
      </w:r>
      <w:r>
        <w:rPr>
          <w:rFonts w:ascii="Times New Roman" w:hAnsi="Times New Roman" w:cs="Times New Roman"/>
          <w:sz w:val="24"/>
          <w:szCs w:val="24"/>
        </w:rPr>
        <w:t>.</w:t>
      </w:r>
    </w:p>
    <w:p w14:paraId="3F2E8FB7" w14:textId="77777777" w:rsidR="005B4C81" w:rsidRPr="00200D80" w:rsidRDefault="005B4C81"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784C27A2" w14:textId="77777777" w:rsidR="005B4C81" w:rsidRDefault="005B4C81" w:rsidP="00D86A08">
      <w:pPr>
        <w:numPr>
          <w:ilvl w:val="0"/>
          <w:numId w:val="4"/>
        </w:numPr>
        <w:spacing w:after="0" w:line="240" w:lineRule="auto"/>
        <w:ind w:left="709"/>
        <w:contextualSpacing/>
        <w:jc w:val="both"/>
        <w:rPr>
          <w:rFonts w:ascii="Times New Roman" w:hAnsi="Times New Roman" w:cs="Times New Roman"/>
          <w:sz w:val="24"/>
          <w:szCs w:val="24"/>
        </w:rPr>
      </w:pPr>
      <w:r w:rsidRPr="004B22F1">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 (статьи 7, 8, 102</w:t>
      </w:r>
      <w:r w:rsidRPr="004B22F1">
        <w:rPr>
          <w:rFonts w:ascii="Times New Roman" w:hAnsi="Times New Roman" w:cs="Times New Roman"/>
          <w:sz w:val="24"/>
          <w:szCs w:val="24"/>
        </w:rPr>
        <w:t>)</w:t>
      </w:r>
      <w:r>
        <w:rPr>
          <w:rFonts w:ascii="Times New Roman" w:hAnsi="Times New Roman" w:cs="Times New Roman"/>
          <w:sz w:val="24"/>
          <w:szCs w:val="24"/>
        </w:rPr>
        <w:t>;</w:t>
      </w:r>
    </w:p>
    <w:p w14:paraId="1C996EFC" w14:textId="77777777" w:rsidR="005B4C81" w:rsidRDefault="005B4C81" w:rsidP="00D86A08">
      <w:pPr>
        <w:numPr>
          <w:ilvl w:val="0"/>
          <w:numId w:val="4"/>
        </w:numPr>
        <w:spacing w:after="0" w:line="240" w:lineRule="auto"/>
        <w:ind w:left="709"/>
        <w:contextualSpacing/>
        <w:jc w:val="both"/>
        <w:rPr>
          <w:rFonts w:ascii="Times New Roman" w:hAnsi="Times New Roman" w:cs="Times New Roman"/>
          <w:sz w:val="24"/>
          <w:szCs w:val="24"/>
        </w:rPr>
      </w:pPr>
      <w:r w:rsidRPr="0099467E">
        <w:rPr>
          <w:rFonts w:ascii="Times New Roman" w:hAnsi="Times New Roman" w:cs="Times New Roman"/>
          <w:sz w:val="24"/>
          <w:szCs w:val="24"/>
        </w:rPr>
        <w:t>Водный кодекс Российской Федерации от 03.06.2006 г. № 74-ФЗ (ред. от 14.06.2020 г.);</w:t>
      </w:r>
    </w:p>
    <w:p w14:paraId="45437A36" w14:textId="77777777" w:rsidR="005B4C81" w:rsidRPr="00C95F76" w:rsidRDefault="005B4C81" w:rsidP="00D86A08">
      <w:pPr>
        <w:numPr>
          <w:ilvl w:val="0"/>
          <w:numId w:val="4"/>
        </w:numPr>
        <w:spacing w:after="0" w:line="240" w:lineRule="auto"/>
        <w:ind w:left="709"/>
        <w:contextualSpacing/>
        <w:jc w:val="both"/>
        <w:rPr>
          <w:rFonts w:ascii="Times New Roman" w:hAnsi="Times New Roman" w:cs="Times New Roman"/>
          <w:sz w:val="24"/>
          <w:szCs w:val="24"/>
        </w:rPr>
      </w:pPr>
      <w:r w:rsidRPr="00C95F76">
        <w:rPr>
          <w:rFonts w:ascii="Times New Roman" w:hAnsi="Times New Roman" w:cs="Times New Roman"/>
          <w:sz w:val="24"/>
          <w:szCs w:val="24"/>
        </w:rPr>
        <w:lastRenderedPageBreak/>
        <w:t>Федеральный закон от 21.12.2004 г. № 172-ФЗ (ред. от 01.05.2019 г.) «О переводе земель или земельных участков из одной категории в другую» (статья</w:t>
      </w:r>
      <w:r>
        <w:rPr>
          <w:rFonts w:ascii="Times New Roman" w:hAnsi="Times New Roman" w:cs="Times New Roman"/>
          <w:sz w:val="24"/>
          <w:szCs w:val="24"/>
        </w:rPr>
        <w:t xml:space="preserve"> 12</w:t>
      </w:r>
      <w:r w:rsidRPr="00C95F76">
        <w:rPr>
          <w:rFonts w:ascii="Times New Roman" w:hAnsi="Times New Roman" w:cs="Times New Roman"/>
          <w:sz w:val="24"/>
          <w:szCs w:val="24"/>
        </w:rPr>
        <w:t>).</w:t>
      </w:r>
    </w:p>
    <w:p w14:paraId="48B43A17" w14:textId="77777777" w:rsidR="005B4C81" w:rsidRDefault="005B4C81" w:rsidP="00040778">
      <w:pPr>
        <w:spacing w:after="0" w:line="240" w:lineRule="auto"/>
        <w:ind w:firstLine="709"/>
        <w:jc w:val="both"/>
        <w:rPr>
          <w:rFonts w:ascii="Times New Roman" w:hAnsi="Times New Roman" w:cs="Times New Roman"/>
          <w:b/>
          <w:sz w:val="24"/>
          <w:szCs w:val="24"/>
        </w:rPr>
      </w:pPr>
    </w:p>
    <w:p w14:paraId="45256157" w14:textId="77777777" w:rsidR="00A267C9" w:rsidRPr="00A267C9" w:rsidRDefault="00A267C9" w:rsidP="00040778">
      <w:pPr>
        <w:spacing w:after="0" w:line="240" w:lineRule="auto"/>
        <w:ind w:firstLine="709"/>
        <w:jc w:val="both"/>
        <w:rPr>
          <w:rFonts w:ascii="Times New Roman" w:hAnsi="Times New Roman" w:cs="Times New Roman"/>
          <w:b/>
          <w:sz w:val="24"/>
          <w:szCs w:val="24"/>
        </w:rPr>
      </w:pPr>
      <w:r w:rsidRPr="00A267C9">
        <w:rPr>
          <w:rFonts w:ascii="Times New Roman" w:hAnsi="Times New Roman" w:cs="Times New Roman"/>
          <w:b/>
          <w:sz w:val="24"/>
          <w:szCs w:val="24"/>
        </w:rPr>
        <w:t xml:space="preserve">Земли для обеспечения космической деятельности </w:t>
      </w:r>
      <w:r w:rsidRPr="0019071F">
        <w:rPr>
          <w:rFonts w:ascii="Times New Roman" w:hAnsi="Times New Roman" w:cs="Times New Roman"/>
          <w:sz w:val="24"/>
          <w:szCs w:val="24"/>
        </w:rPr>
        <w:t>–</w:t>
      </w:r>
      <w:r w:rsidRPr="00A267C9">
        <w:rPr>
          <w:rFonts w:ascii="Times New Roman" w:hAnsi="Times New Roman" w:cs="Times New Roman"/>
          <w:b/>
          <w:sz w:val="24"/>
          <w:szCs w:val="24"/>
        </w:rPr>
        <w:t xml:space="preserve"> </w:t>
      </w:r>
      <w:r w:rsidRPr="00A267C9">
        <w:rPr>
          <w:rFonts w:ascii="Times New Roman" w:hAnsi="Times New Roman" w:cs="Times New Roman"/>
          <w:sz w:val="24"/>
          <w:szCs w:val="24"/>
        </w:rPr>
        <w:t>земли, выделяемые в составе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их состав включаются земли, которые используются или предназначены для обеспечения деятельности организаций и (или) объектов космической деятельности</w:t>
      </w:r>
      <w:r>
        <w:rPr>
          <w:rFonts w:ascii="Times New Roman" w:hAnsi="Times New Roman" w:cs="Times New Roman"/>
          <w:sz w:val="24"/>
          <w:szCs w:val="24"/>
        </w:rPr>
        <w:t xml:space="preserve">: размещение </w:t>
      </w:r>
      <w:r w:rsidRPr="00A267C9">
        <w:rPr>
          <w:rFonts w:ascii="Times New Roman" w:hAnsi="Times New Roman" w:cs="Times New Roman"/>
          <w:sz w:val="24"/>
          <w:szCs w:val="24"/>
        </w:rPr>
        <w:t>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w:t>
      </w:r>
      <w:r>
        <w:rPr>
          <w:rFonts w:ascii="Times New Roman" w:hAnsi="Times New Roman" w:cs="Times New Roman"/>
          <w:sz w:val="24"/>
          <w:szCs w:val="24"/>
        </w:rPr>
        <w:t>адочные полосы и др</w:t>
      </w:r>
      <w:r w:rsidRPr="00A267C9">
        <w:rPr>
          <w:rFonts w:ascii="Times New Roman" w:hAnsi="Times New Roman" w:cs="Times New Roman"/>
          <w:sz w:val="24"/>
          <w:szCs w:val="24"/>
        </w:rPr>
        <w:t>.</w:t>
      </w:r>
    </w:p>
    <w:p w14:paraId="46143067" w14:textId="77777777" w:rsidR="00A267C9" w:rsidRPr="00A267C9" w:rsidRDefault="00A267C9" w:rsidP="00040778">
      <w:pPr>
        <w:spacing w:after="0" w:line="240" w:lineRule="auto"/>
        <w:ind w:firstLine="709"/>
        <w:jc w:val="both"/>
        <w:rPr>
          <w:rFonts w:ascii="Times New Roman" w:hAnsi="Times New Roman" w:cs="Times New Roman"/>
          <w:b/>
          <w:i/>
          <w:sz w:val="24"/>
          <w:szCs w:val="24"/>
        </w:rPr>
      </w:pPr>
      <w:r w:rsidRPr="00A267C9">
        <w:rPr>
          <w:rFonts w:ascii="Times New Roman" w:hAnsi="Times New Roman" w:cs="Times New Roman"/>
          <w:b/>
          <w:i/>
          <w:sz w:val="24"/>
          <w:szCs w:val="24"/>
        </w:rPr>
        <w:t>См. основные источники нормативного правового регулирования:</w:t>
      </w:r>
    </w:p>
    <w:p w14:paraId="0F91CB8B" w14:textId="77777777" w:rsidR="00A267C9" w:rsidRPr="00A267C9" w:rsidRDefault="00A267C9" w:rsidP="00D86A08">
      <w:pPr>
        <w:numPr>
          <w:ilvl w:val="0"/>
          <w:numId w:val="4"/>
        </w:numPr>
        <w:spacing w:after="0" w:line="240" w:lineRule="auto"/>
        <w:ind w:left="709"/>
        <w:contextualSpacing/>
        <w:jc w:val="both"/>
        <w:rPr>
          <w:rFonts w:ascii="Times New Roman" w:hAnsi="Times New Roman" w:cs="Times New Roman"/>
          <w:sz w:val="24"/>
          <w:szCs w:val="24"/>
        </w:rPr>
      </w:pPr>
      <w:r w:rsidRPr="00A267C9">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A267C9">
        <w:rPr>
          <w:rFonts w:ascii="Times New Roman" w:hAnsi="Times New Roman" w:cs="Times New Roman"/>
          <w:sz w:val="24"/>
          <w:szCs w:val="24"/>
        </w:rPr>
        <w:t xml:space="preserve"> г.) (статьи 7, 8, </w:t>
      </w:r>
      <w:r w:rsidR="008B277C">
        <w:rPr>
          <w:rFonts w:ascii="Times New Roman" w:hAnsi="Times New Roman" w:cs="Times New Roman"/>
          <w:sz w:val="24"/>
          <w:szCs w:val="24"/>
        </w:rPr>
        <w:t>87, 92</w:t>
      </w:r>
      <w:r w:rsidRPr="00A267C9">
        <w:rPr>
          <w:rFonts w:ascii="Times New Roman" w:hAnsi="Times New Roman" w:cs="Times New Roman"/>
          <w:sz w:val="24"/>
          <w:szCs w:val="24"/>
        </w:rPr>
        <w:t>);</w:t>
      </w:r>
    </w:p>
    <w:p w14:paraId="673A4B17" w14:textId="77777777" w:rsidR="00B6302C" w:rsidRPr="00A267C9"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A267C9">
        <w:rPr>
          <w:rFonts w:ascii="Times New Roman" w:hAnsi="Times New Roman" w:cs="Times New Roman"/>
          <w:sz w:val="24"/>
          <w:szCs w:val="24"/>
        </w:rPr>
        <w:t>Федеральный закон от 21.12.2004 г. № 172-ФЗ (ред. от 01.05.2019 г.) «О переводе земель или земельных участков из одн</w:t>
      </w:r>
      <w:r w:rsidR="00A267C9" w:rsidRPr="00A267C9">
        <w:rPr>
          <w:rFonts w:ascii="Times New Roman" w:hAnsi="Times New Roman" w:cs="Times New Roman"/>
          <w:sz w:val="24"/>
          <w:szCs w:val="24"/>
        </w:rPr>
        <w:t>ой категории в другую» (статья 9</w:t>
      </w:r>
      <w:r w:rsidRPr="00A267C9">
        <w:rPr>
          <w:rFonts w:ascii="Times New Roman" w:hAnsi="Times New Roman" w:cs="Times New Roman"/>
          <w:sz w:val="24"/>
          <w:szCs w:val="24"/>
        </w:rPr>
        <w:t>).</w:t>
      </w:r>
    </w:p>
    <w:p w14:paraId="425FA904" w14:textId="77777777" w:rsidR="00A267C9" w:rsidRDefault="00A267C9" w:rsidP="00040778">
      <w:pPr>
        <w:spacing w:after="0" w:line="240" w:lineRule="auto"/>
        <w:ind w:firstLine="709"/>
        <w:jc w:val="both"/>
        <w:rPr>
          <w:rFonts w:ascii="Times New Roman" w:hAnsi="Times New Roman" w:cs="Times New Roman"/>
          <w:b/>
          <w:sz w:val="24"/>
          <w:szCs w:val="24"/>
        </w:rPr>
      </w:pPr>
    </w:p>
    <w:p w14:paraId="6AE3DB5D" w14:textId="77777777" w:rsidR="004B22F1" w:rsidRDefault="004B22F1"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w:t>
      </w:r>
      <w:r w:rsidRPr="00AF35D6">
        <w:rPr>
          <w:rFonts w:ascii="Times New Roman" w:hAnsi="Times New Roman" w:cs="Times New Roman"/>
          <w:b/>
          <w:sz w:val="24"/>
          <w:szCs w:val="24"/>
        </w:rPr>
        <w:t>емли запаса</w:t>
      </w:r>
      <w:r w:rsidR="0099467E" w:rsidRPr="0019071F">
        <w:rPr>
          <w:rFonts w:ascii="Times New Roman" w:hAnsi="Times New Roman" w:cs="Times New Roman"/>
          <w:sz w:val="24"/>
          <w:szCs w:val="24"/>
        </w:rPr>
        <w:t xml:space="preserve"> –</w:t>
      </w:r>
      <w:r w:rsidR="0099467E">
        <w:rPr>
          <w:rFonts w:ascii="Times New Roman" w:hAnsi="Times New Roman" w:cs="Times New Roman"/>
          <w:b/>
          <w:sz w:val="24"/>
          <w:szCs w:val="24"/>
        </w:rPr>
        <w:t xml:space="preserve"> </w:t>
      </w:r>
      <w:r w:rsidR="0099467E" w:rsidRPr="0099467E">
        <w:rPr>
          <w:rFonts w:ascii="Times New Roman" w:hAnsi="Times New Roman" w:cs="Times New Roman"/>
          <w:sz w:val="24"/>
          <w:szCs w:val="24"/>
        </w:rPr>
        <w:t xml:space="preserve">одна из категорий земель в Российской Федерации; в состав категории входят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0099467E" w:rsidRPr="0099467E">
        <w:rPr>
          <w:rFonts w:ascii="Times New Roman" w:hAnsi="Times New Roman" w:cs="Times New Roman"/>
          <w:sz w:val="24"/>
          <w:szCs w:val="24"/>
        </w:rPr>
        <w:t xml:space="preserve"> г.).</w:t>
      </w:r>
    </w:p>
    <w:p w14:paraId="4263619E" w14:textId="77777777" w:rsidR="004B22F1" w:rsidRPr="00200D80" w:rsidRDefault="004B22F1"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79A4B459" w14:textId="77777777" w:rsidR="0099467E" w:rsidRPr="0099467E" w:rsidRDefault="0099467E" w:rsidP="00D86A08">
      <w:pPr>
        <w:numPr>
          <w:ilvl w:val="0"/>
          <w:numId w:val="4"/>
        </w:numPr>
        <w:spacing w:after="0" w:line="240" w:lineRule="auto"/>
        <w:ind w:left="709"/>
        <w:contextualSpacing/>
        <w:jc w:val="both"/>
        <w:rPr>
          <w:rFonts w:ascii="Times New Roman" w:hAnsi="Times New Roman" w:cs="Times New Roman"/>
          <w:sz w:val="24"/>
          <w:szCs w:val="24"/>
        </w:rPr>
      </w:pPr>
      <w:r w:rsidRPr="0099467E">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 (статьи 7, 8, 103</w:t>
      </w:r>
      <w:r w:rsidRPr="0099467E">
        <w:rPr>
          <w:rFonts w:ascii="Times New Roman" w:hAnsi="Times New Roman" w:cs="Times New Roman"/>
          <w:sz w:val="24"/>
          <w:szCs w:val="24"/>
        </w:rPr>
        <w:t>)</w:t>
      </w:r>
      <w:r>
        <w:rPr>
          <w:rFonts w:ascii="Times New Roman" w:hAnsi="Times New Roman" w:cs="Times New Roman"/>
          <w:sz w:val="24"/>
          <w:szCs w:val="24"/>
        </w:rPr>
        <w:t>;</w:t>
      </w:r>
    </w:p>
    <w:p w14:paraId="3EA7C540" w14:textId="77777777" w:rsidR="00C95F76" w:rsidRPr="00C95F76" w:rsidRDefault="00C95F76" w:rsidP="00D86A08">
      <w:pPr>
        <w:numPr>
          <w:ilvl w:val="0"/>
          <w:numId w:val="4"/>
        </w:numPr>
        <w:spacing w:after="0" w:line="240" w:lineRule="auto"/>
        <w:ind w:left="709"/>
        <w:contextualSpacing/>
        <w:jc w:val="both"/>
        <w:rPr>
          <w:rFonts w:ascii="Times New Roman" w:hAnsi="Times New Roman" w:cs="Times New Roman"/>
          <w:sz w:val="24"/>
          <w:szCs w:val="24"/>
        </w:rPr>
      </w:pPr>
      <w:r w:rsidRPr="00C95F76">
        <w:rPr>
          <w:rFonts w:ascii="Times New Roman" w:hAnsi="Times New Roman" w:cs="Times New Roman"/>
          <w:sz w:val="24"/>
          <w:szCs w:val="24"/>
        </w:rPr>
        <w:t>Федеральный закон от 21.12.2004 г. № 172-ФЗ (ред. от 01.05.2019 г.) «О переводе земель или земельных участков из одной категории в другую» (статья</w:t>
      </w:r>
      <w:r>
        <w:rPr>
          <w:rFonts w:ascii="Times New Roman" w:hAnsi="Times New Roman" w:cs="Times New Roman"/>
          <w:sz w:val="24"/>
          <w:szCs w:val="24"/>
        </w:rPr>
        <w:t xml:space="preserve"> 13</w:t>
      </w:r>
      <w:r w:rsidRPr="00C95F76">
        <w:rPr>
          <w:rFonts w:ascii="Times New Roman" w:hAnsi="Times New Roman" w:cs="Times New Roman"/>
          <w:sz w:val="24"/>
          <w:szCs w:val="24"/>
        </w:rPr>
        <w:t>).</w:t>
      </w:r>
    </w:p>
    <w:p w14:paraId="4546F919" w14:textId="77777777" w:rsidR="0099467E" w:rsidRDefault="0099467E" w:rsidP="00040778">
      <w:pPr>
        <w:spacing w:after="0" w:line="240" w:lineRule="auto"/>
        <w:ind w:firstLine="709"/>
        <w:jc w:val="both"/>
        <w:rPr>
          <w:rFonts w:ascii="Times New Roman" w:hAnsi="Times New Roman" w:cs="Times New Roman"/>
          <w:b/>
          <w:sz w:val="24"/>
          <w:szCs w:val="24"/>
        </w:rPr>
      </w:pPr>
    </w:p>
    <w:p w14:paraId="4ECF0D8C" w14:textId="77777777" w:rsidR="00D219A6" w:rsidRPr="00D219A6" w:rsidRDefault="00D219A6" w:rsidP="00040778">
      <w:pPr>
        <w:spacing w:after="0" w:line="240" w:lineRule="auto"/>
        <w:ind w:firstLine="709"/>
        <w:jc w:val="both"/>
        <w:rPr>
          <w:rFonts w:ascii="Times New Roman" w:hAnsi="Times New Roman" w:cs="Times New Roman"/>
          <w:b/>
          <w:sz w:val="24"/>
          <w:szCs w:val="24"/>
        </w:rPr>
      </w:pPr>
      <w:r w:rsidRPr="00D219A6">
        <w:rPr>
          <w:rFonts w:ascii="Times New Roman" w:hAnsi="Times New Roman" w:cs="Times New Roman"/>
          <w:b/>
          <w:sz w:val="24"/>
          <w:szCs w:val="24"/>
        </w:rPr>
        <w:t xml:space="preserve">Земли историко-культурного назначения </w:t>
      </w:r>
      <w:r w:rsidRPr="0019071F">
        <w:rPr>
          <w:rFonts w:ascii="Times New Roman" w:hAnsi="Times New Roman" w:cs="Times New Roman"/>
          <w:sz w:val="24"/>
          <w:szCs w:val="24"/>
        </w:rPr>
        <w:t>–</w:t>
      </w:r>
      <w:r w:rsidRPr="00D219A6">
        <w:rPr>
          <w:rFonts w:ascii="Times New Roman" w:hAnsi="Times New Roman" w:cs="Times New Roman"/>
          <w:b/>
          <w:sz w:val="24"/>
          <w:szCs w:val="24"/>
        </w:rPr>
        <w:t xml:space="preserve"> </w:t>
      </w:r>
      <w:r w:rsidRPr="00D219A6">
        <w:rPr>
          <w:rFonts w:ascii="Times New Roman" w:hAnsi="Times New Roman" w:cs="Times New Roman"/>
          <w:sz w:val="24"/>
          <w:szCs w:val="24"/>
        </w:rPr>
        <w:t xml:space="preserve">земли, выделяемые в составе категории земель особо охраняемых территорий и объектов. В их состав включаются </w:t>
      </w:r>
      <w:r>
        <w:rPr>
          <w:rFonts w:ascii="Times New Roman" w:hAnsi="Times New Roman" w:cs="Times New Roman"/>
          <w:sz w:val="24"/>
          <w:szCs w:val="24"/>
        </w:rPr>
        <w:t>земли о</w:t>
      </w:r>
      <w:r w:rsidRPr="00D219A6">
        <w:rPr>
          <w:rFonts w:ascii="Times New Roman" w:hAnsi="Times New Roman" w:cs="Times New Roman"/>
          <w:sz w:val="24"/>
          <w:szCs w:val="24"/>
        </w:rPr>
        <w:t>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hAnsi="Times New Roman" w:cs="Times New Roman"/>
          <w:sz w:val="24"/>
          <w:szCs w:val="24"/>
        </w:rPr>
        <w:t xml:space="preserve">; </w:t>
      </w:r>
      <w:r w:rsidRPr="00D219A6">
        <w:rPr>
          <w:rFonts w:ascii="Times New Roman" w:hAnsi="Times New Roman" w:cs="Times New Roman"/>
          <w:sz w:val="24"/>
          <w:szCs w:val="24"/>
        </w:rPr>
        <w:t>достопримечательных мест, в том числе мест бытования исторических промыслов, производств и ремесел</w:t>
      </w:r>
      <w:r>
        <w:rPr>
          <w:rFonts w:ascii="Times New Roman" w:hAnsi="Times New Roman" w:cs="Times New Roman"/>
          <w:sz w:val="24"/>
          <w:szCs w:val="24"/>
        </w:rPr>
        <w:t xml:space="preserve">; </w:t>
      </w:r>
      <w:r w:rsidRPr="00D219A6">
        <w:rPr>
          <w:rFonts w:ascii="Times New Roman" w:hAnsi="Times New Roman" w:cs="Times New Roman"/>
          <w:sz w:val="24"/>
          <w:szCs w:val="24"/>
        </w:rPr>
        <w:t>военных и гражданских захоронений.</w:t>
      </w:r>
    </w:p>
    <w:p w14:paraId="7847890D" w14:textId="77777777" w:rsidR="00D219A6" w:rsidRPr="00D219A6" w:rsidRDefault="00D219A6" w:rsidP="00040778">
      <w:pPr>
        <w:spacing w:after="0" w:line="240" w:lineRule="auto"/>
        <w:ind w:firstLine="709"/>
        <w:jc w:val="both"/>
        <w:rPr>
          <w:rFonts w:ascii="Times New Roman" w:hAnsi="Times New Roman" w:cs="Times New Roman"/>
          <w:b/>
          <w:i/>
          <w:sz w:val="24"/>
          <w:szCs w:val="24"/>
        </w:rPr>
      </w:pPr>
      <w:r w:rsidRPr="00D219A6">
        <w:rPr>
          <w:rFonts w:ascii="Times New Roman" w:hAnsi="Times New Roman" w:cs="Times New Roman"/>
          <w:b/>
          <w:i/>
          <w:sz w:val="24"/>
          <w:szCs w:val="24"/>
        </w:rPr>
        <w:t>См. основные источники нормативного правового регулирования:</w:t>
      </w:r>
    </w:p>
    <w:p w14:paraId="6B61A5B7" w14:textId="77777777" w:rsidR="00D219A6" w:rsidRDefault="00D219A6" w:rsidP="00D86A08">
      <w:pPr>
        <w:numPr>
          <w:ilvl w:val="0"/>
          <w:numId w:val="4"/>
        </w:numPr>
        <w:spacing w:after="0" w:line="240" w:lineRule="auto"/>
        <w:ind w:left="709"/>
        <w:contextualSpacing/>
        <w:jc w:val="both"/>
        <w:rPr>
          <w:rFonts w:ascii="Times New Roman" w:hAnsi="Times New Roman" w:cs="Times New Roman"/>
          <w:sz w:val="24"/>
          <w:szCs w:val="24"/>
        </w:rPr>
      </w:pPr>
      <w:r w:rsidRPr="00D219A6">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D219A6">
        <w:rPr>
          <w:rFonts w:ascii="Times New Roman" w:hAnsi="Times New Roman" w:cs="Times New Roman"/>
          <w:sz w:val="24"/>
          <w:szCs w:val="24"/>
        </w:rPr>
        <w:t xml:space="preserve"> г.) (статьи 7, 8, </w:t>
      </w:r>
      <w:r w:rsidR="009202C8">
        <w:rPr>
          <w:rFonts w:ascii="Times New Roman" w:hAnsi="Times New Roman" w:cs="Times New Roman"/>
          <w:sz w:val="24"/>
          <w:szCs w:val="24"/>
        </w:rPr>
        <w:t>94, 99</w:t>
      </w:r>
      <w:r w:rsidRPr="00D219A6">
        <w:rPr>
          <w:rFonts w:ascii="Times New Roman" w:hAnsi="Times New Roman" w:cs="Times New Roman"/>
          <w:sz w:val="24"/>
          <w:szCs w:val="24"/>
        </w:rPr>
        <w:t>);</w:t>
      </w:r>
    </w:p>
    <w:p w14:paraId="1C1F5033" w14:textId="77777777" w:rsidR="00D219A6" w:rsidRPr="00D219A6" w:rsidRDefault="00D219A6"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25.06.2002 г. № 73-ФЗ (ред. от 19.12.2016</w:t>
      </w:r>
      <w:r w:rsidRPr="00D219A6">
        <w:rPr>
          <w:rFonts w:ascii="Times New Roman" w:hAnsi="Times New Roman" w:cs="Times New Roman"/>
          <w:sz w:val="24"/>
          <w:szCs w:val="24"/>
        </w:rPr>
        <w:t xml:space="preserve"> г.) «</w:t>
      </w:r>
      <w:r>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 (стати 5, 5.1, 49, 54</w:t>
      </w:r>
      <w:r w:rsidR="004609A2">
        <w:rPr>
          <w:rFonts w:ascii="Times New Roman" w:hAnsi="Times New Roman" w:cs="Times New Roman"/>
          <w:sz w:val="24"/>
          <w:szCs w:val="24"/>
        </w:rPr>
        <w:t>);</w:t>
      </w:r>
    </w:p>
    <w:p w14:paraId="78546B99" w14:textId="77777777" w:rsidR="00D219A6" w:rsidRPr="00D219A6"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D219A6">
        <w:rPr>
          <w:rFonts w:ascii="Times New Roman" w:hAnsi="Times New Roman" w:cs="Times New Roman"/>
          <w:sz w:val="24"/>
          <w:szCs w:val="24"/>
        </w:rPr>
        <w:t>Федеральный закон от 21.12.2004 г. № 172-ФЗ (ред. от 01.05.2019 г.) «О переводе земель или земельных участков из одн</w:t>
      </w:r>
      <w:r w:rsidR="00D219A6" w:rsidRPr="00D219A6">
        <w:rPr>
          <w:rFonts w:ascii="Times New Roman" w:hAnsi="Times New Roman" w:cs="Times New Roman"/>
          <w:sz w:val="24"/>
          <w:szCs w:val="24"/>
        </w:rPr>
        <w:t>ой категории в другую» (статья 10).</w:t>
      </w:r>
    </w:p>
    <w:p w14:paraId="59B0B9D4" w14:textId="77777777" w:rsidR="00D219A6" w:rsidRDefault="00D219A6" w:rsidP="00040778">
      <w:pPr>
        <w:spacing w:after="0" w:line="240" w:lineRule="auto"/>
        <w:ind w:firstLine="709"/>
        <w:jc w:val="both"/>
        <w:rPr>
          <w:rFonts w:ascii="Times New Roman" w:hAnsi="Times New Roman" w:cs="Times New Roman"/>
          <w:b/>
          <w:sz w:val="24"/>
          <w:szCs w:val="24"/>
        </w:rPr>
      </w:pPr>
    </w:p>
    <w:p w14:paraId="6BD5CD8F" w14:textId="77777777" w:rsidR="004B22F1" w:rsidRDefault="004B22F1"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w:t>
      </w:r>
      <w:r w:rsidRPr="00AF35D6">
        <w:rPr>
          <w:rFonts w:ascii="Times New Roman" w:hAnsi="Times New Roman" w:cs="Times New Roman"/>
          <w:b/>
          <w:sz w:val="24"/>
          <w:szCs w:val="24"/>
        </w:rPr>
        <w:t>емли лесного фонда</w:t>
      </w:r>
      <w:r w:rsidR="00C95F76">
        <w:rPr>
          <w:rFonts w:ascii="Times New Roman" w:hAnsi="Times New Roman" w:cs="Times New Roman"/>
          <w:b/>
          <w:sz w:val="24"/>
          <w:szCs w:val="24"/>
        </w:rPr>
        <w:t xml:space="preserve"> </w:t>
      </w:r>
      <w:r w:rsidR="00C95F76" w:rsidRPr="0019071F">
        <w:rPr>
          <w:rFonts w:ascii="Times New Roman" w:hAnsi="Times New Roman" w:cs="Times New Roman"/>
          <w:sz w:val="24"/>
          <w:szCs w:val="24"/>
        </w:rPr>
        <w:t>–</w:t>
      </w:r>
      <w:r w:rsidR="00C95F76">
        <w:rPr>
          <w:rFonts w:ascii="Times New Roman" w:hAnsi="Times New Roman" w:cs="Times New Roman"/>
          <w:b/>
          <w:sz w:val="24"/>
          <w:szCs w:val="24"/>
        </w:rPr>
        <w:t xml:space="preserve"> </w:t>
      </w:r>
      <w:r w:rsidR="00C95F76" w:rsidRPr="0099467E">
        <w:rPr>
          <w:rFonts w:ascii="Times New Roman" w:hAnsi="Times New Roman" w:cs="Times New Roman"/>
          <w:sz w:val="24"/>
          <w:szCs w:val="24"/>
        </w:rPr>
        <w:t>одна из категорий земель в Российской Федерации;</w:t>
      </w:r>
      <w:r w:rsidR="00C95F76">
        <w:rPr>
          <w:rFonts w:ascii="Times New Roman" w:hAnsi="Times New Roman" w:cs="Times New Roman"/>
          <w:sz w:val="24"/>
          <w:szCs w:val="24"/>
        </w:rPr>
        <w:t xml:space="preserve"> в состав категории входят лесные земли (з</w:t>
      </w:r>
      <w:r w:rsidR="00C95F76" w:rsidRPr="00C95F76">
        <w:rPr>
          <w:rFonts w:ascii="Times New Roman" w:hAnsi="Times New Roman" w:cs="Times New Roman"/>
          <w:sz w:val="24"/>
          <w:szCs w:val="24"/>
        </w:rPr>
        <w:t>емли, на которых расположены леса, и земли, предназначенные для лесовосстановления (вырубки, гари, ред</w:t>
      </w:r>
      <w:r w:rsidR="00C95F76">
        <w:rPr>
          <w:rFonts w:ascii="Times New Roman" w:hAnsi="Times New Roman" w:cs="Times New Roman"/>
          <w:sz w:val="24"/>
          <w:szCs w:val="24"/>
        </w:rPr>
        <w:t>ины, пустыри, прогалины и др.</w:t>
      </w:r>
      <w:r w:rsidR="00C95F76" w:rsidRPr="00C95F76">
        <w:rPr>
          <w:rFonts w:ascii="Times New Roman" w:hAnsi="Times New Roman" w:cs="Times New Roman"/>
          <w:sz w:val="24"/>
          <w:szCs w:val="24"/>
        </w:rPr>
        <w:t>)</w:t>
      </w:r>
      <w:r w:rsidR="00C95F76">
        <w:rPr>
          <w:rFonts w:ascii="Times New Roman" w:hAnsi="Times New Roman" w:cs="Times New Roman"/>
          <w:sz w:val="24"/>
          <w:szCs w:val="24"/>
        </w:rPr>
        <w:t>) и нелесные земли (</w:t>
      </w:r>
      <w:r w:rsidR="00C95F76" w:rsidRPr="00C95F76">
        <w:rPr>
          <w:rFonts w:ascii="Times New Roman" w:hAnsi="Times New Roman" w:cs="Times New Roman"/>
          <w:sz w:val="24"/>
          <w:szCs w:val="24"/>
        </w:rPr>
        <w:t>земли, необходимые для освоения лесов (просеки, дороги и другие), и земли, неудобные для использования (бол</w:t>
      </w:r>
      <w:r w:rsidR="00C95F76">
        <w:rPr>
          <w:rFonts w:ascii="Times New Roman" w:hAnsi="Times New Roman" w:cs="Times New Roman"/>
          <w:sz w:val="24"/>
          <w:szCs w:val="24"/>
        </w:rPr>
        <w:t>ота, каменистые россыпи и др.</w:t>
      </w:r>
      <w:r w:rsidR="00C95F76" w:rsidRPr="00C95F76">
        <w:rPr>
          <w:rFonts w:ascii="Times New Roman" w:hAnsi="Times New Roman" w:cs="Times New Roman"/>
          <w:sz w:val="24"/>
          <w:szCs w:val="24"/>
        </w:rPr>
        <w:t>)</w:t>
      </w:r>
      <w:r w:rsidR="00C95F76">
        <w:rPr>
          <w:rFonts w:ascii="Times New Roman" w:hAnsi="Times New Roman" w:cs="Times New Roman"/>
          <w:sz w:val="24"/>
          <w:szCs w:val="24"/>
        </w:rPr>
        <w:t xml:space="preserve">). </w:t>
      </w:r>
      <w:r w:rsidR="00C95F76" w:rsidRPr="00C95F76">
        <w:rPr>
          <w:rFonts w:ascii="Times New Roman" w:hAnsi="Times New Roman" w:cs="Times New Roman"/>
          <w:sz w:val="24"/>
          <w:szCs w:val="24"/>
        </w:rPr>
        <w:t>Границы земель лесного фонда определяются границами лесничеств</w:t>
      </w:r>
      <w:r w:rsidR="00C95F76">
        <w:rPr>
          <w:rFonts w:ascii="Times New Roman" w:hAnsi="Times New Roman" w:cs="Times New Roman"/>
          <w:sz w:val="24"/>
          <w:szCs w:val="24"/>
        </w:rPr>
        <w:t>.</w:t>
      </w:r>
    </w:p>
    <w:p w14:paraId="043BD519" w14:textId="77777777" w:rsidR="004B22F1" w:rsidRPr="00200D80" w:rsidRDefault="004B22F1"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lastRenderedPageBreak/>
        <w:t>См. основные источники нормативного правового регулирования:</w:t>
      </w:r>
    </w:p>
    <w:p w14:paraId="066AD429" w14:textId="77777777" w:rsidR="00C95F76" w:rsidRDefault="00C95F76" w:rsidP="00D86A08">
      <w:pPr>
        <w:numPr>
          <w:ilvl w:val="0"/>
          <w:numId w:val="4"/>
        </w:numPr>
        <w:spacing w:after="0" w:line="240" w:lineRule="auto"/>
        <w:ind w:left="709"/>
        <w:contextualSpacing/>
        <w:jc w:val="both"/>
        <w:rPr>
          <w:rFonts w:ascii="Times New Roman" w:hAnsi="Times New Roman" w:cs="Times New Roman"/>
          <w:sz w:val="24"/>
          <w:szCs w:val="24"/>
        </w:rPr>
      </w:pPr>
      <w:r w:rsidRPr="00C95F76">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 (статьи 7, 8, 101</w:t>
      </w:r>
      <w:r w:rsidRPr="00C95F76">
        <w:rPr>
          <w:rFonts w:ascii="Times New Roman" w:hAnsi="Times New Roman" w:cs="Times New Roman"/>
          <w:sz w:val="24"/>
          <w:szCs w:val="24"/>
        </w:rPr>
        <w:t>);</w:t>
      </w:r>
    </w:p>
    <w:p w14:paraId="4B59E596" w14:textId="77777777" w:rsidR="00C95F76" w:rsidRPr="00C95F76" w:rsidRDefault="00C95F76" w:rsidP="00D86A08">
      <w:pPr>
        <w:numPr>
          <w:ilvl w:val="0"/>
          <w:numId w:val="4"/>
        </w:numPr>
        <w:spacing w:after="0" w:line="240" w:lineRule="auto"/>
        <w:ind w:left="709"/>
        <w:contextualSpacing/>
        <w:jc w:val="both"/>
        <w:rPr>
          <w:rFonts w:ascii="Times New Roman" w:hAnsi="Times New Roman" w:cs="Times New Roman"/>
          <w:sz w:val="24"/>
          <w:szCs w:val="24"/>
        </w:rPr>
      </w:pPr>
      <w:r w:rsidRPr="00A22EE5">
        <w:rPr>
          <w:rFonts w:ascii="Times New Roman" w:hAnsi="Times New Roman" w:cs="Times New Roman"/>
          <w:sz w:val="24"/>
          <w:szCs w:val="24"/>
        </w:rPr>
        <w:t xml:space="preserve">Лесной </w:t>
      </w:r>
      <w:r>
        <w:rPr>
          <w:rFonts w:ascii="Times New Roman" w:hAnsi="Times New Roman" w:cs="Times New Roman"/>
          <w:sz w:val="24"/>
          <w:szCs w:val="24"/>
        </w:rPr>
        <w:t>кодекс Российской Федерации от 04.12.2006 г. № 200-ФЗ (р</w:t>
      </w:r>
      <w:r w:rsidR="00F025B2">
        <w:rPr>
          <w:rFonts w:ascii="Times New Roman" w:hAnsi="Times New Roman" w:cs="Times New Roman"/>
          <w:sz w:val="24"/>
          <w:szCs w:val="24"/>
        </w:rPr>
        <w:t xml:space="preserve">ед. от </w:t>
      </w:r>
      <w:r w:rsidR="00610246">
        <w:rPr>
          <w:rFonts w:ascii="Times New Roman" w:eastAsia="Times New Roman" w:hAnsi="Times New Roman" w:cs="Times New Roman"/>
          <w:sz w:val="24"/>
          <w:szCs w:val="24"/>
          <w:lang w:eastAsia="ru-RU" w:bidi="ru-RU"/>
        </w:rPr>
        <w:t>31.07</w:t>
      </w:r>
      <w:r w:rsidR="00610246" w:rsidRPr="004409C1">
        <w:rPr>
          <w:rFonts w:ascii="Times New Roman" w:eastAsia="Times New Roman" w:hAnsi="Times New Roman" w:cs="Times New Roman"/>
          <w:sz w:val="24"/>
          <w:szCs w:val="24"/>
          <w:lang w:eastAsia="ru-RU" w:bidi="ru-RU"/>
        </w:rPr>
        <w:t xml:space="preserve">.2020 </w:t>
      </w:r>
      <w:r w:rsidR="00F025B2">
        <w:rPr>
          <w:rFonts w:ascii="Times New Roman" w:hAnsi="Times New Roman" w:cs="Times New Roman"/>
          <w:sz w:val="24"/>
          <w:szCs w:val="24"/>
        </w:rPr>
        <w:t>г.)</w:t>
      </w:r>
      <w:r>
        <w:rPr>
          <w:rFonts w:ascii="Times New Roman" w:hAnsi="Times New Roman" w:cs="Times New Roman"/>
          <w:sz w:val="24"/>
          <w:szCs w:val="24"/>
        </w:rPr>
        <w:t>;</w:t>
      </w:r>
    </w:p>
    <w:p w14:paraId="52C98A47" w14:textId="77777777" w:rsidR="00C95F76" w:rsidRPr="00C95F76" w:rsidRDefault="00C95F76" w:rsidP="00D86A08">
      <w:pPr>
        <w:numPr>
          <w:ilvl w:val="0"/>
          <w:numId w:val="4"/>
        </w:numPr>
        <w:spacing w:after="0" w:line="240" w:lineRule="auto"/>
        <w:ind w:left="709"/>
        <w:contextualSpacing/>
        <w:jc w:val="both"/>
        <w:rPr>
          <w:rFonts w:ascii="Times New Roman" w:hAnsi="Times New Roman" w:cs="Times New Roman"/>
          <w:sz w:val="24"/>
          <w:szCs w:val="24"/>
        </w:rPr>
      </w:pPr>
      <w:r w:rsidRPr="00C95F76">
        <w:rPr>
          <w:rFonts w:ascii="Times New Roman" w:hAnsi="Times New Roman" w:cs="Times New Roman"/>
          <w:sz w:val="24"/>
          <w:szCs w:val="24"/>
        </w:rPr>
        <w:t>Федеральный закон от 21.12.2004 г. № 172-ФЗ (ред. от 01.05.2019 г.) «О переводе земель или земельных участков из одной категории в другую» (статья</w:t>
      </w:r>
      <w:r>
        <w:rPr>
          <w:rFonts w:ascii="Times New Roman" w:hAnsi="Times New Roman" w:cs="Times New Roman"/>
          <w:sz w:val="24"/>
          <w:szCs w:val="24"/>
        </w:rPr>
        <w:t xml:space="preserve"> 11</w:t>
      </w:r>
      <w:r w:rsidRPr="00C95F76">
        <w:rPr>
          <w:rFonts w:ascii="Times New Roman" w:hAnsi="Times New Roman" w:cs="Times New Roman"/>
          <w:sz w:val="24"/>
          <w:szCs w:val="24"/>
        </w:rPr>
        <w:t>).</w:t>
      </w:r>
    </w:p>
    <w:p w14:paraId="18CA9705" w14:textId="77777777" w:rsidR="004B22F1" w:rsidRDefault="004B22F1" w:rsidP="00040778">
      <w:pPr>
        <w:spacing w:after="0" w:line="240" w:lineRule="auto"/>
        <w:ind w:firstLine="709"/>
        <w:jc w:val="both"/>
        <w:rPr>
          <w:rFonts w:ascii="Times New Roman" w:hAnsi="Times New Roman" w:cs="Times New Roman"/>
          <w:b/>
          <w:sz w:val="24"/>
          <w:szCs w:val="24"/>
        </w:rPr>
      </w:pPr>
    </w:p>
    <w:p w14:paraId="2F104A66" w14:textId="77777777" w:rsidR="000A2F90" w:rsidRPr="000A2F90" w:rsidRDefault="000A2F90" w:rsidP="00040778">
      <w:pPr>
        <w:spacing w:after="0" w:line="240" w:lineRule="auto"/>
        <w:ind w:firstLine="709"/>
        <w:jc w:val="both"/>
        <w:rPr>
          <w:rFonts w:ascii="Times New Roman" w:hAnsi="Times New Roman" w:cs="Times New Roman"/>
          <w:b/>
          <w:sz w:val="24"/>
          <w:szCs w:val="24"/>
        </w:rPr>
      </w:pPr>
      <w:r w:rsidRPr="000A2F90">
        <w:rPr>
          <w:rFonts w:ascii="Times New Roman" w:hAnsi="Times New Roman" w:cs="Times New Roman"/>
          <w:b/>
          <w:sz w:val="24"/>
          <w:szCs w:val="24"/>
        </w:rPr>
        <w:t xml:space="preserve">Земли лечебно-оздоровительных местностей и курортов </w:t>
      </w:r>
      <w:r w:rsidRPr="0019071F">
        <w:rPr>
          <w:rFonts w:ascii="Times New Roman" w:hAnsi="Times New Roman" w:cs="Times New Roman"/>
          <w:sz w:val="24"/>
          <w:szCs w:val="24"/>
        </w:rPr>
        <w:t>–</w:t>
      </w:r>
      <w:r w:rsidRPr="000A2F90">
        <w:rPr>
          <w:rFonts w:ascii="Times New Roman" w:hAnsi="Times New Roman" w:cs="Times New Roman"/>
          <w:b/>
          <w:sz w:val="24"/>
          <w:szCs w:val="24"/>
        </w:rPr>
        <w:t xml:space="preserve"> </w:t>
      </w:r>
      <w:r w:rsidRPr="000A2F90">
        <w:rPr>
          <w:rFonts w:ascii="Times New Roman" w:hAnsi="Times New Roman" w:cs="Times New Roman"/>
          <w:sz w:val="24"/>
          <w:szCs w:val="24"/>
        </w:rPr>
        <w:t>земли, выделяемые в составе категории земель особо охраняемых территорий и объектов. В их состав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14:paraId="1F02EBA5" w14:textId="77777777" w:rsidR="000A2F90" w:rsidRPr="000A2F90" w:rsidRDefault="000A2F90" w:rsidP="00040778">
      <w:pPr>
        <w:spacing w:after="0" w:line="240" w:lineRule="auto"/>
        <w:ind w:firstLine="709"/>
        <w:jc w:val="both"/>
        <w:rPr>
          <w:rFonts w:ascii="Times New Roman" w:hAnsi="Times New Roman" w:cs="Times New Roman"/>
          <w:b/>
          <w:i/>
          <w:sz w:val="24"/>
          <w:szCs w:val="24"/>
        </w:rPr>
      </w:pPr>
      <w:r w:rsidRPr="000A2F90">
        <w:rPr>
          <w:rFonts w:ascii="Times New Roman" w:hAnsi="Times New Roman" w:cs="Times New Roman"/>
          <w:b/>
          <w:i/>
          <w:sz w:val="24"/>
          <w:szCs w:val="24"/>
        </w:rPr>
        <w:t>См. основные источники нормативного правового регулирования:</w:t>
      </w:r>
    </w:p>
    <w:p w14:paraId="4E16E272" w14:textId="77777777" w:rsidR="000A2F90" w:rsidRPr="000A2F90" w:rsidRDefault="000A2F90" w:rsidP="00D86A08">
      <w:pPr>
        <w:numPr>
          <w:ilvl w:val="0"/>
          <w:numId w:val="4"/>
        </w:numPr>
        <w:spacing w:after="0" w:line="240" w:lineRule="auto"/>
        <w:ind w:left="709"/>
        <w:contextualSpacing/>
        <w:jc w:val="both"/>
        <w:rPr>
          <w:rFonts w:ascii="Times New Roman" w:hAnsi="Times New Roman" w:cs="Times New Roman"/>
          <w:sz w:val="24"/>
          <w:szCs w:val="24"/>
        </w:rPr>
      </w:pPr>
      <w:r w:rsidRPr="000A2F90">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0A2F90">
        <w:rPr>
          <w:rFonts w:ascii="Times New Roman" w:hAnsi="Times New Roman" w:cs="Times New Roman"/>
          <w:sz w:val="24"/>
          <w:szCs w:val="24"/>
        </w:rPr>
        <w:t xml:space="preserve"> г.) (статьи 7, 8, </w:t>
      </w:r>
      <w:r>
        <w:rPr>
          <w:rFonts w:ascii="Times New Roman" w:hAnsi="Times New Roman" w:cs="Times New Roman"/>
          <w:sz w:val="24"/>
          <w:szCs w:val="24"/>
        </w:rPr>
        <w:t>94, 96</w:t>
      </w:r>
      <w:r w:rsidRPr="000A2F90">
        <w:rPr>
          <w:rFonts w:ascii="Times New Roman" w:hAnsi="Times New Roman" w:cs="Times New Roman"/>
          <w:sz w:val="24"/>
          <w:szCs w:val="24"/>
        </w:rPr>
        <w:t>);</w:t>
      </w:r>
    </w:p>
    <w:p w14:paraId="5EFA1085" w14:textId="77777777" w:rsidR="000A2F90" w:rsidRPr="000A2F90" w:rsidRDefault="000A2F90" w:rsidP="00D86A08">
      <w:pPr>
        <w:numPr>
          <w:ilvl w:val="0"/>
          <w:numId w:val="4"/>
        </w:numPr>
        <w:spacing w:after="0" w:line="240" w:lineRule="auto"/>
        <w:ind w:left="709"/>
        <w:contextualSpacing/>
        <w:jc w:val="both"/>
        <w:rPr>
          <w:rFonts w:ascii="Times New Roman" w:hAnsi="Times New Roman" w:cs="Times New Roman"/>
          <w:sz w:val="24"/>
          <w:szCs w:val="24"/>
        </w:rPr>
      </w:pPr>
      <w:r w:rsidRPr="000A2F90">
        <w:rPr>
          <w:rFonts w:ascii="Times New Roman" w:hAnsi="Times New Roman" w:cs="Times New Roman"/>
          <w:sz w:val="24"/>
          <w:szCs w:val="24"/>
        </w:rPr>
        <w:t xml:space="preserve">Федеральный закон от 14.03.1995 г. № 33-ФЗ (ред. от </w:t>
      </w:r>
      <w:r w:rsidR="00197D8B">
        <w:rPr>
          <w:rFonts w:ascii="Times New Roman" w:eastAsia="Times New Roman" w:hAnsi="Times New Roman" w:cs="Times New Roman"/>
          <w:sz w:val="24"/>
          <w:szCs w:val="24"/>
          <w:lang w:eastAsia="ru-RU" w:bidi="ru-RU"/>
        </w:rPr>
        <w:t>31.07.2020</w:t>
      </w:r>
      <w:r w:rsidRPr="000A2F90">
        <w:rPr>
          <w:rFonts w:ascii="Times New Roman" w:hAnsi="Times New Roman" w:cs="Times New Roman"/>
          <w:sz w:val="24"/>
          <w:szCs w:val="24"/>
        </w:rPr>
        <w:t xml:space="preserve"> г.) «Об особо охраняемых природных территориях»;</w:t>
      </w:r>
    </w:p>
    <w:p w14:paraId="3A58A7BE" w14:textId="77777777" w:rsidR="004D31E0"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0A2F90">
        <w:rPr>
          <w:rFonts w:ascii="Times New Roman" w:hAnsi="Times New Roman" w:cs="Times New Roman"/>
          <w:sz w:val="24"/>
          <w:szCs w:val="24"/>
        </w:rPr>
        <w:t>Федеральный закон от 21.12.2004 г. № 172-ФЗ (ред. от 01.05.2019 г.) «О переводе земель или земельных участков из одн</w:t>
      </w:r>
      <w:r w:rsidR="000A2F90" w:rsidRPr="000A2F90">
        <w:rPr>
          <w:rFonts w:ascii="Times New Roman" w:hAnsi="Times New Roman" w:cs="Times New Roman"/>
          <w:sz w:val="24"/>
          <w:szCs w:val="24"/>
        </w:rPr>
        <w:t>ой категории в другую» (статья 10</w:t>
      </w:r>
      <w:r w:rsidR="004D31E0">
        <w:rPr>
          <w:rFonts w:ascii="Times New Roman" w:hAnsi="Times New Roman" w:cs="Times New Roman"/>
          <w:sz w:val="24"/>
          <w:szCs w:val="24"/>
        </w:rPr>
        <w:t>);</w:t>
      </w:r>
    </w:p>
    <w:p w14:paraId="7627ED4D" w14:textId="77777777" w:rsidR="00B6302C" w:rsidRPr="000A2F90" w:rsidRDefault="004D31E0" w:rsidP="00D86A08">
      <w:pPr>
        <w:numPr>
          <w:ilvl w:val="0"/>
          <w:numId w:val="4"/>
        </w:numPr>
        <w:spacing w:after="0" w:line="240" w:lineRule="auto"/>
        <w:ind w:left="709"/>
        <w:contextualSpacing/>
        <w:jc w:val="both"/>
        <w:rPr>
          <w:rFonts w:ascii="Times New Roman" w:hAnsi="Times New Roman" w:cs="Times New Roman"/>
          <w:sz w:val="24"/>
          <w:szCs w:val="24"/>
        </w:rPr>
      </w:pPr>
      <w:r w:rsidRPr="004D31E0">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 xml:space="preserve">оссийской </w:t>
      </w:r>
      <w:r w:rsidRPr="004D31E0">
        <w:rPr>
          <w:rFonts w:ascii="Times New Roman" w:hAnsi="Times New Roman" w:cs="Times New Roman"/>
          <w:sz w:val="24"/>
          <w:szCs w:val="24"/>
        </w:rPr>
        <w:t>Ф</w:t>
      </w:r>
      <w:r>
        <w:rPr>
          <w:rFonts w:ascii="Times New Roman" w:hAnsi="Times New Roman" w:cs="Times New Roman"/>
          <w:sz w:val="24"/>
          <w:szCs w:val="24"/>
        </w:rPr>
        <w:t>едерации</w:t>
      </w:r>
      <w:r w:rsidRPr="004D31E0">
        <w:rPr>
          <w:rFonts w:ascii="Times New Roman" w:hAnsi="Times New Roman" w:cs="Times New Roman"/>
          <w:sz w:val="24"/>
          <w:szCs w:val="24"/>
        </w:rPr>
        <w:t xml:space="preserve"> от 07.12.1996 </w:t>
      </w:r>
      <w:r>
        <w:rPr>
          <w:rFonts w:ascii="Times New Roman" w:hAnsi="Times New Roman" w:cs="Times New Roman"/>
          <w:sz w:val="24"/>
          <w:szCs w:val="24"/>
        </w:rPr>
        <w:t>г. №</w:t>
      </w:r>
      <w:r w:rsidRPr="004D31E0">
        <w:rPr>
          <w:rFonts w:ascii="Times New Roman" w:hAnsi="Times New Roman" w:cs="Times New Roman"/>
          <w:sz w:val="24"/>
          <w:szCs w:val="24"/>
        </w:rPr>
        <w:t xml:space="preserve"> 1425 (ред. от 05.06.2013</w:t>
      </w:r>
      <w:r>
        <w:rPr>
          <w:rFonts w:ascii="Times New Roman" w:hAnsi="Times New Roman" w:cs="Times New Roman"/>
          <w:sz w:val="24"/>
          <w:szCs w:val="24"/>
        </w:rPr>
        <w:t xml:space="preserve"> г.) «</w:t>
      </w:r>
      <w:r w:rsidRPr="004D31E0">
        <w:rPr>
          <w:rFonts w:ascii="Times New Roman" w:hAnsi="Times New Roman" w:cs="Times New Roman"/>
          <w:sz w:val="24"/>
          <w:szCs w:val="24"/>
        </w:rPr>
        <w:t>Об утверждении Положения об округах санитарной и горно-санитарной охраны лечебно-оздоровительных местностей и</w:t>
      </w:r>
      <w:r>
        <w:rPr>
          <w:rFonts w:ascii="Times New Roman" w:hAnsi="Times New Roman" w:cs="Times New Roman"/>
          <w:sz w:val="24"/>
          <w:szCs w:val="24"/>
        </w:rPr>
        <w:t xml:space="preserve"> курортов федерального значения».</w:t>
      </w:r>
    </w:p>
    <w:p w14:paraId="74C79589" w14:textId="77777777" w:rsidR="000A2F90" w:rsidRDefault="000A2F90" w:rsidP="00040778">
      <w:pPr>
        <w:spacing w:after="0" w:line="240" w:lineRule="auto"/>
        <w:ind w:firstLine="709"/>
        <w:jc w:val="both"/>
        <w:rPr>
          <w:rFonts w:ascii="Times New Roman" w:hAnsi="Times New Roman" w:cs="Times New Roman"/>
          <w:b/>
          <w:sz w:val="24"/>
          <w:szCs w:val="24"/>
        </w:rPr>
      </w:pPr>
    </w:p>
    <w:p w14:paraId="27C09EA2" w14:textId="77777777" w:rsidR="00AF35D6" w:rsidRPr="00F025B2" w:rsidRDefault="00AF35D6"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w:t>
      </w:r>
      <w:r w:rsidRPr="00AF35D6">
        <w:rPr>
          <w:rFonts w:ascii="Times New Roman" w:hAnsi="Times New Roman" w:cs="Times New Roman"/>
          <w:b/>
          <w:sz w:val="24"/>
          <w:szCs w:val="24"/>
        </w:rPr>
        <w:t>емли населенных пунктов</w:t>
      </w:r>
      <w:r w:rsidR="00F025B2" w:rsidRPr="0019071F">
        <w:rPr>
          <w:rFonts w:ascii="Times New Roman" w:hAnsi="Times New Roman" w:cs="Times New Roman"/>
          <w:sz w:val="24"/>
          <w:szCs w:val="24"/>
        </w:rPr>
        <w:t xml:space="preserve"> –</w:t>
      </w:r>
      <w:r w:rsidR="00F025B2">
        <w:rPr>
          <w:rFonts w:ascii="Times New Roman" w:hAnsi="Times New Roman" w:cs="Times New Roman"/>
          <w:b/>
          <w:sz w:val="24"/>
          <w:szCs w:val="24"/>
        </w:rPr>
        <w:t xml:space="preserve"> </w:t>
      </w:r>
      <w:r w:rsidR="00F025B2" w:rsidRPr="0099467E">
        <w:rPr>
          <w:rFonts w:ascii="Times New Roman" w:hAnsi="Times New Roman" w:cs="Times New Roman"/>
          <w:sz w:val="24"/>
          <w:szCs w:val="24"/>
        </w:rPr>
        <w:t>одна из категорий земель в Российской Федерации;</w:t>
      </w:r>
      <w:r w:rsidR="00F025B2">
        <w:rPr>
          <w:rFonts w:ascii="Times New Roman" w:hAnsi="Times New Roman" w:cs="Times New Roman"/>
          <w:sz w:val="24"/>
          <w:szCs w:val="24"/>
        </w:rPr>
        <w:t xml:space="preserve"> в состав категории входят</w:t>
      </w:r>
      <w:r w:rsidR="00F025B2" w:rsidRPr="00F025B2">
        <w:rPr>
          <w:rFonts w:ascii="Times New Roman" w:hAnsi="Times New Roman" w:cs="Times New Roman"/>
          <w:sz w:val="24"/>
          <w:szCs w:val="24"/>
        </w:rPr>
        <w:t xml:space="preserve"> земли, используемые и предназначенные для застройки и развития населенных пунктов</w:t>
      </w:r>
      <w:r w:rsidR="00F025B2">
        <w:rPr>
          <w:rFonts w:ascii="Times New Roman" w:hAnsi="Times New Roman" w:cs="Times New Roman"/>
          <w:sz w:val="24"/>
          <w:szCs w:val="24"/>
        </w:rPr>
        <w:t xml:space="preserve">. </w:t>
      </w:r>
      <w:r w:rsidR="00F025B2" w:rsidRPr="00F025B2">
        <w:rPr>
          <w:rFonts w:ascii="Times New Roman" w:hAnsi="Times New Roman" w:cs="Times New Roman"/>
          <w:sz w:val="24"/>
          <w:szCs w:val="24"/>
        </w:rPr>
        <w:t>Границы городских, сельских населенных пунктов отделяют земли населенных пунктов от земель иных категорий.</w:t>
      </w:r>
    </w:p>
    <w:p w14:paraId="23927C0E" w14:textId="77777777" w:rsidR="00B957E9" w:rsidRPr="00200D80" w:rsidRDefault="00B957E9"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45ADD856" w14:textId="77777777" w:rsidR="00F025B2" w:rsidRPr="00F025B2" w:rsidRDefault="00F025B2" w:rsidP="00D86A08">
      <w:pPr>
        <w:numPr>
          <w:ilvl w:val="0"/>
          <w:numId w:val="4"/>
        </w:numPr>
        <w:spacing w:after="0" w:line="240" w:lineRule="auto"/>
        <w:ind w:left="709"/>
        <w:contextualSpacing/>
        <w:jc w:val="both"/>
        <w:rPr>
          <w:rFonts w:ascii="Times New Roman" w:hAnsi="Times New Roman" w:cs="Times New Roman"/>
          <w:sz w:val="24"/>
          <w:szCs w:val="24"/>
        </w:rPr>
      </w:pPr>
      <w:r w:rsidRPr="00F025B2">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 (статьи 7, 8, глава </w:t>
      </w:r>
      <w:r>
        <w:rPr>
          <w:rFonts w:ascii="Times New Roman" w:hAnsi="Times New Roman" w:cs="Times New Roman"/>
          <w:sz w:val="24"/>
          <w:szCs w:val="24"/>
          <w:lang w:val="en-US"/>
        </w:rPr>
        <w:t>XV</w:t>
      </w:r>
      <w:r w:rsidRPr="00F025B2">
        <w:rPr>
          <w:rFonts w:ascii="Times New Roman" w:hAnsi="Times New Roman" w:cs="Times New Roman"/>
          <w:sz w:val="24"/>
          <w:szCs w:val="24"/>
        </w:rPr>
        <w:t>);</w:t>
      </w:r>
    </w:p>
    <w:p w14:paraId="39513E60" w14:textId="77777777" w:rsidR="00C95F76" w:rsidRPr="00F025B2" w:rsidRDefault="00F025B2" w:rsidP="00D86A08">
      <w:pPr>
        <w:numPr>
          <w:ilvl w:val="0"/>
          <w:numId w:val="4"/>
        </w:numPr>
        <w:spacing w:after="0" w:line="240" w:lineRule="auto"/>
        <w:ind w:left="709"/>
        <w:contextualSpacing/>
        <w:jc w:val="both"/>
        <w:rPr>
          <w:rFonts w:ascii="Times New Roman" w:hAnsi="Times New Roman" w:cs="Times New Roman"/>
          <w:sz w:val="24"/>
          <w:szCs w:val="24"/>
        </w:rPr>
      </w:pPr>
      <w:r w:rsidRPr="00F025B2">
        <w:rPr>
          <w:rFonts w:ascii="Times New Roman" w:hAnsi="Times New Roman" w:cs="Times New Roman"/>
          <w:sz w:val="24"/>
          <w:szCs w:val="24"/>
        </w:rPr>
        <w:t>Федеральный закон от 21.12.2004 г. № 172-ФЗ (ред. от 01.05.2019</w:t>
      </w:r>
      <w:r w:rsidR="00C95F76" w:rsidRPr="00F025B2">
        <w:rPr>
          <w:rFonts w:ascii="Times New Roman" w:hAnsi="Times New Roman" w:cs="Times New Roman"/>
          <w:sz w:val="24"/>
          <w:szCs w:val="24"/>
        </w:rPr>
        <w:t xml:space="preserve"> г.) «О </w:t>
      </w:r>
      <w:r w:rsidRPr="00F025B2">
        <w:rPr>
          <w:rFonts w:ascii="Times New Roman" w:hAnsi="Times New Roman" w:cs="Times New Roman"/>
          <w:sz w:val="24"/>
          <w:szCs w:val="24"/>
        </w:rPr>
        <w:t>переводе земель или земельных участков из одной категории в другую</w:t>
      </w:r>
      <w:r w:rsidR="00C95F76" w:rsidRPr="00F025B2">
        <w:rPr>
          <w:rFonts w:ascii="Times New Roman" w:hAnsi="Times New Roman" w:cs="Times New Roman"/>
          <w:sz w:val="24"/>
          <w:szCs w:val="24"/>
        </w:rPr>
        <w:t>»</w:t>
      </w:r>
      <w:r w:rsidRPr="00F025B2">
        <w:rPr>
          <w:rFonts w:ascii="Times New Roman" w:hAnsi="Times New Roman" w:cs="Times New Roman"/>
          <w:sz w:val="24"/>
          <w:szCs w:val="24"/>
        </w:rPr>
        <w:t xml:space="preserve"> (статья</w:t>
      </w:r>
      <w:r>
        <w:rPr>
          <w:rFonts w:ascii="Times New Roman" w:hAnsi="Times New Roman" w:cs="Times New Roman"/>
          <w:sz w:val="24"/>
          <w:szCs w:val="24"/>
        </w:rPr>
        <w:t xml:space="preserve"> 8</w:t>
      </w:r>
      <w:r w:rsidRPr="00F025B2">
        <w:rPr>
          <w:rFonts w:ascii="Times New Roman" w:hAnsi="Times New Roman" w:cs="Times New Roman"/>
          <w:sz w:val="24"/>
          <w:szCs w:val="24"/>
        </w:rPr>
        <w:t>)</w:t>
      </w:r>
      <w:r w:rsidR="00C95F76" w:rsidRPr="00F025B2">
        <w:rPr>
          <w:rFonts w:ascii="Times New Roman" w:hAnsi="Times New Roman" w:cs="Times New Roman"/>
          <w:sz w:val="24"/>
          <w:szCs w:val="24"/>
        </w:rPr>
        <w:t>.</w:t>
      </w:r>
    </w:p>
    <w:p w14:paraId="7CD2A843" w14:textId="77777777" w:rsidR="00B957E9" w:rsidRDefault="00B957E9" w:rsidP="00040778">
      <w:pPr>
        <w:spacing w:after="0" w:line="240" w:lineRule="auto"/>
        <w:ind w:firstLine="709"/>
        <w:jc w:val="both"/>
        <w:rPr>
          <w:rFonts w:ascii="Times New Roman" w:hAnsi="Times New Roman" w:cs="Times New Roman"/>
          <w:b/>
          <w:sz w:val="24"/>
          <w:szCs w:val="24"/>
        </w:rPr>
      </w:pPr>
    </w:p>
    <w:p w14:paraId="388E05CE" w14:textId="77777777" w:rsidR="00BB1559" w:rsidRPr="00BB1559" w:rsidRDefault="00BB1559" w:rsidP="00040778">
      <w:pPr>
        <w:spacing w:after="0" w:line="240" w:lineRule="auto"/>
        <w:ind w:firstLine="709"/>
        <w:jc w:val="both"/>
        <w:rPr>
          <w:rFonts w:ascii="Times New Roman" w:hAnsi="Times New Roman" w:cs="Times New Roman"/>
          <w:b/>
          <w:sz w:val="24"/>
          <w:szCs w:val="24"/>
        </w:rPr>
      </w:pPr>
      <w:r w:rsidRPr="00BB1559">
        <w:rPr>
          <w:rFonts w:ascii="Times New Roman" w:hAnsi="Times New Roman" w:cs="Times New Roman"/>
          <w:b/>
          <w:sz w:val="24"/>
          <w:szCs w:val="24"/>
        </w:rPr>
        <w:t xml:space="preserve">Земли </w:t>
      </w:r>
      <w:r>
        <w:rPr>
          <w:rFonts w:ascii="Times New Roman" w:hAnsi="Times New Roman" w:cs="Times New Roman"/>
          <w:b/>
          <w:sz w:val="24"/>
          <w:szCs w:val="24"/>
        </w:rPr>
        <w:t>обороны и безопасности</w:t>
      </w:r>
      <w:r w:rsidRPr="00BB1559">
        <w:rPr>
          <w:rFonts w:ascii="Times New Roman" w:hAnsi="Times New Roman" w:cs="Times New Roman"/>
          <w:b/>
          <w:sz w:val="24"/>
          <w:szCs w:val="24"/>
        </w:rPr>
        <w:t xml:space="preserve"> </w:t>
      </w:r>
      <w:r w:rsidRPr="0019071F">
        <w:rPr>
          <w:rFonts w:ascii="Times New Roman" w:hAnsi="Times New Roman" w:cs="Times New Roman"/>
          <w:sz w:val="24"/>
          <w:szCs w:val="24"/>
        </w:rPr>
        <w:t>–</w:t>
      </w:r>
      <w:r w:rsidRPr="00BB1559">
        <w:rPr>
          <w:rFonts w:ascii="Times New Roman" w:hAnsi="Times New Roman" w:cs="Times New Roman"/>
          <w:b/>
          <w:sz w:val="24"/>
          <w:szCs w:val="24"/>
        </w:rPr>
        <w:t xml:space="preserve"> </w:t>
      </w:r>
      <w:r w:rsidRPr="00BB1559">
        <w:rPr>
          <w:rFonts w:ascii="Times New Roman" w:hAnsi="Times New Roman" w:cs="Times New Roman"/>
          <w:sz w:val="24"/>
          <w:szCs w:val="24"/>
        </w:rPr>
        <w:t>земли, выделяемые в составе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их состав включаются земли, которые используются или предназначены для обеспе</w:t>
      </w:r>
      <w:r w:rsidR="0019071F">
        <w:rPr>
          <w:rFonts w:ascii="Times New Roman" w:hAnsi="Times New Roman" w:cs="Times New Roman"/>
          <w:sz w:val="24"/>
          <w:szCs w:val="24"/>
        </w:rPr>
        <w:t>чения деятельности Вооруженных с</w:t>
      </w:r>
      <w:r w:rsidRPr="00BB1559">
        <w:rPr>
          <w:rFonts w:ascii="Times New Roman" w:hAnsi="Times New Roman" w:cs="Times New Roman"/>
          <w:sz w:val="24"/>
          <w:szCs w:val="24"/>
        </w:rPr>
        <w:t>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w:t>
      </w:r>
    </w:p>
    <w:p w14:paraId="3B81863B" w14:textId="77777777" w:rsidR="00BB1559" w:rsidRPr="00BB1559" w:rsidRDefault="00BB1559" w:rsidP="00040778">
      <w:pPr>
        <w:spacing w:after="0" w:line="240" w:lineRule="auto"/>
        <w:ind w:firstLine="709"/>
        <w:jc w:val="both"/>
        <w:rPr>
          <w:rFonts w:ascii="Times New Roman" w:hAnsi="Times New Roman" w:cs="Times New Roman"/>
          <w:b/>
          <w:i/>
          <w:sz w:val="24"/>
          <w:szCs w:val="24"/>
        </w:rPr>
      </w:pPr>
      <w:r w:rsidRPr="00BB1559">
        <w:rPr>
          <w:rFonts w:ascii="Times New Roman" w:hAnsi="Times New Roman" w:cs="Times New Roman"/>
          <w:b/>
          <w:i/>
          <w:sz w:val="24"/>
          <w:szCs w:val="24"/>
        </w:rPr>
        <w:t>См. основные источники нормативного правового регулирования:</w:t>
      </w:r>
    </w:p>
    <w:p w14:paraId="73074977" w14:textId="77777777" w:rsidR="00BB1559" w:rsidRPr="00BB1559" w:rsidRDefault="00BB1559" w:rsidP="00D86A08">
      <w:pPr>
        <w:numPr>
          <w:ilvl w:val="0"/>
          <w:numId w:val="4"/>
        </w:numPr>
        <w:spacing w:after="0" w:line="240" w:lineRule="auto"/>
        <w:ind w:left="709"/>
        <w:contextualSpacing/>
        <w:jc w:val="both"/>
        <w:rPr>
          <w:rFonts w:ascii="Times New Roman" w:hAnsi="Times New Roman" w:cs="Times New Roman"/>
          <w:sz w:val="24"/>
          <w:szCs w:val="24"/>
        </w:rPr>
      </w:pPr>
      <w:r w:rsidRPr="00BB1559">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BB1559">
        <w:rPr>
          <w:rFonts w:ascii="Times New Roman" w:hAnsi="Times New Roman" w:cs="Times New Roman"/>
          <w:sz w:val="24"/>
          <w:szCs w:val="24"/>
        </w:rPr>
        <w:t xml:space="preserve"> г.) (статьи 7, 8, </w:t>
      </w:r>
      <w:r w:rsidR="00FE29F9">
        <w:rPr>
          <w:rFonts w:ascii="Times New Roman" w:hAnsi="Times New Roman" w:cs="Times New Roman"/>
          <w:sz w:val="24"/>
          <w:szCs w:val="24"/>
        </w:rPr>
        <w:t>87, 93</w:t>
      </w:r>
      <w:r w:rsidRPr="00BB1559">
        <w:rPr>
          <w:rFonts w:ascii="Times New Roman" w:hAnsi="Times New Roman" w:cs="Times New Roman"/>
          <w:sz w:val="24"/>
          <w:szCs w:val="24"/>
        </w:rPr>
        <w:t>);</w:t>
      </w:r>
    </w:p>
    <w:p w14:paraId="799A57BB" w14:textId="77777777" w:rsidR="00B6302C" w:rsidRPr="00BB1559"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BB1559">
        <w:rPr>
          <w:rFonts w:ascii="Times New Roman" w:hAnsi="Times New Roman" w:cs="Times New Roman"/>
          <w:sz w:val="24"/>
          <w:szCs w:val="24"/>
        </w:rPr>
        <w:t>Федеральный закон от 21.12.2004 г. № 172-ФЗ (ред. от 01.05.2019 г.) «О переводе земель или земельных участков из одн</w:t>
      </w:r>
      <w:r w:rsidR="00BB1559" w:rsidRPr="00BB1559">
        <w:rPr>
          <w:rFonts w:ascii="Times New Roman" w:hAnsi="Times New Roman" w:cs="Times New Roman"/>
          <w:sz w:val="24"/>
          <w:szCs w:val="24"/>
        </w:rPr>
        <w:t>ой категории в другую» (статья 9</w:t>
      </w:r>
      <w:r w:rsidRPr="00BB1559">
        <w:rPr>
          <w:rFonts w:ascii="Times New Roman" w:hAnsi="Times New Roman" w:cs="Times New Roman"/>
          <w:sz w:val="24"/>
          <w:szCs w:val="24"/>
        </w:rPr>
        <w:t>).</w:t>
      </w:r>
    </w:p>
    <w:p w14:paraId="3124AABA" w14:textId="77777777" w:rsidR="00BB1559" w:rsidRDefault="00BB1559" w:rsidP="00040778">
      <w:pPr>
        <w:spacing w:after="0" w:line="240" w:lineRule="auto"/>
        <w:ind w:firstLine="709"/>
        <w:jc w:val="both"/>
        <w:rPr>
          <w:rFonts w:ascii="Times New Roman" w:hAnsi="Times New Roman" w:cs="Times New Roman"/>
          <w:b/>
          <w:sz w:val="24"/>
          <w:szCs w:val="24"/>
        </w:rPr>
      </w:pPr>
    </w:p>
    <w:p w14:paraId="66B67CE8" w14:textId="77777777" w:rsidR="00FE29F9" w:rsidRPr="00FE29F9" w:rsidRDefault="00FE29F9" w:rsidP="00040778">
      <w:pPr>
        <w:spacing w:after="0" w:line="240" w:lineRule="auto"/>
        <w:ind w:firstLine="709"/>
        <w:jc w:val="both"/>
        <w:rPr>
          <w:rFonts w:ascii="Times New Roman" w:hAnsi="Times New Roman" w:cs="Times New Roman"/>
          <w:b/>
          <w:sz w:val="24"/>
          <w:szCs w:val="24"/>
        </w:rPr>
      </w:pPr>
      <w:r w:rsidRPr="00FE29F9">
        <w:rPr>
          <w:rFonts w:ascii="Times New Roman" w:hAnsi="Times New Roman" w:cs="Times New Roman"/>
          <w:b/>
          <w:sz w:val="24"/>
          <w:szCs w:val="24"/>
        </w:rPr>
        <w:t xml:space="preserve">Земли особо охраняемых </w:t>
      </w:r>
      <w:r>
        <w:rPr>
          <w:rFonts w:ascii="Times New Roman" w:hAnsi="Times New Roman" w:cs="Times New Roman"/>
          <w:b/>
          <w:sz w:val="24"/>
          <w:szCs w:val="24"/>
        </w:rPr>
        <w:t xml:space="preserve">природных </w:t>
      </w:r>
      <w:r w:rsidRPr="00FE29F9">
        <w:rPr>
          <w:rFonts w:ascii="Times New Roman" w:hAnsi="Times New Roman" w:cs="Times New Roman"/>
          <w:b/>
          <w:sz w:val="24"/>
          <w:szCs w:val="24"/>
        </w:rPr>
        <w:t xml:space="preserve">территорий </w:t>
      </w:r>
      <w:r w:rsidRPr="00485CED">
        <w:rPr>
          <w:rFonts w:ascii="Times New Roman" w:hAnsi="Times New Roman" w:cs="Times New Roman"/>
          <w:sz w:val="24"/>
          <w:szCs w:val="24"/>
        </w:rPr>
        <w:t>–</w:t>
      </w:r>
      <w:r w:rsidRPr="00FE29F9">
        <w:rPr>
          <w:rFonts w:ascii="Times New Roman" w:hAnsi="Times New Roman" w:cs="Times New Roman"/>
          <w:b/>
          <w:sz w:val="24"/>
          <w:szCs w:val="24"/>
        </w:rPr>
        <w:t xml:space="preserve"> </w:t>
      </w:r>
      <w:r w:rsidRPr="00FE29F9">
        <w:rPr>
          <w:rFonts w:ascii="Times New Roman" w:hAnsi="Times New Roman" w:cs="Times New Roman"/>
          <w:sz w:val="24"/>
          <w:szCs w:val="24"/>
        </w:rPr>
        <w:t xml:space="preserve">земли, выделяемые в составе категории земель особо охраняемых территорий и объектов. В их состав включаются </w:t>
      </w:r>
      <w:r>
        <w:rPr>
          <w:rFonts w:ascii="Times New Roman" w:hAnsi="Times New Roman" w:cs="Times New Roman"/>
          <w:sz w:val="24"/>
          <w:szCs w:val="24"/>
        </w:rPr>
        <w:t xml:space="preserve">земли </w:t>
      </w:r>
      <w:r w:rsidR="00C3250E">
        <w:rPr>
          <w:rFonts w:ascii="Times New Roman" w:hAnsi="Times New Roman" w:cs="Times New Roman"/>
          <w:sz w:val="24"/>
          <w:szCs w:val="24"/>
        </w:rPr>
        <w:t xml:space="preserve">        </w:t>
      </w:r>
      <w:r w:rsidRPr="00FE29F9">
        <w:rPr>
          <w:rFonts w:ascii="Times New Roman" w:hAnsi="Times New Roman" w:cs="Times New Roman"/>
          <w:sz w:val="24"/>
          <w:szCs w:val="24"/>
        </w:rPr>
        <w:lastRenderedPageBreak/>
        <w:t>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14:paraId="01E2BA3C" w14:textId="77777777" w:rsidR="00FE29F9" w:rsidRPr="00FE29F9" w:rsidRDefault="00FE29F9" w:rsidP="00040778">
      <w:pPr>
        <w:spacing w:after="0" w:line="240" w:lineRule="auto"/>
        <w:ind w:firstLine="709"/>
        <w:jc w:val="both"/>
        <w:rPr>
          <w:rFonts w:ascii="Times New Roman" w:hAnsi="Times New Roman" w:cs="Times New Roman"/>
          <w:b/>
          <w:i/>
          <w:sz w:val="24"/>
          <w:szCs w:val="24"/>
        </w:rPr>
      </w:pPr>
      <w:r w:rsidRPr="00FE29F9">
        <w:rPr>
          <w:rFonts w:ascii="Times New Roman" w:hAnsi="Times New Roman" w:cs="Times New Roman"/>
          <w:b/>
          <w:i/>
          <w:sz w:val="24"/>
          <w:szCs w:val="24"/>
        </w:rPr>
        <w:t>См. основные источники нормативного правового регулирования:</w:t>
      </w:r>
    </w:p>
    <w:p w14:paraId="720F3D20" w14:textId="77777777" w:rsidR="00FE29F9" w:rsidRDefault="00FE29F9" w:rsidP="00D86A08">
      <w:pPr>
        <w:numPr>
          <w:ilvl w:val="0"/>
          <w:numId w:val="4"/>
        </w:numPr>
        <w:spacing w:after="0" w:line="240" w:lineRule="auto"/>
        <w:ind w:left="709"/>
        <w:contextualSpacing/>
        <w:jc w:val="both"/>
        <w:rPr>
          <w:rFonts w:ascii="Times New Roman" w:hAnsi="Times New Roman" w:cs="Times New Roman"/>
          <w:sz w:val="24"/>
          <w:szCs w:val="24"/>
        </w:rPr>
      </w:pPr>
      <w:r w:rsidRPr="00FE29F9">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FE29F9">
        <w:rPr>
          <w:rFonts w:ascii="Times New Roman" w:hAnsi="Times New Roman" w:cs="Times New Roman"/>
          <w:sz w:val="24"/>
          <w:szCs w:val="24"/>
        </w:rPr>
        <w:t xml:space="preserve"> г.) (статьи 7, 8, </w:t>
      </w:r>
      <w:r>
        <w:rPr>
          <w:rFonts w:ascii="Times New Roman" w:hAnsi="Times New Roman" w:cs="Times New Roman"/>
          <w:sz w:val="24"/>
          <w:szCs w:val="24"/>
        </w:rPr>
        <w:t>94, 95</w:t>
      </w:r>
      <w:r w:rsidRPr="00FE29F9">
        <w:rPr>
          <w:rFonts w:ascii="Times New Roman" w:hAnsi="Times New Roman" w:cs="Times New Roman"/>
          <w:sz w:val="24"/>
          <w:szCs w:val="24"/>
        </w:rPr>
        <w:t>);</w:t>
      </w:r>
    </w:p>
    <w:p w14:paraId="4DA8F0B5" w14:textId="77777777" w:rsidR="00FE29F9" w:rsidRPr="00FE29F9" w:rsidRDefault="00FE29F9"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14.03.</w:t>
      </w:r>
      <w:r w:rsidRPr="00B6302C">
        <w:rPr>
          <w:rFonts w:ascii="Times New Roman" w:hAnsi="Times New Roman" w:cs="Times New Roman"/>
          <w:sz w:val="24"/>
          <w:szCs w:val="24"/>
        </w:rPr>
        <w:t>1995</w:t>
      </w:r>
      <w:r>
        <w:rPr>
          <w:rFonts w:ascii="Times New Roman" w:hAnsi="Times New Roman" w:cs="Times New Roman"/>
          <w:sz w:val="24"/>
          <w:szCs w:val="24"/>
        </w:rPr>
        <w:t xml:space="preserve"> г. № 33-ФЗ (ред. от </w:t>
      </w:r>
      <w:r w:rsidR="00197D8B">
        <w:rPr>
          <w:rFonts w:ascii="Times New Roman" w:eastAsia="Times New Roman" w:hAnsi="Times New Roman" w:cs="Times New Roman"/>
          <w:sz w:val="24"/>
          <w:szCs w:val="24"/>
          <w:lang w:eastAsia="ru-RU" w:bidi="ru-RU"/>
        </w:rPr>
        <w:t>31.07.2020</w:t>
      </w:r>
      <w:r>
        <w:rPr>
          <w:rFonts w:ascii="Times New Roman" w:hAnsi="Times New Roman" w:cs="Times New Roman"/>
          <w:sz w:val="24"/>
          <w:szCs w:val="24"/>
        </w:rPr>
        <w:t xml:space="preserve"> г.) «Об особо охраняемых природных территориях»;</w:t>
      </w:r>
    </w:p>
    <w:p w14:paraId="652738E0" w14:textId="77777777" w:rsidR="00B6302C" w:rsidRPr="00FE29F9"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FE29F9">
        <w:rPr>
          <w:rFonts w:ascii="Times New Roman" w:hAnsi="Times New Roman" w:cs="Times New Roman"/>
          <w:sz w:val="24"/>
          <w:szCs w:val="24"/>
        </w:rPr>
        <w:t>Федеральный закон от 21.12.2004 г. № 172-ФЗ (ред. от 01.05.2019 г.) «О переводе земель или земельных участков из одн</w:t>
      </w:r>
      <w:r w:rsidR="00FE29F9" w:rsidRPr="00FE29F9">
        <w:rPr>
          <w:rFonts w:ascii="Times New Roman" w:hAnsi="Times New Roman" w:cs="Times New Roman"/>
          <w:sz w:val="24"/>
          <w:szCs w:val="24"/>
        </w:rPr>
        <w:t>о</w:t>
      </w:r>
      <w:r w:rsidR="00FE29F9">
        <w:rPr>
          <w:rFonts w:ascii="Times New Roman" w:hAnsi="Times New Roman" w:cs="Times New Roman"/>
          <w:sz w:val="24"/>
          <w:szCs w:val="24"/>
        </w:rPr>
        <w:t>й категории в другую» (статья 10</w:t>
      </w:r>
      <w:r w:rsidRPr="00FE29F9">
        <w:rPr>
          <w:rFonts w:ascii="Times New Roman" w:hAnsi="Times New Roman" w:cs="Times New Roman"/>
          <w:sz w:val="24"/>
          <w:szCs w:val="24"/>
        </w:rPr>
        <w:t>).</w:t>
      </w:r>
    </w:p>
    <w:p w14:paraId="2CBDE382" w14:textId="77777777" w:rsidR="00FE29F9" w:rsidRDefault="00FE29F9" w:rsidP="00040778">
      <w:pPr>
        <w:spacing w:after="0" w:line="240" w:lineRule="auto"/>
        <w:ind w:firstLine="709"/>
        <w:jc w:val="both"/>
        <w:rPr>
          <w:rFonts w:ascii="Times New Roman" w:hAnsi="Times New Roman" w:cs="Times New Roman"/>
          <w:b/>
          <w:sz w:val="24"/>
          <w:szCs w:val="24"/>
        </w:rPr>
      </w:pPr>
    </w:p>
    <w:p w14:paraId="0BCDCEEB" w14:textId="77777777" w:rsidR="004B22F1" w:rsidRDefault="004B22F1"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w:t>
      </w:r>
      <w:r w:rsidRPr="00AF35D6">
        <w:rPr>
          <w:rFonts w:ascii="Times New Roman" w:hAnsi="Times New Roman" w:cs="Times New Roman"/>
          <w:b/>
          <w:sz w:val="24"/>
          <w:szCs w:val="24"/>
        </w:rPr>
        <w:t>емли особо охраняемых территорий и объектов</w:t>
      </w:r>
      <w:r w:rsidR="001B5580">
        <w:rPr>
          <w:rFonts w:ascii="Times New Roman" w:hAnsi="Times New Roman" w:cs="Times New Roman"/>
          <w:b/>
          <w:sz w:val="24"/>
          <w:szCs w:val="24"/>
        </w:rPr>
        <w:t xml:space="preserve"> </w:t>
      </w:r>
      <w:r w:rsidR="001B5580" w:rsidRPr="001B5580">
        <w:rPr>
          <w:rFonts w:ascii="Times New Roman" w:hAnsi="Times New Roman" w:cs="Times New Roman"/>
          <w:sz w:val="24"/>
          <w:szCs w:val="24"/>
        </w:rPr>
        <w:t>– одна из категорий земель в Российской Федерации; в состав категории входят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В состав категории входят земли особо охраняемых природных территорий, природоохранного назначения, рекреационного назначения, историко-культурного назначения и особо ценные земли.</w:t>
      </w:r>
    </w:p>
    <w:p w14:paraId="7187B4EE" w14:textId="77777777" w:rsidR="004B22F1" w:rsidRPr="00200D80" w:rsidRDefault="004B22F1"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7E350B10" w14:textId="77777777" w:rsidR="00B6302C"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B6302C">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B6302C">
        <w:rPr>
          <w:rFonts w:ascii="Times New Roman" w:hAnsi="Times New Roman" w:cs="Times New Roman"/>
          <w:sz w:val="24"/>
          <w:szCs w:val="24"/>
        </w:rPr>
        <w:t xml:space="preserve"> г.) (статьи 7, 8, глава </w:t>
      </w:r>
      <w:r w:rsidRPr="00B6302C">
        <w:rPr>
          <w:rFonts w:ascii="Times New Roman" w:hAnsi="Times New Roman" w:cs="Times New Roman"/>
          <w:sz w:val="24"/>
          <w:szCs w:val="24"/>
          <w:lang w:val="en-US"/>
        </w:rPr>
        <w:t>XV</w:t>
      </w:r>
      <w:r>
        <w:rPr>
          <w:rFonts w:ascii="Times New Roman" w:hAnsi="Times New Roman" w:cs="Times New Roman"/>
          <w:sz w:val="24"/>
          <w:szCs w:val="24"/>
          <w:lang w:val="en-US"/>
        </w:rPr>
        <w:t>II</w:t>
      </w:r>
      <w:r w:rsidRPr="00B6302C">
        <w:rPr>
          <w:rFonts w:ascii="Times New Roman" w:hAnsi="Times New Roman" w:cs="Times New Roman"/>
          <w:sz w:val="24"/>
          <w:szCs w:val="24"/>
        </w:rPr>
        <w:t>);</w:t>
      </w:r>
    </w:p>
    <w:p w14:paraId="53F667B6" w14:textId="77777777" w:rsidR="00B6302C"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14.03.</w:t>
      </w:r>
      <w:r w:rsidRPr="00B6302C">
        <w:rPr>
          <w:rFonts w:ascii="Times New Roman" w:hAnsi="Times New Roman" w:cs="Times New Roman"/>
          <w:sz w:val="24"/>
          <w:szCs w:val="24"/>
        </w:rPr>
        <w:t>1995</w:t>
      </w:r>
      <w:r>
        <w:rPr>
          <w:rFonts w:ascii="Times New Roman" w:hAnsi="Times New Roman" w:cs="Times New Roman"/>
          <w:sz w:val="24"/>
          <w:szCs w:val="24"/>
        </w:rPr>
        <w:t xml:space="preserve"> г. № 33-ФЗ (ред. от </w:t>
      </w:r>
      <w:r w:rsidR="00197D8B">
        <w:rPr>
          <w:rFonts w:ascii="Times New Roman" w:eastAsia="Times New Roman" w:hAnsi="Times New Roman" w:cs="Times New Roman"/>
          <w:sz w:val="24"/>
          <w:szCs w:val="24"/>
          <w:lang w:eastAsia="ru-RU" w:bidi="ru-RU"/>
        </w:rPr>
        <w:t>31.07.2020</w:t>
      </w:r>
      <w:r>
        <w:rPr>
          <w:rFonts w:ascii="Times New Roman" w:hAnsi="Times New Roman" w:cs="Times New Roman"/>
          <w:sz w:val="24"/>
          <w:szCs w:val="24"/>
        </w:rPr>
        <w:t xml:space="preserve"> г.) «Об особо охраняемых природных территориях»;</w:t>
      </w:r>
    </w:p>
    <w:p w14:paraId="2EF5978C" w14:textId="77777777" w:rsidR="00B6302C" w:rsidRPr="00B6302C"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B6302C">
        <w:rPr>
          <w:rFonts w:ascii="Times New Roman" w:hAnsi="Times New Roman" w:cs="Times New Roman"/>
          <w:sz w:val="24"/>
          <w:szCs w:val="24"/>
        </w:rPr>
        <w:t>Федеральный закон от 21.12.2004 г. № 172-ФЗ (ред. от 01.05.2019 г.) «О переводе земель или земельных участков из одн</w:t>
      </w:r>
      <w:r>
        <w:rPr>
          <w:rFonts w:ascii="Times New Roman" w:hAnsi="Times New Roman" w:cs="Times New Roman"/>
          <w:sz w:val="24"/>
          <w:szCs w:val="24"/>
        </w:rPr>
        <w:t>ой категории в другую» (статья 10</w:t>
      </w:r>
      <w:r w:rsidRPr="00B6302C">
        <w:rPr>
          <w:rFonts w:ascii="Times New Roman" w:hAnsi="Times New Roman" w:cs="Times New Roman"/>
          <w:sz w:val="24"/>
          <w:szCs w:val="24"/>
        </w:rPr>
        <w:t>).</w:t>
      </w:r>
    </w:p>
    <w:p w14:paraId="1EC394F4" w14:textId="77777777" w:rsidR="004B22F1" w:rsidRDefault="004B22F1" w:rsidP="00040778">
      <w:pPr>
        <w:spacing w:after="0" w:line="240" w:lineRule="auto"/>
        <w:ind w:firstLine="709"/>
        <w:jc w:val="both"/>
        <w:rPr>
          <w:rFonts w:ascii="Times New Roman" w:hAnsi="Times New Roman" w:cs="Times New Roman"/>
          <w:b/>
          <w:sz w:val="24"/>
          <w:szCs w:val="24"/>
        </w:rPr>
      </w:pPr>
    </w:p>
    <w:p w14:paraId="503605DE" w14:textId="77777777" w:rsidR="002314DF" w:rsidRPr="002314DF" w:rsidRDefault="002314DF" w:rsidP="00040778">
      <w:pPr>
        <w:spacing w:after="0" w:line="240" w:lineRule="auto"/>
        <w:ind w:firstLine="709"/>
        <w:jc w:val="both"/>
        <w:rPr>
          <w:rFonts w:ascii="Times New Roman" w:hAnsi="Times New Roman" w:cs="Times New Roman"/>
          <w:b/>
          <w:sz w:val="24"/>
          <w:szCs w:val="24"/>
        </w:rPr>
      </w:pPr>
      <w:r w:rsidRPr="002314DF">
        <w:rPr>
          <w:rFonts w:ascii="Times New Roman" w:hAnsi="Times New Roman" w:cs="Times New Roman"/>
          <w:b/>
          <w:sz w:val="24"/>
          <w:szCs w:val="24"/>
        </w:rPr>
        <w:t xml:space="preserve">Земли природоохранного назначения </w:t>
      </w:r>
      <w:r w:rsidRPr="00485CED">
        <w:rPr>
          <w:rFonts w:ascii="Times New Roman" w:hAnsi="Times New Roman" w:cs="Times New Roman"/>
          <w:sz w:val="24"/>
          <w:szCs w:val="24"/>
        </w:rPr>
        <w:t>–</w:t>
      </w:r>
      <w:r w:rsidRPr="002314DF">
        <w:rPr>
          <w:rFonts w:ascii="Times New Roman" w:hAnsi="Times New Roman" w:cs="Times New Roman"/>
          <w:b/>
          <w:sz w:val="24"/>
          <w:szCs w:val="24"/>
        </w:rPr>
        <w:t xml:space="preserve"> </w:t>
      </w:r>
      <w:r w:rsidRPr="002314DF">
        <w:rPr>
          <w:rFonts w:ascii="Times New Roman" w:hAnsi="Times New Roman" w:cs="Times New Roman"/>
          <w:sz w:val="24"/>
          <w:szCs w:val="24"/>
        </w:rPr>
        <w:t xml:space="preserve">земли, выделяемые в составе категории земель особо охраняемых территорий и объектов. В их состав включаются земли, занятые защитными лесами, предусмотренными лесным законодательством </w:t>
      </w:r>
      <w:r>
        <w:rPr>
          <w:rFonts w:ascii="Times New Roman" w:hAnsi="Times New Roman" w:cs="Times New Roman"/>
          <w:sz w:val="24"/>
          <w:szCs w:val="24"/>
        </w:rPr>
        <w:t xml:space="preserve">Российской Федерации </w:t>
      </w:r>
      <w:r w:rsidRPr="002314DF">
        <w:rPr>
          <w:rFonts w:ascii="Times New Roman" w:hAnsi="Times New Roman" w:cs="Times New Roman"/>
          <w:sz w:val="24"/>
          <w:szCs w:val="24"/>
        </w:rPr>
        <w:t>(за исключением защитных лесов, расположенных на землях лесного фонда, землях особо охраняемых природных территорий)</w:t>
      </w:r>
      <w:r w:rsidR="00485CED">
        <w:rPr>
          <w:rFonts w:ascii="Times New Roman" w:hAnsi="Times New Roman" w:cs="Times New Roman"/>
          <w:sz w:val="24"/>
          <w:szCs w:val="24"/>
        </w:rPr>
        <w:t>,</w:t>
      </w:r>
      <w:r>
        <w:rPr>
          <w:rFonts w:ascii="Times New Roman" w:hAnsi="Times New Roman" w:cs="Times New Roman"/>
          <w:sz w:val="24"/>
          <w:szCs w:val="24"/>
        </w:rPr>
        <w:t xml:space="preserve"> и </w:t>
      </w:r>
      <w:r w:rsidRPr="002314DF">
        <w:rPr>
          <w:rFonts w:ascii="Times New Roman" w:hAnsi="Times New Roman" w:cs="Times New Roman"/>
          <w:sz w:val="24"/>
          <w:szCs w:val="24"/>
        </w:rPr>
        <w:t>иные земли, выполняющие природоохранные функции.</w:t>
      </w:r>
    </w:p>
    <w:p w14:paraId="438BFC73" w14:textId="77777777" w:rsidR="00CF2497" w:rsidRDefault="00CF2497" w:rsidP="00040778">
      <w:pPr>
        <w:spacing w:after="0" w:line="240" w:lineRule="auto"/>
        <w:ind w:firstLine="709"/>
        <w:jc w:val="both"/>
        <w:rPr>
          <w:rFonts w:ascii="Times New Roman" w:hAnsi="Times New Roman" w:cs="Times New Roman"/>
          <w:b/>
          <w:i/>
          <w:sz w:val="24"/>
          <w:szCs w:val="24"/>
        </w:rPr>
      </w:pPr>
    </w:p>
    <w:p w14:paraId="6C60A9B5" w14:textId="77777777" w:rsidR="002314DF" w:rsidRPr="002314DF" w:rsidRDefault="002314DF" w:rsidP="00040778">
      <w:pPr>
        <w:spacing w:after="0" w:line="240" w:lineRule="auto"/>
        <w:ind w:firstLine="709"/>
        <w:jc w:val="both"/>
        <w:rPr>
          <w:rFonts w:ascii="Times New Roman" w:hAnsi="Times New Roman" w:cs="Times New Roman"/>
          <w:b/>
          <w:i/>
          <w:sz w:val="24"/>
          <w:szCs w:val="24"/>
        </w:rPr>
      </w:pPr>
      <w:r w:rsidRPr="002314DF">
        <w:rPr>
          <w:rFonts w:ascii="Times New Roman" w:hAnsi="Times New Roman" w:cs="Times New Roman"/>
          <w:b/>
          <w:i/>
          <w:sz w:val="24"/>
          <w:szCs w:val="24"/>
        </w:rPr>
        <w:t>См. основные источники нормативного правового регулирования:</w:t>
      </w:r>
    </w:p>
    <w:p w14:paraId="535B6E1A" w14:textId="77777777" w:rsidR="002314DF" w:rsidRDefault="002314DF" w:rsidP="00D86A08">
      <w:pPr>
        <w:numPr>
          <w:ilvl w:val="0"/>
          <w:numId w:val="4"/>
        </w:numPr>
        <w:spacing w:after="0" w:line="240" w:lineRule="auto"/>
        <w:ind w:left="709"/>
        <w:contextualSpacing/>
        <w:jc w:val="both"/>
        <w:rPr>
          <w:rFonts w:ascii="Times New Roman" w:hAnsi="Times New Roman" w:cs="Times New Roman"/>
          <w:sz w:val="24"/>
          <w:szCs w:val="24"/>
        </w:rPr>
      </w:pPr>
      <w:r w:rsidRPr="002314DF">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2314DF">
        <w:rPr>
          <w:rFonts w:ascii="Times New Roman" w:hAnsi="Times New Roman" w:cs="Times New Roman"/>
          <w:sz w:val="24"/>
          <w:szCs w:val="24"/>
        </w:rPr>
        <w:t xml:space="preserve"> г.) (статьи 7, 8, </w:t>
      </w:r>
      <w:r>
        <w:rPr>
          <w:rFonts w:ascii="Times New Roman" w:hAnsi="Times New Roman" w:cs="Times New Roman"/>
          <w:sz w:val="24"/>
          <w:szCs w:val="24"/>
        </w:rPr>
        <w:t>94, 97</w:t>
      </w:r>
      <w:r w:rsidRPr="002314DF">
        <w:rPr>
          <w:rFonts w:ascii="Times New Roman" w:hAnsi="Times New Roman" w:cs="Times New Roman"/>
          <w:sz w:val="24"/>
          <w:szCs w:val="24"/>
        </w:rPr>
        <w:t>);</w:t>
      </w:r>
    </w:p>
    <w:p w14:paraId="759BC444" w14:textId="77777777" w:rsidR="002314DF" w:rsidRPr="002314DF" w:rsidRDefault="002314DF" w:rsidP="00D86A08">
      <w:pPr>
        <w:numPr>
          <w:ilvl w:val="0"/>
          <w:numId w:val="4"/>
        </w:numPr>
        <w:spacing w:after="0" w:line="240" w:lineRule="auto"/>
        <w:ind w:left="709"/>
        <w:contextualSpacing/>
        <w:jc w:val="both"/>
        <w:rPr>
          <w:rFonts w:ascii="Times New Roman" w:hAnsi="Times New Roman" w:cs="Times New Roman"/>
          <w:sz w:val="24"/>
          <w:szCs w:val="24"/>
        </w:rPr>
      </w:pPr>
      <w:r w:rsidRPr="002314DF">
        <w:rPr>
          <w:rFonts w:ascii="Times New Roman" w:hAnsi="Times New Roman" w:cs="Times New Roman"/>
          <w:sz w:val="24"/>
          <w:szCs w:val="24"/>
        </w:rPr>
        <w:t>Лесной кодекс Российской Федерации от 04.12.2006 г. № 200-ФЗ (р</w:t>
      </w:r>
      <w:r>
        <w:rPr>
          <w:rFonts w:ascii="Times New Roman" w:hAnsi="Times New Roman" w:cs="Times New Roman"/>
          <w:sz w:val="24"/>
          <w:szCs w:val="24"/>
        </w:rPr>
        <w:t xml:space="preserve">ед. от </w:t>
      </w:r>
      <w:r w:rsidR="00610246">
        <w:rPr>
          <w:rFonts w:ascii="Times New Roman" w:eastAsia="Times New Roman" w:hAnsi="Times New Roman" w:cs="Times New Roman"/>
          <w:sz w:val="24"/>
          <w:szCs w:val="24"/>
          <w:lang w:eastAsia="ru-RU" w:bidi="ru-RU"/>
        </w:rPr>
        <w:t>31.07</w:t>
      </w:r>
      <w:r w:rsidR="00610246" w:rsidRPr="004409C1">
        <w:rPr>
          <w:rFonts w:ascii="Times New Roman" w:eastAsia="Times New Roman" w:hAnsi="Times New Roman" w:cs="Times New Roman"/>
          <w:sz w:val="24"/>
          <w:szCs w:val="24"/>
          <w:lang w:eastAsia="ru-RU" w:bidi="ru-RU"/>
        </w:rPr>
        <w:t xml:space="preserve">.2020 </w:t>
      </w:r>
      <w:r>
        <w:rPr>
          <w:rFonts w:ascii="Times New Roman" w:hAnsi="Times New Roman" w:cs="Times New Roman"/>
          <w:sz w:val="24"/>
          <w:szCs w:val="24"/>
        </w:rPr>
        <w:t xml:space="preserve">г.) (глава </w:t>
      </w:r>
      <w:r>
        <w:rPr>
          <w:rFonts w:ascii="Times New Roman" w:hAnsi="Times New Roman" w:cs="Times New Roman"/>
          <w:sz w:val="24"/>
          <w:szCs w:val="24"/>
          <w:lang w:val="en-US"/>
        </w:rPr>
        <w:t>XVII</w:t>
      </w:r>
      <w:r w:rsidRPr="002314DF">
        <w:rPr>
          <w:rFonts w:ascii="Times New Roman" w:hAnsi="Times New Roman" w:cs="Times New Roman"/>
          <w:sz w:val="24"/>
          <w:szCs w:val="24"/>
        </w:rPr>
        <w:t>);</w:t>
      </w:r>
    </w:p>
    <w:p w14:paraId="73C56953" w14:textId="77777777" w:rsidR="002314DF" w:rsidRPr="002314DF"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2314DF">
        <w:rPr>
          <w:rFonts w:ascii="Times New Roman" w:hAnsi="Times New Roman" w:cs="Times New Roman"/>
          <w:sz w:val="24"/>
          <w:szCs w:val="24"/>
        </w:rPr>
        <w:t>Федеральный закон от 21.12.2004 г. № 172-ФЗ (ред. от 01.05.2019 г.) «О переводе земель или земельных участков из одн</w:t>
      </w:r>
      <w:r w:rsidR="002314DF" w:rsidRPr="002314DF">
        <w:rPr>
          <w:rFonts w:ascii="Times New Roman" w:hAnsi="Times New Roman" w:cs="Times New Roman"/>
          <w:sz w:val="24"/>
          <w:szCs w:val="24"/>
        </w:rPr>
        <w:t>ой категории в другую» (статья 10</w:t>
      </w:r>
      <w:r w:rsidR="002314DF">
        <w:rPr>
          <w:rFonts w:ascii="Times New Roman" w:hAnsi="Times New Roman" w:cs="Times New Roman"/>
          <w:sz w:val="24"/>
          <w:szCs w:val="24"/>
        </w:rPr>
        <w:t>).</w:t>
      </w:r>
    </w:p>
    <w:p w14:paraId="77668278" w14:textId="77777777" w:rsidR="002314DF" w:rsidRPr="00485CED" w:rsidRDefault="002314DF" w:rsidP="00040778">
      <w:pPr>
        <w:spacing w:after="0" w:line="240" w:lineRule="auto"/>
        <w:ind w:firstLine="709"/>
        <w:jc w:val="both"/>
        <w:rPr>
          <w:rFonts w:ascii="Times New Roman" w:hAnsi="Times New Roman" w:cs="Times New Roman"/>
          <w:sz w:val="24"/>
          <w:szCs w:val="24"/>
        </w:rPr>
      </w:pPr>
    </w:p>
    <w:p w14:paraId="32A83666" w14:textId="77777777" w:rsidR="00CB0BD8" w:rsidRDefault="00CB0BD8" w:rsidP="00040778">
      <w:pPr>
        <w:spacing w:after="0" w:line="240" w:lineRule="auto"/>
        <w:ind w:firstLine="709"/>
        <w:jc w:val="both"/>
        <w:rPr>
          <w:rFonts w:ascii="Times New Roman" w:hAnsi="Times New Roman" w:cs="Times New Roman"/>
          <w:b/>
          <w:sz w:val="24"/>
          <w:szCs w:val="24"/>
        </w:rPr>
      </w:pPr>
      <w:r w:rsidRPr="00485CED">
        <w:rPr>
          <w:rFonts w:ascii="Times New Roman" w:hAnsi="Times New Roman" w:cs="Times New Roman"/>
          <w:b/>
          <w:sz w:val="24"/>
          <w:szCs w:val="24"/>
        </w:rPr>
        <w:t>Земли промышленности</w:t>
      </w:r>
      <w:r w:rsidRPr="00485CED">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BD8">
        <w:rPr>
          <w:rFonts w:ascii="Times New Roman" w:hAnsi="Times New Roman" w:cs="Times New Roman"/>
          <w:sz w:val="24"/>
          <w:szCs w:val="24"/>
        </w:rPr>
        <w:t>земли, выделяемые в составе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hAnsi="Times New Roman" w:cs="Times New Roman"/>
          <w:sz w:val="24"/>
          <w:szCs w:val="24"/>
        </w:rPr>
        <w:t xml:space="preserve">. В их состав включаются </w:t>
      </w:r>
      <w:r w:rsidRPr="00CB0BD8">
        <w:rPr>
          <w:rFonts w:ascii="Times New Roman" w:hAnsi="Times New Roman" w:cs="Times New Roman"/>
          <w:sz w:val="24"/>
          <w:szCs w:val="24"/>
        </w:rPr>
        <w:t>земли, которые используются или предназначены для обеспечения деятельности организаций и (или) экспл</w:t>
      </w:r>
      <w:r>
        <w:rPr>
          <w:rFonts w:ascii="Times New Roman" w:hAnsi="Times New Roman" w:cs="Times New Roman"/>
          <w:sz w:val="24"/>
          <w:szCs w:val="24"/>
        </w:rPr>
        <w:t>уатации объектов промышленности</w:t>
      </w:r>
      <w:r w:rsidR="00A76B93">
        <w:rPr>
          <w:rFonts w:ascii="Times New Roman" w:hAnsi="Times New Roman" w:cs="Times New Roman"/>
          <w:sz w:val="24"/>
          <w:szCs w:val="24"/>
        </w:rPr>
        <w:t xml:space="preserve">, размещения </w:t>
      </w:r>
      <w:r w:rsidR="00A76B93" w:rsidRPr="00A76B93">
        <w:rPr>
          <w:rFonts w:ascii="Times New Roman" w:hAnsi="Times New Roman" w:cs="Times New Roman"/>
          <w:sz w:val="24"/>
          <w:szCs w:val="24"/>
        </w:rPr>
        <w:t>производственных и административных зданий, сооружений и обслуживающих их объектов</w:t>
      </w:r>
      <w:r>
        <w:rPr>
          <w:rFonts w:ascii="Times New Roman" w:hAnsi="Times New Roman" w:cs="Times New Roman"/>
          <w:sz w:val="24"/>
          <w:szCs w:val="24"/>
        </w:rPr>
        <w:t>.</w:t>
      </w:r>
    </w:p>
    <w:p w14:paraId="7A3BA3D1" w14:textId="77777777" w:rsidR="00CB0BD8" w:rsidRPr="00200D80" w:rsidRDefault="00CB0BD8"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5D08950A" w14:textId="77777777" w:rsidR="00CB0BD8" w:rsidRDefault="00CB0BD8" w:rsidP="00D86A08">
      <w:pPr>
        <w:numPr>
          <w:ilvl w:val="0"/>
          <w:numId w:val="4"/>
        </w:numPr>
        <w:spacing w:after="0" w:line="240" w:lineRule="auto"/>
        <w:ind w:left="709"/>
        <w:contextualSpacing/>
        <w:jc w:val="both"/>
        <w:rPr>
          <w:rFonts w:ascii="Times New Roman" w:hAnsi="Times New Roman" w:cs="Times New Roman"/>
          <w:sz w:val="24"/>
          <w:szCs w:val="24"/>
        </w:rPr>
      </w:pPr>
      <w:r w:rsidRPr="00CB0BD8">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CB0BD8">
        <w:rPr>
          <w:rFonts w:ascii="Times New Roman" w:hAnsi="Times New Roman" w:cs="Times New Roman"/>
          <w:sz w:val="24"/>
          <w:szCs w:val="24"/>
        </w:rPr>
        <w:t xml:space="preserve"> г.) (статьи 7, 8,</w:t>
      </w:r>
      <w:r>
        <w:rPr>
          <w:rFonts w:ascii="Times New Roman" w:hAnsi="Times New Roman" w:cs="Times New Roman"/>
          <w:sz w:val="24"/>
          <w:szCs w:val="24"/>
        </w:rPr>
        <w:t xml:space="preserve"> 87, 88</w:t>
      </w:r>
      <w:r w:rsidRPr="00CB0BD8">
        <w:rPr>
          <w:rFonts w:ascii="Times New Roman" w:hAnsi="Times New Roman" w:cs="Times New Roman"/>
          <w:sz w:val="24"/>
          <w:szCs w:val="24"/>
        </w:rPr>
        <w:t>);</w:t>
      </w:r>
    </w:p>
    <w:p w14:paraId="2D4A9440" w14:textId="77777777" w:rsidR="00B6302C" w:rsidRPr="00CB0BD8"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CB0BD8">
        <w:rPr>
          <w:rFonts w:ascii="Times New Roman" w:hAnsi="Times New Roman" w:cs="Times New Roman"/>
          <w:sz w:val="24"/>
          <w:szCs w:val="24"/>
        </w:rPr>
        <w:lastRenderedPageBreak/>
        <w:t>Федеральный закон от 21.12.2004 г. № 172-ФЗ (ред. от 01.05.2019 г.) «О переводе земель или земельных участков из одн</w:t>
      </w:r>
      <w:r w:rsidR="00CB0BD8" w:rsidRPr="00CB0BD8">
        <w:rPr>
          <w:rFonts w:ascii="Times New Roman" w:hAnsi="Times New Roman" w:cs="Times New Roman"/>
          <w:sz w:val="24"/>
          <w:szCs w:val="24"/>
        </w:rPr>
        <w:t>ой категории в другую» (статья 9</w:t>
      </w:r>
      <w:r w:rsidRPr="00CB0BD8">
        <w:rPr>
          <w:rFonts w:ascii="Times New Roman" w:hAnsi="Times New Roman" w:cs="Times New Roman"/>
          <w:sz w:val="24"/>
          <w:szCs w:val="24"/>
        </w:rPr>
        <w:t>).</w:t>
      </w:r>
    </w:p>
    <w:p w14:paraId="21261925" w14:textId="77777777" w:rsidR="00CB0BD8" w:rsidRDefault="00CB0BD8" w:rsidP="00040778">
      <w:pPr>
        <w:spacing w:after="0" w:line="240" w:lineRule="auto"/>
        <w:ind w:firstLine="709"/>
        <w:jc w:val="both"/>
        <w:rPr>
          <w:rFonts w:ascii="Times New Roman" w:hAnsi="Times New Roman" w:cs="Times New Roman"/>
          <w:b/>
          <w:sz w:val="24"/>
          <w:szCs w:val="24"/>
        </w:rPr>
      </w:pPr>
    </w:p>
    <w:p w14:paraId="4D9F5544" w14:textId="77777777" w:rsidR="00AF35D6" w:rsidRDefault="00AF35D6"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w:t>
      </w:r>
      <w:r w:rsidRPr="00AF35D6">
        <w:rPr>
          <w:rFonts w:ascii="Times New Roman" w:hAnsi="Times New Roman" w:cs="Times New Roman"/>
          <w:b/>
          <w:sz w:val="24"/>
          <w:szCs w:val="24"/>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B6302C">
        <w:rPr>
          <w:rFonts w:ascii="Times New Roman" w:hAnsi="Times New Roman" w:cs="Times New Roman"/>
          <w:b/>
          <w:sz w:val="24"/>
          <w:szCs w:val="24"/>
        </w:rPr>
        <w:t xml:space="preserve"> </w:t>
      </w:r>
      <w:r w:rsidR="00B6302C" w:rsidRPr="00B6302C">
        <w:rPr>
          <w:rFonts w:ascii="Times New Roman" w:hAnsi="Times New Roman" w:cs="Times New Roman"/>
          <w:sz w:val="24"/>
          <w:szCs w:val="24"/>
        </w:rPr>
        <w:t>– одна из категорий земель в Российской Федерации;</w:t>
      </w:r>
      <w:r w:rsidR="00B6302C">
        <w:rPr>
          <w:rFonts w:ascii="Times New Roman" w:hAnsi="Times New Roman" w:cs="Times New Roman"/>
          <w:sz w:val="24"/>
          <w:szCs w:val="24"/>
        </w:rPr>
        <w:t xml:space="preserve"> </w:t>
      </w:r>
      <w:r w:rsidR="00B6302C" w:rsidRPr="00B6302C">
        <w:rPr>
          <w:rFonts w:ascii="Times New Roman" w:hAnsi="Times New Roman" w:cs="Times New Roman"/>
          <w:sz w:val="24"/>
          <w:szCs w:val="24"/>
        </w:rPr>
        <w:t>в состав категории входят земли</w:t>
      </w:r>
      <w:r w:rsidR="00B6302C">
        <w:rPr>
          <w:rFonts w:ascii="Times New Roman" w:hAnsi="Times New Roman" w:cs="Times New Roman"/>
          <w:sz w:val="24"/>
          <w:szCs w:val="24"/>
        </w:rPr>
        <w:t xml:space="preserve">, </w:t>
      </w:r>
      <w:r w:rsidR="00B6302C" w:rsidRPr="00B6302C">
        <w:rPr>
          <w:rFonts w:ascii="Times New Roman" w:hAnsi="Times New Roman" w:cs="Times New Roman"/>
          <w:sz w:val="24"/>
          <w:szCs w:val="24"/>
        </w:rPr>
        <w:t xml:space="preserve">которые расположены за границами населенных пунктов и используются или предназначены для обеспечения деятельности организаций и (или) эксплуатации </w:t>
      </w:r>
      <w:r w:rsidR="00B6302C">
        <w:rPr>
          <w:rFonts w:ascii="Times New Roman" w:hAnsi="Times New Roman" w:cs="Times New Roman"/>
          <w:sz w:val="24"/>
          <w:szCs w:val="24"/>
        </w:rPr>
        <w:t xml:space="preserve">соответствующих объектов </w:t>
      </w:r>
      <w:r w:rsidR="00B6302C" w:rsidRPr="00B6302C">
        <w:rPr>
          <w:rFonts w:ascii="Times New Roman" w:hAnsi="Times New Roman" w:cs="Times New Roman"/>
          <w:sz w:val="24"/>
          <w:szCs w:val="24"/>
        </w:rPr>
        <w:t xml:space="preserve">и права на которые возникли у участников земельных отношений по основаниям, предусмотренным настоящим </w:t>
      </w:r>
      <w:r w:rsidR="00485CED">
        <w:rPr>
          <w:rFonts w:ascii="Times New Roman" w:hAnsi="Times New Roman" w:cs="Times New Roman"/>
          <w:sz w:val="24"/>
          <w:szCs w:val="24"/>
        </w:rPr>
        <w:t>земельным</w:t>
      </w:r>
      <w:r w:rsidR="00B6302C">
        <w:rPr>
          <w:rFonts w:ascii="Times New Roman" w:hAnsi="Times New Roman" w:cs="Times New Roman"/>
          <w:sz w:val="24"/>
          <w:szCs w:val="24"/>
        </w:rPr>
        <w:t xml:space="preserve"> законодательством Российской Федерации</w:t>
      </w:r>
      <w:r w:rsidR="00B6302C" w:rsidRPr="00B6302C">
        <w:rPr>
          <w:rFonts w:ascii="Times New Roman" w:hAnsi="Times New Roman" w:cs="Times New Roman"/>
          <w:sz w:val="24"/>
          <w:szCs w:val="24"/>
        </w:rPr>
        <w:t>, федеральными законами и законами субъектов Российской Федерации</w:t>
      </w:r>
      <w:r w:rsidR="00B6302C">
        <w:rPr>
          <w:rFonts w:ascii="Times New Roman" w:hAnsi="Times New Roman" w:cs="Times New Roman"/>
          <w:sz w:val="24"/>
          <w:szCs w:val="24"/>
        </w:rPr>
        <w:t>.</w:t>
      </w:r>
    </w:p>
    <w:p w14:paraId="7496EDB6" w14:textId="77777777" w:rsidR="00B957E9" w:rsidRPr="00200D80" w:rsidRDefault="00B957E9"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5D2A616B" w14:textId="77777777" w:rsidR="00B6302C" w:rsidRPr="00B6302C"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B6302C">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B6302C">
        <w:rPr>
          <w:rFonts w:ascii="Times New Roman" w:hAnsi="Times New Roman" w:cs="Times New Roman"/>
          <w:sz w:val="24"/>
          <w:szCs w:val="24"/>
        </w:rPr>
        <w:t xml:space="preserve"> г.) (статьи 7, 8, глава </w:t>
      </w:r>
      <w:r w:rsidRPr="00B6302C">
        <w:rPr>
          <w:rFonts w:ascii="Times New Roman" w:hAnsi="Times New Roman" w:cs="Times New Roman"/>
          <w:sz w:val="24"/>
          <w:szCs w:val="24"/>
          <w:lang w:val="en-US"/>
        </w:rPr>
        <w:t>XV</w:t>
      </w:r>
      <w:r>
        <w:rPr>
          <w:rFonts w:ascii="Times New Roman" w:hAnsi="Times New Roman" w:cs="Times New Roman"/>
          <w:sz w:val="24"/>
          <w:szCs w:val="24"/>
          <w:lang w:val="en-US"/>
        </w:rPr>
        <w:t>I</w:t>
      </w:r>
      <w:r w:rsidRPr="00B6302C">
        <w:rPr>
          <w:rFonts w:ascii="Times New Roman" w:hAnsi="Times New Roman" w:cs="Times New Roman"/>
          <w:sz w:val="24"/>
          <w:szCs w:val="24"/>
        </w:rPr>
        <w:t>);</w:t>
      </w:r>
    </w:p>
    <w:p w14:paraId="3DE81AEA" w14:textId="77777777" w:rsidR="00B6302C" w:rsidRPr="00B6302C"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B6302C">
        <w:rPr>
          <w:rFonts w:ascii="Times New Roman" w:hAnsi="Times New Roman" w:cs="Times New Roman"/>
          <w:sz w:val="24"/>
          <w:szCs w:val="24"/>
        </w:rPr>
        <w:t>Федеральный закон от 21.12.2004 г. № 172-ФЗ (ред. от 01.05.2019 г.) «О переводе земель или земельных участков из одно</w:t>
      </w:r>
      <w:r>
        <w:rPr>
          <w:rFonts w:ascii="Times New Roman" w:hAnsi="Times New Roman" w:cs="Times New Roman"/>
          <w:sz w:val="24"/>
          <w:szCs w:val="24"/>
        </w:rPr>
        <w:t>й категории в другую» (статья 9</w:t>
      </w:r>
      <w:r w:rsidRPr="00B6302C">
        <w:rPr>
          <w:rFonts w:ascii="Times New Roman" w:hAnsi="Times New Roman" w:cs="Times New Roman"/>
          <w:sz w:val="24"/>
          <w:szCs w:val="24"/>
        </w:rPr>
        <w:t>).</w:t>
      </w:r>
    </w:p>
    <w:p w14:paraId="0C5D6312" w14:textId="77777777" w:rsidR="00B6302C" w:rsidRDefault="00B6302C" w:rsidP="00040778">
      <w:pPr>
        <w:spacing w:after="0" w:line="240" w:lineRule="auto"/>
        <w:ind w:firstLine="709"/>
        <w:jc w:val="both"/>
        <w:rPr>
          <w:rFonts w:ascii="Times New Roman" w:hAnsi="Times New Roman" w:cs="Times New Roman"/>
          <w:b/>
          <w:sz w:val="24"/>
          <w:szCs w:val="24"/>
        </w:rPr>
      </w:pPr>
    </w:p>
    <w:p w14:paraId="75AE57C4" w14:textId="77777777" w:rsidR="00D219A6" w:rsidRPr="00D219A6" w:rsidRDefault="00D219A6" w:rsidP="00040778">
      <w:pPr>
        <w:spacing w:after="0" w:line="240" w:lineRule="auto"/>
        <w:ind w:firstLine="709"/>
        <w:jc w:val="both"/>
        <w:rPr>
          <w:rFonts w:ascii="Times New Roman" w:hAnsi="Times New Roman" w:cs="Times New Roman"/>
          <w:b/>
          <w:sz w:val="24"/>
          <w:szCs w:val="24"/>
        </w:rPr>
      </w:pPr>
      <w:r w:rsidRPr="00D219A6">
        <w:rPr>
          <w:rFonts w:ascii="Times New Roman" w:hAnsi="Times New Roman" w:cs="Times New Roman"/>
          <w:b/>
          <w:sz w:val="24"/>
          <w:szCs w:val="24"/>
        </w:rPr>
        <w:t xml:space="preserve">Земли рекреационного назначения </w:t>
      </w:r>
      <w:r w:rsidRPr="00FC7CB0">
        <w:rPr>
          <w:rFonts w:ascii="Times New Roman" w:hAnsi="Times New Roman" w:cs="Times New Roman"/>
          <w:sz w:val="24"/>
          <w:szCs w:val="24"/>
        </w:rPr>
        <w:t>–</w:t>
      </w:r>
      <w:r w:rsidRPr="00D219A6">
        <w:rPr>
          <w:rFonts w:ascii="Times New Roman" w:hAnsi="Times New Roman" w:cs="Times New Roman"/>
          <w:b/>
          <w:sz w:val="24"/>
          <w:szCs w:val="24"/>
        </w:rPr>
        <w:t xml:space="preserve"> </w:t>
      </w:r>
      <w:r w:rsidRPr="00D219A6">
        <w:rPr>
          <w:rFonts w:ascii="Times New Roman" w:hAnsi="Times New Roman" w:cs="Times New Roman"/>
          <w:sz w:val="24"/>
          <w:szCs w:val="24"/>
        </w:rPr>
        <w:t>земли, выделяемые в составе категории земель особо охраняемых территорий и объектов. В их состав включаются земли, предназначенные и используемые для организации отдыха, туризма, физкультурно-оздоровительной и спортивной деятельности граждан</w:t>
      </w:r>
      <w:r>
        <w:rPr>
          <w:rFonts w:ascii="Times New Roman" w:hAnsi="Times New Roman" w:cs="Times New Roman"/>
          <w:sz w:val="24"/>
          <w:szCs w:val="24"/>
        </w:rPr>
        <w:t>, включая размещение домов отдыха, пансионатов, кемпингов, объектов</w:t>
      </w:r>
      <w:r w:rsidRPr="00D219A6">
        <w:rPr>
          <w:rFonts w:ascii="Times New Roman" w:hAnsi="Times New Roman" w:cs="Times New Roman"/>
          <w:sz w:val="24"/>
          <w:szCs w:val="24"/>
        </w:rPr>
        <w:t xml:space="preserve"> физической </w:t>
      </w:r>
      <w:r>
        <w:rPr>
          <w:rFonts w:ascii="Times New Roman" w:hAnsi="Times New Roman" w:cs="Times New Roman"/>
          <w:sz w:val="24"/>
          <w:szCs w:val="24"/>
        </w:rPr>
        <w:t>культуры и спорта, туристических баз</w:t>
      </w:r>
      <w:r w:rsidRPr="00D219A6">
        <w:rPr>
          <w:rFonts w:ascii="Times New Roman" w:hAnsi="Times New Roman" w:cs="Times New Roman"/>
          <w:sz w:val="24"/>
          <w:szCs w:val="24"/>
        </w:rPr>
        <w:t>,</w:t>
      </w:r>
      <w:r>
        <w:rPr>
          <w:rFonts w:ascii="Times New Roman" w:hAnsi="Times New Roman" w:cs="Times New Roman"/>
          <w:sz w:val="24"/>
          <w:szCs w:val="24"/>
        </w:rPr>
        <w:t xml:space="preserve"> учебно-туристических троп, трассы, детских и спортивных лагерей и др</w:t>
      </w:r>
      <w:r w:rsidRPr="00D219A6">
        <w:rPr>
          <w:rFonts w:ascii="Times New Roman" w:hAnsi="Times New Roman" w:cs="Times New Roman"/>
          <w:sz w:val="24"/>
          <w:szCs w:val="24"/>
        </w:rPr>
        <w:t>.</w:t>
      </w:r>
    </w:p>
    <w:p w14:paraId="3C69FD2E" w14:textId="77777777" w:rsidR="00D219A6" w:rsidRPr="00D219A6" w:rsidRDefault="00D219A6" w:rsidP="00040778">
      <w:pPr>
        <w:spacing w:after="0" w:line="240" w:lineRule="auto"/>
        <w:ind w:firstLine="709"/>
        <w:jc w:val="both"/>
        <w:rPr>
          <w:rFonts w:ascii="Times New Roman" w:hAnsi="Times New Roman" w:cs="Times New Roman"/>
          <w:b/>
          <w:i/>
          <w:sz w:val="24"/>
          <w:szCs w:val="24"/>
        </w:rPr>
      </w:pPr>
      <w:r w:rsidRPr="00D219A6">
        <w:rPr>
          <w:rFonts w:ascii="Times New Roman" w:hAnsi="Times New Roman" w:cs="Times New Roman"/>
          <w:b/>
          <w:i/>
          <w:sz w:val="24"/>
          <w:szCs w:val="24"/>
        </w:rPr>
        <w:t>См. основные источники нормативного правового регулирования:</w:t>
      </w:r>
    </w:p>
    <w:p w14:paraId="492294AB" w14:textId="77777777" w:rsidR="00D219A6" w:rsidRPr="00D219A6" w:rsidRDefault="00D219A6" w:rsidP="00D86A08">
      <w:pPr>
        <w:numPr>
          <w:ilvl w:val="0"/>
          <w:numId w:val="4"/>
        </w:numPr>
        <w:spacing w:after="0" w:line="240" w:lineRule="auto"/>
        <w:ind w:left="709"/>
        <w:contextualSpacing/>
        <w:jc w:val="both"/>
        <w:rPr>
          <w:rFonts w:ascii="Times New Roman" w:hAnsi="Times New Roman" w:cs="Times New Roman"/>
          <w:sz w:val="24"/>
          <w:szCs w:val="24"/>
        </w:rPr>
      </w:pPr>
      <w:r w:rsidRPr="00D219A6">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D219A6">
        <w:rPr>
          <w:rFonts w:ascii="Times New Roman" w:hAnsi="Times New Roman" w:cs="Times New Roman"/>
          <w:sz w:val="24"/>
          <w:szCs w:val="24"/>
        </w:rPr>
        <w:t xml:space="preserve"> г.) (статьи 7, 8, </w:t>
      </w:r>
      <w:r>
        <w:rPr>
          <w:rFonts w:ascii="Times New Roman" w:hAnsi="Times New Roman" w:cs="Times New Roman"/>
          <w:sz w:val="24"/>
          <w:szCs w:val="24"/>
        </w:rPr>
        <w:t>94, 98</w:t>
      </w:r>
      <w:r w:rsidRPr="00D219A6">
        <w:rPr>
          <w:rFonts w:ascii="Times New Roman" w:hAnsi="Times New Roman" w:cs="Times New Roman"/>
          <w:sz w:val="24"/>
          <w:szCs w:val="24"/>
        </w:rPr>
        <w:t>);</w:t>
      </w:r>
    </w:p>
    <w:p w14:paraId="4EAE3E7C" w14:textId="77777777" w:rsidR="00D219A6" w:rsidRPr="00D219A6"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D219A6">
        <w:rPr>
          <w:rFonts w:ascii="Times New Roman" w:hAnsi="Times New Roman" w:cs="Times New Roman"/>
          <w:sz w:val="24"/>
          <w:szCs w:val="24"/>
        </w:rPr>
        <w:t>Федеральный закон от 21.12.2004 г. № 172-ФЗ (ред. от 01.05.2019 г.) «О переводе земель или земельных участков из одн</w:t>
      </w:r>
      <w:r w:rsidR="00D219A6" w:rsidRPr="00D219A6">
        <w:rPr>
          <w:rFonts w:ascii="Times New Roman" w:hAnsi="Times New Roman" w:cs="Times New Roman"/>
          <w:sz w:val="24"/>
          <w:szCs w:val="24"/>
        </w:rPr>
        <w:t>ой категории в другую» (статья 10).</w:t>
      </w:r>
    </w:p>
    <w:p w14:paraId="0D9FF723" w14:textId="77777777" w:rsidR="00D219A6" w:rsidRDefault="00D219A6" w:rsidP="00040778">
      <w:pPr>
        <w:spacing w:after="0" w:line="240" w:lineRule="auto"/>
        <w:ind w:firstLine="709"/>
        <w:jc w:val="both"/>
        <w:rPr>
          <w:rFonts w:ascii="Times New Roman" w:hAnsi="Times New Roman" w:cs="Times New Roman"/>
          <w:b/>
          <w:sz w:val="24"/>
          <w:szCs w:val="24"/>
        </w:rPr>
      </w:pPr>
    </w:p>
    <w:p w14:paraId="4CD8B642" w14:textId="77777777" w:rsidR="00A267C9" w:rsidRPr="00A267C9" w:rsidRDefault="00A267C9" w:rsidP="00040778">
      <w:pPr>
        <w:spacing w:after="0" w:line="240" w:lineRule="auto"/>
        <w:ind w:firstLine="709"/>
        <w:jc w:val="both"/>
        <w:rPr>
          <w:rFonts w:ascii="Times New Roman" w:hAnsi="Times New Roman" w:cs="Times New Roman"/>
          <w:b/>
          <w:sz w:val="24"/>
          <w:szCs w:val="24"/>
        </w:rPr>
      </w:pPr>
      <w:r w:rsidRPr="00A267C9">
        <w:rPr>
          <w:rFonts w:ascii="Times New Roman" w:hAnsi="Times New Roman" w:cs="Times New Roman"/>
          <w:b/>
          <w:sz w:val="24"/>
          <w:szCs w:val="24"/>
        </w:rPr>
        <w:t xml:space="preserve">Земли </w:t>
      </w:r>
      <w:r>
        <w:rPr>
          <w:rFonts w:ascii="Times New Roman" w:hAnsi="Times New Roman" w:cs="Times New Roman"/>
          <w:b/>
          <w:sz w:val="24"/>
          <w:szCs w:val="24"/>
        </w:rPr>
        <w:t>связи, радиовещания, телевидения, информатики</w:t>
      </w:r>
      <w:r w:rsidRPr="00A267C9">
        <w:rPr>
          <w:rFonts w:ascii="Times New Roman" w:hAnsi="Times New Roman" w:cs="Times New Roman"/>
          <w:b/>
          <w:sz w:val="24"/>
          <w:szCs w:val="24"/>
        </w:rPr>
        <w:t xml:space="preserve"> </w:t>
      </w:r>
      <w:r w:rsidRPr="00FC7CB0">
        <w:rPr>
          <w:rFonts w:ascii="Times New Roman" w:hAnsi="Times New Roman" w:cs="Times New Roman"/>
          <w:sz w:val="24"/>
          <w:szCs w:val="24"/>
        </w:rPr>
        <w:t>–</w:t>
      </w:r>
      <w:r w:rsidRPr="00A267C9">
        <w:rPr>
          <w:rFonts w:ascii="Times New Roman" w:hAnsi="Times New Roman" w:cs="Times New Roman"/>
          <w:b/>
          <w:sz w:val="24"/>
          <w:szCs w:val="24"/>
        </w:rPr>
        <w:t xml:space="preserve"> </w:t>
      </w:r>
      <w:r w:rsidRPr="00A267C9">
        <w:rPr>
          <w:rFonts w:ascii="Times New Roman" w:hAnsi="Times New Roman" w:cs="Times New Roman"/>
          <w:sz w:val="24"/>
          <w:szCs w:val="24"/>
        </w:rPr>
        <w:t>земли, выделяемые в составе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их состав включаются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w:t>
      </w:r>
      <w:r>
        <w:rPr>
          <w:rFonts w:ascii="Times New Roman" w:hAnsi="Times New Roman" w:cs="Times New Roman"/>
          <w:sz w:val="24"/>
          <w:szCs w:val="24"/>
        </w:rPr>
        <w:t>: э</w:t>
      </w:r>
      <w:r w:rsidRPr="00A267C9">
        <w:rPr>
          <w:rFonts w:ascii="Times New Roman" w:hAnsi="Times New Roman" w:cs="Times New Roman"/>
          <w:sz w:val="24"/>
          <w:szCs w:val="24"/>
        </w:rPr>
        <w:t>кс</w:t>
      </w:r>
      <w:r>
        <w:rPr>
          <w:rFonts w:ascii="Times New Roman" w:hAnsi="Times New Roman" w:cs="Times New Roman"/>
          <w:sz w:val="24"/>
          <w:szCs w:val="24"/>
        </w:rPr>
        <w:t xml:space="preserve">плуатационные предприятия связи; </w:t>
      </w:r>
      <w:r w:rsidRPr="00A267C9">
        <w:rPr>
          <w:rFonts w:ascii="Times New Roman" w:hAnsi="Times New Roman" w:cs="Times New Roman"/>
          <w:sz w:val="24"/>
          <w:szCs w:val="24"/>
        </w:rPr>
        <w:t>кабельные, радиорелейные и воздушные линии связи и линии радиофикации</w:t>
      </w:r>
      <w:r>
        <w:rPr>
          <w:rFonts w:ascii="Times New Roman" w:hAnsi="Times New Roman" w:cs="Times New Roman"/>
          <w:sz w:val="24"/>
          <w:szCs w:val="24"/>
        </w:rPr>
        <w:t xml:space="preserve">, в том числе подземные; </w:t>
      </w:r>
      <w:r w:rsidRPr="00A267C9">
        <w:rPr>
          <w:rFonts w:ascii="Times New Roman" w:hAnsi="Times New Roman" w:cs="Times New Roman"/>
          <w:sz w:val="24"/>
          <w:szCs w:val="24"/>
        </w:rPr>
        <w:t>назе</w:t>
      </w:r>
      <w:r>
        <w:rPr>
          <w:rFonts w:ascii="Times New Roman" w:hAnsi="Times New Roman" w:cs="Times New Roman"/>
          <w:sz w:val="24"/>
          <w:szCs w:val="24"/>
        </w:rPr>
        <w:t>мные сооружения и инфраструктура</w:t>
      </w:r>
      <w:r w:rsidRPr="00A267C9">
        <w:rPr>
          <w:rFonts w:ascii="Times New Roman" w:hAnsi="Times New Roman" w:cs="Times New Roman"/>
          <w:sz w:val="24"/>
          <w:szCs w:val="24"/>
        </w:rPr>
        <w:t xml:space="preserve"> спутниковой связи</w:t>
      </w:r>
      <w:r>
        <w:rPr>
          <w:rFonts w:ascii="Times New Roman" w:hAnsi="Times New Roman" w:cs="Times New Roman"/>
          <w:sz w:val="24"/>
          <w:szCs w:val="24"/>
        </w:rPr>
        <w:t xml:space="preserve"> и др.</w:t>
      </w:r>
    </w:p>
    <w:p w14:paraId="30D4D2D3" w14:textId="77777777" w:rsidR="00A267C9" w:rsidRPr="00A267C9" w:rsidRDefault="00A267C9" w:rsidP="00040778">
      <w:pPr>
        <w:spacing w:after="0" w:line="240" w:lineRule="auto"/>
        <w:ind w:firstLine="709"/>
        <w:jc w:val="both"/>
        <w:rPr>
          <w:rFonts w:ascii="Times New Roman" w:hAnsi="Times New Roman" w:cs="Times New Roman"/>
          <w:b/>
          <w:i/>
          <w:sz w:val="24"/>
          <w:szCs w:val="24"/>
        </w:rPr>
      </w:pPr>
      <w:r w:rsidRPr="00A267C9">
        <w:rPr>
          <w:rFonts w:ascii="Times New Roman" w:hAnsi="Times New Roman" w:cs="Times New Roman"/>
          <w:b/>
          <w:i/>
          <w:sz w:val="24"/>
          <w:szCs w:val="24"/>
        </w:rPr>
        <w:t>См. основные источники нормативного правового регулирования:</w:t>
      </w:r>
    </w:p>
    <w:p w14:paraId="6FA8C21D" w14:textId="77777777" w:rsidR="00A267C9" w:rsidRPr="00A267C9" w:rsidRDefault="00A267C9" w:rsidP="00D86A08">
      <w:pPr>
        <w:numPr>
          <w:ilvl w:val="0"/>
          <w:numId w:val="4"/>
        </w:numPr>
        <w:spacing w:after="0" w:line="240" w:lineRule="auto"/>
        <w:ind w:left="709"/>
        <w:contextualSpacing/>
        <w:jc w:val="both"/>
        <w:rPr>
          <w:rFonts w:ascii="Times New Roman" w:hAnsi="Times New Roman" w:cs="Times New Roman"/>
          <w:sz w:val="24"/>
          <w:szCs w:val="24"/>
        </w:rPr>
      </w:pPr>
      <w:r w:rsidRPr="00A267C9">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A267C9">
        <w:rPr>
          <w:rFonts w:ascii="Times New Roman" w:hAnsi="Times New Roman" w:cs="Times New Roman"/>
          <w:sz w:val="24"/>
          <w:szCs w:val="24"/>
        </w:rPr>
        <w:t xml:space="preserve"> г.) (статьи 7, 8, </w:t>
      </w:r>
      <w:r>
        <w:rPr>
          <w:rFonts w:ascii="Times New Roman" w:hAnsi="Times New Roman" w:cs="Times New Roman"/>
          <w:sz w:val="24"/>
          <w:szCs w:val="24"/>
        </w:rPr>
        <w:t>87, 91</w:t>
      </w:r>
      <w:r w:rsidRPr="00A267C9">
        <w:rPr>
          <w:rFonts w:ascii="Times New Roman" w:hAnsi="Times New Roman" w:cs="Times New Roman"/>
          <w:sz w:val="24"/>
          <w:szCs w:val="24"/>
        </w:rPr>
        <w:t>);</w:t>
      </w:r>
    </w:p>
    <w:p w14:paraId="382BCE18" w14:textId="77777777" w:rsidR="00B6302C" w:rsidRPr="00A267C9"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A267C9">
        <w:rPr>
          <w:rFonts w:ascii="Times New Roman" w:hAnsi="Times New Roman" w:cs="Times New Roman"/>
          <w:sz w:val="24"/>
          <w:szCs w:val="24"/>
        </w:rPr>
        <w:t>Федеральный закон от 21.12.2004 г. № 172-ФЗ (ред. от 01.05.2019 г.) «О переводе земель или земельных участков из одн</w:t>
      </w:r>
      <w:r w:rsidR="00A267C9" w:rsidRPr="00A267C9">
        <w:rPr>
          <w:rFonts w:ascii="Times New Roman" w:hAnsi="Times New Roman" w:cs="Times New Roman"/>
          <w:sz w:val="24"/>
          <w:szCs w:val="24"/>
        </w:rPr>
        <w:t>ой категории в другую» (статья 9</w:t>
      </w:r>
      <w:r w:rsidRPr="00A267C9">
        <w:rPr>
          <w:rFonts w:ascii="Times New Roman" w:hAnsi="Times New Roman" w:cs="Times New Roman"/>
          <w:sz w:val="24"/>
          <w:szCs w:val="24"/>
        </w:rPr>
        <w:t>).</w:t>
      </w:r>
    </w:p>
    <w:p w14:paraId="038E366E" w14:textId="77777777" w:rsidR="00A267C9" w:rsidRDefault="00A267C9" w:rsidP="00040778">
      <w:pPr>
        <w:spacing w:after="0" w:line="240" w:lineRule="auto"/>
        <w:ind w:firstLine="709"/>
        <w:jc w:val="both"/>
        <w:rPr>
          <w:rFonts w:ascii="Times New Roman" w:hAnsi="Times New Roman" w:cs="Times New Roman"/>
          <w:b/>
          <w:sz w:val="24"/>
          <w:szCs w:val="24"/>
        </w:rPr>
      </w:pPr>
    </w:p>
    <w:p w14:paraId="01CAC6EC" w14:textId="77777777" w:rsidR="00CB0BD8" w:rsidRPr="00CB0BD8" w:rsidRDefault="00CB0BD8" w:rsidP="00040778">
      <w:pPr>
        <w:spacing w:after="0" w:line="240" w:lineRule="auto"/>
        <w:ind w:firstLine="709"/>
        <w:jc w:val="both"/>
        <w:rPr>
          <w:rFonts w:ascii="Times New Roman" w:hAnsi="Times New Roman" w:cs="Times New Roman"/>
          <w:sz w:val="24"/>
          <w:szCs w:val="24"/>
        </w:rPr>
      </w:pPr>
      <w:r w:rsidRPr="00CB0BD8">
        <w:rPr>
          <w:rFonts w:ascii="Times New Roman" w:hAnsi="Times New Roman" w:cs="Times New Roman"/>
          <w:b/>
          <w:sz w:val="24"/>
          <w:szCs w:val="24"/>
        </w:rPr>
        <w:t xml:space="preserve">Земли сельскохозяйственного назначения </w:t>
      </w:r>
      <w:r w:rsidRPr="00FC7CB0">
        <w:rPr>
          <w:rFonts w:ascii="Times New Roman" w:hAnsi="Times New Roman" w:cs="Times New Roman"/>
          <w:sz w:val="24"/>
          <w:szCs w:val="24"/>
        </w:rPr>
        <w:t>–</w:t>
      </w:r>
      <w:r w:rsidRPr="00CB0BD8">
        <w:rPr>
          <w:rFonts w:ascii="Times New Roman" w:hAnsi="Times New Roman" w:cs="Times New Roman"/>
          <w:b/>
          <w:sz w:val="24"/>
          <w:szCs w:val="24"/>
        </w:rPr>
        <w:t xml:space="preserve"> </w:t>
      </w:r>
      <w:r w:rsidRPr="00CB0BD8">
        <w:rPr>
          <w:rFonts w:ascii="Times New Roman" w:hAnsi="Times New Roman" w:cs="Times New Roman"/>
          <w:sz w:val="24"/>
          <w:szCs w:val="24"/>
        </w:rPr>
        <w:t>одна из категорий земель в Российской Федерации;</w:t>
      </w:r>
      <w:r w:rsidRPr="00CB0BD8">
        <w:rPr>
          <w:rFonts w:ascii="Times New Roman" w:hAnsi="Times New Roman" w:cs="Times New Roman"/>
          <w:b/>
          <w:sz w:val="24"/>
          <w:szCs w:val="24"/>
        </w:rPr>
        <w:t xml:space="preserve"> </w:t>
      </w:r>
      <w:r w:rsidRPr="00CB0BD8">
        <w:rPr>
          <w:rFonts w:ascii="Times New Roman" w:hAnsi="Times New Roman" w:cs="Times New Roman"/>
          <w:sz w:val="24"/>
          <w:szCs w:val="24"/>
        </w:rPr>
        <w:t>земли, находящиеся за границами населенного пункта и предоставленные для нужд сельского хозяйства, а также предназначенные для этих целей: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14:paraId="5B3DFE9C" w14:textId="77777777" w:rsidR="00CB0BD8" w:rsidRPr="00CB0BD8" w:rsidRDefault="00CB0BD8" w:rsidP="00040778">
      <w:pPr>
        <w:spacing w:after="0" w:line="240" w:lineRule="auto"/>
        <w:ind w:firstLine="709"/>
        <w:jc w:val="both"/>
        <w:rPr>
          <w:rFonts w:ascii="Times New Roman" w:hAnsi="Times New Roman" w:cs="Times New Roman"/>
          <w:b/>
          <w:i/>
          <w:sz w:val="24"/>
          <w:szCs w:val="24"/>
        </w:rPr>
      </w:pPr>
      <w:r w:rsidRPr="00CB0BD8">
        <w:rPr>
          <w:rFonts w:ascii="Times New Roman" w:hAnsi="Times New Roman" w:cs="Times New Roman"/>
          <w:b/>
          <w:i/>
          <w:sz w:val="24"/>
          <w:szCs w:val="24"/>
        </w:rPr>
        <w:lastRenderedPageBreak/>
        <w:t>См. основные источники нормативного правового регулирования:</w:t>
      </w:r>
    </w:p>
    <w:p w14:paraId="745D8D53" w14:textId="77777777" w:rsidR="00CB0BD8" w:rsidRPr="00CB0BD8" w:rsidRDefault="00CB0BD8" w:rsidP="006839C3">
      <w:pPr>
        <w:numPr>
          <w:ilvl w:val="0"/>
          <w:numId w:val="9"/>
        </w:numPr>
        <w:spacing w:after="0" w:line="240" w:lineRule="auto"/>
        <w:ind w:left="709"/>
        <w:contextualSpacing/>
        <w:jc w:val="both"/>
        <w:rPr>
          <w:rFonts w:ascii="Times New Roman" w:hAnsi="Times New Roman" w:cs="Times New Roman"/>
          <w:sz w:val="24"/>
          <w:szCs w:val="24"/>
        </w:rPr>
      </w:pPr>
      <w:r w:rsidRPr="00CB0BD8">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00B53A70">
        <w:rPr>
          <w:rFonts w:ascii="Times New Roman" w:hAnsi="Times New Roman" w:cs="Times New Roman"/>
          <w:sz w:val="24"/>
          <w:szCs w:val="24"/>
        </w:rPr>
        <w:t xml:space="preserve"> г.) (статьи 7, 8, глава XIV);</w:t>
      </w:r>
    </w:p>
    <w:p w14:paraId="44039426" w14:textId="77777777" w:rsidR="00CB0BD8" w:rsidRPr="00CB0BD8" w:rsidRDefault="00CB0BD8" w:rsidP="006839C3">
      <w:pPr>
        <w:numPr>
          <w:ilvl w:val="0"/>
          <w:numId w:val="9"/>
        </w:numPr>
        <w:spacing w:after="0" w:line="240" w:lineRule="auto"/>
        <w:ind w:left="709"/>
        <w:contextualSpacing/>
        <w:jc w:val="both"/>
        <w:rPr>
          <w:rFonts w:ascii="Times New Roman" w:hAnsi="Times New Roman" w:cs="Times New Roman"/>
          <w:sz w:val="24"/>
          <w:szCs w:val="24"/>
        </w:rPr>
      </w:pPr>
      <w:r w:rsidRPr="00CB0BD8">
        <w:rPr>
          <w:rFonts w:ascii="Times New Roman" w:hAnsi="Times New Roman" w:cs="Times New Roman"/>
          <w:sz w:val="24"/>
          <w:szCs w:val="24"/>
        </w:rPr>
        <w:t>Федеральный закон от 24.07.2002 г. № 101-ФЗ (ред. от 06.06.2019 г.) «Об обороте земель сельскохозяйственного назначения»;</w:t>
      </w:r>
    </w:p>
    <w:p w14:paraId="58575E54" w14:textId="77777777" w:rsidR="00CB0BD8" w:rsidRPr="00CB0BD8" w:rsidRDefault="00CB0BD8" w:rsidP="006839C3">
      <w:pPr>
        <w:numPr>
          <w:ilvl w:val="0"/>
          <w:numId w:val="9"/>
        </w:numPr>
        <w:spacing w:after="0" w:line="240" w:lineRule="auto"/>
        <w:ind w:left="709"/>
        <w:contextualSpacing/>
        <w:jc w:val="both"/>
        <w:rPr>
          <w:rFonts w:ascii="Times New Roman" w:hAnsi="Times New Roman" w:cs="Times New Roman"/>
          <w:sz w:val="24"/>
          <w:szCs w:val="24"/>
        </w:rPr>
      </w:pPr>
      <w:r w:rsidRPr="00CB0BD8">
        <w:rPr>
          <w:rFonts w:ascii="Times New Roman" w:hAnsi="Times New Roman" w:cs="Times New Roman"/>
          <w:sz w:val="24"/>
          <w:szCs w:val="24"/>
        </w:rPr>
        <w:t>Федеральный закон от 21.12.2004 г. № 172-ФЗ (ред. от 01.05.2019 г.) «О переводе земель или земельных участков из одной категории в другую» (статья 7).</w:t>
      </w:r>
    </w:p>
    <w:p w14:paraId="2ACAA544" w14:textId="77777777" w:rsidR="00CB0BD8" w:rsidRDefault="00CB0BD8" w:rsidP="00040778">
      <w:pPr>
        <w:spacing w:after="0" w:line="240" w:lineRule="auto"/>
        <w:ind w:firstLine="709"/>
        <w:jc w:val="both"/>
        <w:rPr>
          <w:rFonts w:ascii="Times New Roman" w:hAnsi="Times New Roman" w:cs="Times New Roman"/>
          <w:b/>
          <w:sz w:val="24"/>
          <w:szCs w:val="24"/>
        </w:rPr>
      </w:pPr>
    </w:p>
    <w:p w14:paraId="3B32F8FF" w14:textId="77777777" w:rsidR="00A267C9" w:rsidRPr="00A267C9" w:rsidRDefault="00A267C9" w:rsidP="00040778">
      <w:pPr>
        <w:spacing w:after="0" w:line="240" w:lineRule="auto"/>
        <w:ind w:firstLine="709"/>
        <w:jc w:val="both"/>
        <w:rPr>
          <w:rFonts w:ascii="Times New Roman" w:hAnsi="Times New Roman" w:cs="Times New Roman"/>
          <w:b/>
          <w:sz w:val="24"/>
          <w:szCs w:val="24"/>
        </w:rPr>
      </w:pPr>
      <w:r w:rsidRPr="00A267C9">
        <w:rPr>
          <w:rFonts w:ascii="Times New Roman" w:hAnsi="Times New Roman" w:cs="Times New Roman"/>
          <w:b/>
          <w:sz w:val="24"/>
          <w:szCs w:val="24"/>
        </w:rPr>
        <w:t xml:space="preserve">Земли </w:t>
      </w:r>
      <w:r>
        <w:rPr>
          <w:rFonts w:ascii="Times New Roman" w:hAnsi="Times New Roman" w:cs="Times New Roman"/>
          <w:b/>
          <w:sz w:val="24"/>
          <w:szCs w:val="24"/>
        </w:rPr>
        <w:t>транспорта</w:t>
      </w:r>
      <w:r w:rsidRPr="00A267C9">
        <w:rPr>
          <w:rFonts w:ascii="Times New Roman" w:hAnsi="Times New Roman" w:cs="Times New Roman"/>
          <w:b/>
          <w:sz w:val="24"/>
          <w:szCs w:val="24"/>
        </w:rPr>
        <w:t xml:space="preserve"> </w:t>
      </w:r>
      <w:r w:rsidRPr="00FC7CB0">
        <w:rPr>
          <w:rFonts w:ascii="Times New Roman" w:hAnsi="Times New Roman" w:cs="Times New Roman"/>
          <w:sz w:val="24"/>
          <w:szCs w:val="24"/>
        </w:rPr>
        <w:t>–</w:t>
      </w:r>
      <w:r w:rsidRPr="00A267C9">
        <w:rPr>
          <w:rFonts w:ascii="Times New Roman" w:hAnsi="Times New Roman" w:cs="Times New Roman"/>
          <w:b/>
          <w:sz w:val="24"/>
          <w:szCs w:val="24"/>
        </w:rPr>
        <w:t xml:space="preserve"> </w:t>
      </w:r>
      <w:r w:rsidRPr="00A267C9">
        <w:rPr>
          <w:rFonts w:ascii="Times New Roman" w:hAnsi="Times New Roman" w:cs="Times New Roman"/>
          <w:sz w:val="24"/>
          <w:szCs w:val="24"/>
        </w:rPr>
        <w:t>земли, выделяемые в составе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их состав включаются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w:t>
      </w:r>
      <w:r>
        <w:rPr>
          <w:rFonts w:ascii="Times New Roman" w:hAnsi="Times New Roman" w:cs="Times New Roman"/>
          <w:sz w:val="24"/>
          <w:szCs w:val="24"/>
        </w:rPr>
        <w:t>, в том числе размещения транспортных путей, объектов инфраструктуры, полос отвода и др</w:t>
      </w:r>
      <w:r w:rsidRPr="00A267C9">
        <w:rPr>
          <w:rFonts w:ascii="Times New Roman" w:hAnsi="Times New Roman" w:cs="Times New Roman"/>
          <w:sz w:val="24"/>
          <w:szCs w:val="24"/>
        </w:rPr>
        <w:t>.</w:t>
      </w:r>
    </w:p>
    <w:p w14:paraId="2D871991" w14:textId="77777777" w:rsidR="00A267C9" w:rsidRPr="00A267C9" w:rsidRDefault="00A267C9" w:rsidP="00040778">
      <w:pPr>
        <w:spacing w:after="0" w:line="240" w:lineRule="auto"/>
        <w:ind w:firstLine="709"/>
        <w:jc w:val="both"/>
        <w:rPr>
          <w:rFonts w:ascii="Times New Roman" w:hAnsi="Times New Roman" w:cs="Times New Roman"/>
          <w:b/>
          <w:i/>
          <w:sz w:val="24"/>
          <w:szCs w:val="24"/>
        </w:rPr>
      </w:pPr>
      <w:r w:rsidRPr="00A267C9">
        <w:rPr>
          <w:rFonts w:ascii="Times New Roman" w:hAnsi="Times New Roman" w:cs="Times New Roman"/>
          <w:b/>
          <w:i/>
          <w:sz w:val="24"/>
          <w:szCs w:val="24"/>
        </w:rPr>
        <w:t>См. основные источники нормативного правового регулирования:</w:t>
      </w:r>
    </w:p>
    <w:p w14:paraId="32EC9BBB" w14:textId="77777777" w:rsidR="00A267C9" w:rsidRPr="00A267C9" w:rsidRDefault="00A267C9" w:rsidP="00D86A08">
      <w:pPr>
        <w:numPr>
          <w:ilvl w:val="0"/>
          <w:numId w:val="4"/>
        </w:numPr>
        <w:spacing w:after="0" w:line="240" w:lineRule="auto"/>
        <w:ind w:left="709"/>
        <w:contextualSpacing/>
        <w:jc w:val="both"/>
        <w:rPr>
          <w:rFonts w:ascii="Times New Roman" w:hAnsi="Times New Roman" w:cs="Times New Roman"/>
          <w:sz w:val="24"/>
          <w:szCs w:val="24"/>
        </w:rPr>
      </w:pPr>
      <w:r w:rsidRPr="00A267C9">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A267C9">
        <w:rPr>
          <w:rFonts w:ascii="Times New Roman" w:hAnsi="Times New Roman" w:cs="Times New Roman"/>
          <w:sz w:val="24"/>
          <w:szCs w:val="24"/>
        </w:rPr>
        <w:t xml:space="preserve"> г.) (статьи 7, 8, </w:t>
      </w:r>
      <w:r>
        <w:rPr>
          <w:rFonts w:ascii="Times New Roman" w:hAnsi="Times New Roman" w:cs="Times New Roman"/>
          <w:sz w:val="24"/>
          <w:szCs w:val="24"/>
        </w:rPr>
        <w:t>87, 90</w:t>
      </w:r>
      <w:r w:rsidRPr="00A267C9">
        <w:rPr>
          <w:rFonts w:ascii="Times New Roman" w:hAnsi="Times New Roman" w:cs="Times New Roman"/>
          <w:sz w:val="24"/>
          <w:szCs w:val="24"/>
        </w:rPr>
        <w:t>);</w:t>
      </w:r>
    </w:p>
    <w:p w14:paraId="3A1F166C" w14:textId="77777777" w:rsidR="00B6302C" w:rsidRPr="00A267C9"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A267C9">
        <w:rPr>
          <w:rFonts w:ascii="Times New Roman" w:hAnsi="Times New Roman" w:cs="Times New Roman"/>
          <w:sz w:val="24"/>
          <w:szCs w:val="24"/>
        </w:rPr>
        <w:t>Федеральный закон от 21.12.2004 г. № 172-ФЗ (ред. от 01.05.2019 г.) «О переводе земель или земельных участков из одн</w:t>
      </w:r>
      <w:r w:rsidR="00A267C9" w:rsidRPr="00A267C9">
        <w:rPr>
          <w:rFonts w:ascii="Times New Roman" w:hAnsi="Times New Roman" w:cs="Times New Roman"/>
          <w:sz w:val="24"/>
          <w:szCs w:val="24"/>
        </w:rPr>
        <w:t>ой категории в другую» (статья 9</w:t>
      </w:r>
      <w:r w:rsidRPr="00A267C9">
        <w:rPr>
          <w:rFonts w:ascii="Times New Roman" w:hAnsi="Times New Roman" w:cs="Times New Roman"/>
          <w:sz w:val="24"/>
          <w:szCs w:val="24"/>
        </w:rPr>
        <w:t>).</w:t>
      </w:r>
    </w:p>
    <w:p w14:paraId="55ABFDA2" w14:textId="77777777" w:rsidR="00A267C9" w:rsidRDefault="00A267C9" w:rsidP="00040778">
      <w:pPr>
        <w:spacing w:after="0" w:line="240" w:lineRule="auto"/>
        <w:ind w:firstLine="709"/>
        <w:jc w:val="both"/>
        <w:rPr>
          <w:rFonts w:ascii="Times New Roman" w:hAnsi="Times New Roman" w:cs="Times New Roman"/>
          <w:b/>
          <w:sz w:val="24"/>
          <w:szCs w:val="24"/>
        </w:rPr>
      </w:pPr>
    </w:p>
    <w:p w14:paraId="422E05DF" w14:textId="77777777" w:rsidR="00A76B93" w:rsidRPr="00A76B93" w:rsidRDefault="00A76B93" w:rsidP="00040778">
      <w:pPr>
        <w:spacing w:after="0" w:line="240" w:lineRule="auto"/>
        <w:ind w:firstLine="709"/>
        <w:jc w:val="both"/>
        <w:rPr>
          <w:rFonts w:ascii="Times New Roman" w:hAnsi="Times New Roman" w:cs="Times New Roman"/>
          <w:b/>
          <w:sz w:val="24"/>
          <w:szCs w:val="24"/>
        </w:rPr>
      </w:pPr>
      <w:r w:rsidRPr="00A76B93">
        <w:rPr>
          <w:rFonts w:ascii="Times New Roman" w:hAnsi="Times New Roman" w:cs="Times New Roman"/>
          <w:b/>
          <w:sz w:val="24"/>
          <w:szCs w:val="24"/>
        </w:rPr>
        <w:t xml:space="preserve">Земли </w:t>
      </w:r>
      <w:r>
        <w:rPr>
          <w:rFonts w:ascii="Times New Roman" w:hAnsi="Times New Roman" w:cs="Times New Roman"/>
          <w:b/>
          <w:sz w:val="24"/>
          <w:szCs w:val="24"/>
        </w:rPr>
        <w:t>энергетики</w:t>
      </w:r>
      <w:r w:rsidRPr="00FC7CB0">
        <w:rPr>
          <w:rFonts w:ascii="Times New Roman" w:hAnsi="Times New Roman" w:cs="Times New Roman"/>
          <w:sz w:val="24"/>
          <w:szCs w:val="24"/>
        </w:rPr>
        <w:t xml:space="preserve"> –</w:t>
      </w:r>
      <w:r w:rsidRPr="00A76B93">
        <w:rPr>
          <w:rFonts w:ascii="Times New Roman" w:hAnsi="Times New Roman" w:cs="Times New Roman"/>
          <w:b/>
          <w:sz w:val="24"/>
          <w:szCs w:val="24"/>
        </w:rPr>
        <w:t xml:space="preserve"> </w:t>
      </w:r>
      <w:r w:rsidRPr="00A76B93">
        <w:rPr>
          <w:rFonts w:ascii="Times New Roman" w:hAnsi="Times New Roman" w:cs="Times New Roman"/>
          <w:sz w:val="24"/>
          <w:szCs w:val="24"/>
        </w:rPr>
        <w:t>земли, выделяемые в составе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их состав включаются земли, которые используются или предназначены для обеспечения деятельности организаций и (или) эксплуатации объектов энергетики</w:t>
      </w:r>
      <w:r>
        <w:rPr>
          <w:rFonts w:ascii="Times New Roman" w:hAnsi="Times New Roman" w:cs="Times New Roman"/>
          <w:sz w:val="24"/>
          <w:szCs w:val="24"/>
        </w:rPr>
        <w:t xml:space="preserve">: </w:t>
      </w:r>
      <w:r w:rsidRPr="00A76B93">
        <w:rPr>
          <w:rFonts w:ascii="Times New Roman" w:hAnsi="Times New Roman" w:cs="Times New Roman"/>
          <w:sz w:val="24"/>
          <w:szCs w:val="24"/>
        </w:rPr>
        <w:t>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w:t>
      </w:r>
      <w:r>
        <w:rPr>
          <w:rFonts w:ascii="Times New Roman" w:hAnsi="Times New Roman" w:cs="Times New Roman"/>
          <w:sz w:val="24"/>
          <w:szCs w:val="24"/>
        </w:rPr>
        <w:t xml:space="preserve"> </w:t>
      </w:r>
      <w:r w:rsidRPr="00A76B93">
        <w:rPr>
          <w:rFonts w:ascii="Times New Roman" w:hAnsi="Times New Roman" w:cs="Times New Roman"/>
          <w:sz w:val="24"/>
          <w:szCs w:val="24"/>
        </w:rPr>
        <w:t>размещения объектов электросетевого хозяйства</w:t>
      </w:r>
      <w:r>
        <w:rPr>
          <w:rFonts w:ascii="Times New Roman" w:hAnsi="Times New Roman" w:cs="Times New Roman"/>
          <w:sz w:val="24"/>
          <w:szCs w:val="24"/>
        </w:rPr>
        <w:t xml:space="preserve"> и др</w:t>
      </w:r>
      <w:r w:rsidRPr="00A76B93">
        <w:rPr>
          <w:rFonts w:ascii="Times New Roman" w:hAnsi="Times New Roman" w:cs="Times New Roman"/>
          <w:sz w:val="24"/>
          <w:szCs w:val="24"/>
        </w:rPr>
        <w:t>.</w:t>
      </w:r>
    </w:p>
    <w:p w14:paraId="7AA40391" w14:textId="77777777" w:rsidR="00A76B93" w:rsidRPr="00A76B93" w:rsidRDefault="00A76B93" w:rsidP="00040778">
      <w:pPr>
        <w:spacing w:after="0" w:line="240" w:lineRule="auto"/>
        <w:ind w:firstLine="709"/>
        <w:jc w:val="both"/>
        <w:rPr>
          <w:rFonts w:ascii="Times New Roman" w:hAnsi="Times New Roman" w:cs="Times New Roman"/>
          <w:b/>
          <w:i/>
          <w:sz w:val="24"/>
          <w:szCs w:val="24"/>
        </w:rPr>
      </w:pPr>
      <w:r w:rsidRPr="00A76B93">
        <w:rPr>
          <w:rFonts w:ascii="Times New Roman" w:hAnsi="Times New Roman" w:cs="Times New Roman"/>
          <w:b/>
          <w:i/>
          <w:sz w:val="24"/>
          <w:szCs w:val="24"/>
        </w:rPr>
        <w:t>См. основные источники нормативного правового регулирования:</w:t>
      </w:r>
    </w:p>
    <w:p w14:paraId="0129BD6D" w14:textId="77777777" w:rsidR="00A76B93" w:rsidRPr="00A76B93" w:rsidRDefault="00A76B93" w:rsidP="00D86A08">
      <w:pPr>
        <w:numPr>
          <w:ilvl w:val="0"/>
          <w:numId w:val="4"/>
        </w:numPr>
        <w:spacing w:after="0" w:line="240" w:lineRule="auto"/>
        <w:ind w:left="709"/>
        <w:contextualSpacing/>
        <w:jc w:val="both"/>
        <w:rPr>
          <w:rFonts w:ascii="Times New Roman" w:hAnsi="Times New Roman" w:cs="Times New Roman"/>
          <w:sz w:val="24"/>
          <w:szCs w:val="24"/>
        </w:rPr>
      </w:pPr>
      <w:r w:rsidRPr="00A76B93">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A76B93">
        <w:rPr>
          <w:rFonts w:ascii="Times New Roman" w:hAnsi="Times New Roman" w:cs="Times New Roman"/>
          <w:sz w:val="24"/>
          <w:szCs w:val="24"/>
        </w:rPr>
        <w:t xml:space="preserve"> г.) (статьи 7, 8, </w:t>
      </w:r>
      <w:r>
        <w:rPr>
          <w:rFonts w:ascii="Times New Roman" w:hAnsi="Times New Roman" w:cs="Times New Roman"/>
          <w:sz w:val="24"/>
          <w:szCs w:val="24"/>
        </w:rPr>
        <w:t>87, 89</w:t>
      </w:r>
      <w:r w:rsidRPr="00A76B93">
        <w:rPr>
          <w:rFonts w:ascii="Times New Roman" w:hAnsi="Times New Roman" w:cs="Times New Roman"/>
          <w:sz w:val="24"/>
          <w:szCs w:val="24"/>
        </w:rPr>
        <w:t>);</w:t>
      </w:r>
    </w:p>
    <w:p w14:paraId="3954B9DE" w14:textId="77777777" w:rsidR="00B6302C" w:rsidRPr="00A76B93"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A76B93">
        <w:rPr>
          <w:rFonts w:ascii="Times New Roman" w:hAnsi="Times New Roman" w:cs="Times New Roman"/>
          <w:sz w:val="24"/>
          <w:szCs w:val="24"/>
        </w:rPr>
        <w:t>Федеральный закон от 21.12.2004 г. № 172-ФЗ (ред. от 01.05.2019 г.) «О переводе земель или земельных участков из одн</w:t>
      </w:r>
      <w:r w:rsidR="00A76B93" w:rsidRPr="00A76B93">
        <w:rPr>
          <w:rFonts w:ascii="Times New Roman" w:hAnsi="Times New Roman" w:cs="Times New Roman"/>
          <w:sz w:val="24"/>
          <w:szCs w:val="24"/>
        </w:rPr>
        <w:t>ой категории в другую» (статья 9</w:t>
      </w:r>
      <w:r w:rsidRPr="00A76B93">
        <w:rPr>
          <w:rFonts w:ascii="Times New Roman" w:hAnsi="Times New Roman" w:cs="Times New Roman"/>
          <w:sz w:val="24"/>
          <w:szCs w:val="24"/>
        </w:rPr>
        <w:t>).</w:t>
      </w:r>
    </w:p>
    <w:p w14:paraId="026B4721" w14:textId="77777777" w:rsidR="00A76B93" w:rsidRDefault="00A76B93" w:rsidP="00040778">
      <w:pPr>
        <w:spacing w:after="0" w:line="240" w:lineRule="auto"/>
        <w:ind w:firstLine="709"/>
        <w:jc w:val="both"/>
        <w:rPr>
          <w:rFonts w:ascii="Times New Roman" w:hAnsi="Times New Roman" w:cs="Times New Roman"/>
          <w:b/>
          <w:sz w:val="24"/>
          <w:szCs w:val="24"/>
        </w:rPr>
      </w:pPr>
    </w:p>
    <w:p w14:paraId="689474E2" w14:textId="77777777" w:rsidR="002810DF" w:rsidRPr="00B02FC6"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Земля</w:t>
      </w:r>
      <w:r w:rsidR="00385440">
        <w:rPr>
          <w:rFonts w:ascii="Times New Roman" w:hAnsi="Times New Roman" w:cs="Times New Roman"/>
          <w:b/>
          <w:sz w:val="24"/>
          <w:szCs w:val="24"/>
        </w:rPr>
        <w:t xml:space="preserve"> </w:t>
      </w:r>
      <w:r w:rsidR="00385440" w:rsidRPr="00FC7CB0">
        <w:rPr>
          <w:rFonts w:ascii="Times New Roman" w:hAnsi="Times New Roman" w:cs="Times New Roman"/>
          <w:sz w:val="24"/>
          <w:szCs w:val="24"/>
        </w:rPr>
        <w:t>–</w:t>
      </w:r>
      <w:r w:rsidR="00385440">
        <w:rPr>
          <w:rFonts w:ascii="Times New Roman" w:hAnsi="Times New Roman" w:cs="Times New Roman"/>
          <w:b/>
          <w:sz w:val="24"/>
          <w:szCs w:val="24"/>
        </w:rPr>
        <w:t xml:space="preserve"> </w:t>
      </w:r>
      <w:r w:rsidR="00B02FC6" w:rsidRPr="00B02FC6">
        <w:rPr>
          <w:rFonts w:ascii="Times New Roman" w:hAnsi="Times New Roman" w:cs="Times New Roman"/>
          <w:sz w:val="24"/>
          <w:szCs w:val="24"/>
        </w:rPr>
        <w:t xml:space="preserve">в земельном законодательстве Российской Федерации – </w:t>
      </w:r>
      <w:r w:rsidR="00B02FC6">
        <w:rPr>
          <w:rFonts w:ascii="Times New Roman" w:hAnsi="Times New Roman" w:cs="Times New Roman"/>
          <w:sz w:val="24"/>
          <w:szCs w:val="24"/>
        </w:rPr>
        <w:t xml:space="preserve">один из </w:t>
      </w:r>
      <w:r w:rsidR="00385440" w:rsidRPr="00B02FC6">
        <w:rPr>
          <w:rFonts w:ascii="Times New Roman" w:hAnsi="Times New Roman" w:cs="Times New Roman"/>
          <w:sz w:val="24"/>
          <w:szCs w:val="24"/>
        </w:rPr>
        <w:t>объект</w:t>
      </w:r>
      <w:r w:rsidR="00B02FC6">
        <w:rPr>
          <w:rFonts w:ascii="Times New Roman" w:hAnsi="Times New Roman" w:cs="Times New Roman"/>
          <w:sz w:val="24"/>
          <w:szCs w:val="24"/>
        </w:rPr>
        <w:t>ов</w:t>
      </w:r>
      <w:r w:rsidR="00385440" w:rsidRPr="00B02FC6">
        <w:rPr>
          <w:rFonts w:ascii="Times New Roman" w:hAnsi="Times New Roman" w:cs="Times New Roman"/>
          <w:sz w:val="24"/>
          <w:szCs w:val="24"/>
        </w:rPr>
        <w:t xml:space="preserve"> земельных отношений</w:t>
      </w:r>
      <w:r w:rsidR="00B02FC6">
        <w:rPr>
          <w:rFonts w:ascii="Times New Roman" w:hAnsi="Times New Roman" w:cs="Times New Roman"/>
          <w:sz w:val="24"/>
          <w:szCs w:val="24"/>
        </w:rPr>
        <w:t>;</w:t>
      </w:r>
      <w:r w:rsidR="00385440" w:rsidRPr="00B02FC6">
        <w:rPr>
          <w:rFonts w:ascii="Times New Roman" w:hAnsi="Times New Roman" w:cs="Times New Roman"/>
          <w:sz w:val="24"/>
          <w:szCs w:val="24"/>
        </w:rPr>
        <w:t xml:space="preserve"> </w:t>
      </w:r>
      <w:r w:rsidR="00B02FC6" w:rsidRPr="00B02FC6">
        <w:rPr>
          <w:rFonts w:ascii="Times New Roman" w:hAnsi="Times New Roman" w:cs="Times New Roman"/>
          <w:sz w:val="24"/>
          <w:szCs w:val="24"/>
        </w:rPr>
        <w:t>основ</w:t>
      </w:r>
      <w:r w:rsidR="00B02FC6">
        <w:rPr>
          <w:rFonts w:ascii="Times New Roman" w:hAnsi="Times New Roman" w:cs="Times New Roman"/>
          <w:sz w:val="24"/>
          <w:szCs w:val="24"/>
        </w:rPr>
        <w:t>а жизни и деятельности человека; природный объект;</w:t>
      </w:r>
      <w:r w:rsidR="00B02FC6" w:rsidRPr="00B02FC6">
        <w:rPr>
          <w:rFonts w:ascii="Times New Roman" w:hAnsi="Times New Roman" w:cs="Times New Roman"/>
          <w:sz w:val="24"/>
          <w:szCs w:val="24"/>
        </w:rPr>
        <w:t xml:space="preserve"> природный ресурс, используемый в качестве средства производства</w:t>
      </w:r>
      <w:r w:rsidR="00B02FC6" w:rsidRPr="00B02FC6">
        <w:t xml:space="preserve"> </w:t>
      </w:r>
      <w:r w:rsidR="00B02FC6" w:rsidRPr="00B02FC6">
        <w:rPr>
          <w:rFonts w:ascii="Times New Roman" w:hAnsi="Times New Roman" w:cs="Times New Roman"/>
          <w:sz w:val="24"/>
          <w:szCs w:val="24"/>
        </w:rPr>
        <w:t>в сельско</w:t>
      </w:r>
      <w:r w:rsidR="00B02FC6">
        <w:rPr>
          <w:rFonts w:ascii="Times New Roman" w:hAnsi="Times New Roman" w:cs="Times New Roman"/>
          <w:sz w:val="24"/>
          <w:szCs w:val="24"/>
        </w:rPr>
        <w:t>м хозяйстве и лесном хозяйстве;</w:t>
      </w:r>
      <w:r w:rsidR="00B02FC6" w:rsidRPr="00B02FC6">
        <w:rPr>
          <w:rFonts w:ascii="Times New Roman" w:hAnsi="Times New Roman" w:cs="Times New Roman"/>
          <w:sz w:val="24"/>
          <w:szCs w:val="24"/>
        </w:rPr>
        <w:t xml:space="preserve"> </w:t>
      </w:r>
      <w:r w:rsidR="00B02FC6">
        <w:rPr>
          <w:rFonts w:ascii="Times New Roman" w:hAnsi="Times New Roman" w:cs="Times New Roman"/>
          <w:sz w:val="24"/>
          <w:szCs w:val="24"/>
        </w:rPr>
        <w:t>недвижимое имущество; объект</w:t>
      </w:r>
      <w:r w:rsidR="00B02FC6" w:rsidRPr="00B02FC6">
        <w:rPr>
          <w:rFonts w:ascii="Times New Roman" w:hAnsi="Times New Roman" w:cs="Times New Roman"/>
          <w:sz w:val="24"/>
          <w:szCs w:val="24"/>
        </w:rPr>
        <w:t xml:space="preserve"> права собственности и иных прав на землю</w:t>
      </w:r>
      <w:r w:rsidR="00B02FC6">
        <w:rPr>
          <w:rFonts w:ascii="Times New Roman" w:hAnsi="Times New Roman" w:cs="Times New Roman"/>
          <w:sz w:val="24"/>
          <w:szCs w:val="24"/>
        </w:rPr>
        <w:t xml:space="preserve">. </w:t>
      </w:r>
    </w:p>
    <w:p w14:paraId="2254EF47"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2F6C33DC" w14:textId="77777777" w:rsidR="00BC4127" w:rsidRPr="00B02FC6" w:rsidRDefault="00B02FC6" w:rsidP="006839C3">
      <w:pPr>
        <w:pStyle w:val="af2"/>
        <w:numPr>
          <w:ilvl w:val="0"/>
          <w:numId w:val="9"/>
        </w:numPr>
        <w:spacing w:after="0" w:line="240" w:lineRule="auto"/>
        <w:ind w:left="709"/>
        <w:jc w:val="both"/>
        <w:rPr>
          <w:rFonts w:ascii="Times New Roman" w:hAnsi="Times New Roman" w:cs="Times New Roman"/>
          <w:sz w:val="24"/>
          <w:szCs w:val="24"/>
        </w:rPr>
      </w:pPr>
      <w:r w:rsidRPr="00B02FC6">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B02FC6">
        <w:rPr>
          <w:rFonts w:ascii="Times New Roman" w:hAnsi="Times New Roman" w:cs="Times New Roman"/>
          <w:sz w:val="24"/>
          <w:szCs w:val="24"/>
        </w:rPr>
        <w:t xml:space="preserve"> г.).</w:t>
      </w:r>
    </w:p>
    <w:p w14:paraId="650E5A2F" w14:textId="77777777" w:rsidR="00B02FC6" w:rsidRPr="002810DF" w:rsidRDefault="00B02FC6" w:rsidP="00040778">
      <w:pPr>
        <w:spacing w:after="0" w:line="240" w:lineRule="auto"/>
        <w:ind w:firstLine="709"/>
        <w:jc w:val="both"/>
        <w:rPr>
          <w:rFonts w:ascii="Times New Roman" w:hAnsi="Times New Roman" w:cs="Times New Roman"/>
          <w:b/>
          <w:sz w:val="24"/>
          <w:szCs w:val="24"/>
        </w:rPr>
      </w:pPr>
    </w:p>
    <w:p w14:paraId="72A6A00D" w14:textId="77777777" w:rsidR="00270AFE"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Зоны с особыми ус</w:t>
      </w:r>
      <w:r w:rsidR="00BC4127">
        <w:rPr>
          <w:rFonts w:ascii="Times New Roman" w:hAnsi="Times New Roman" w:cs="Times New Roman"/>
          <w:b/>
          <w:sz w:val="24"/>
          <w:szCs w:val="24"/>
        </w:rPr>
        <w:t xml:space="preserve">ловиями использования территорий </w:t>
      </w:r>
      <w:r w:rsidR="00BC4127" w:rsidRPr="00FC7CB0">
        <w:rPr>
          <w:rFonts w:ascii="Times New Roman" w:hAnsi="Times New Roman" w:cs="Times New Roman"/>
          <w:sz w:val="24"/>
          <w:szCs w:val="24"/>
        </w:rPr>
        <w:t>–</w:t>
      </w:r>
      <w:r w:rsidR="00FC7CB0">
        <w:rPr>
          <w:rFonts w:ascii="Times New Roman" w:hAnsi="Times New Roman" w:cs="Times New Roman"/>
          <w:sz w:val="24"/>
          <w:szCs w:val="24"/>
        </w:rPr>
        <w:t xml:space="preserve"> </w:t>
      </w:r>
      <w:r w:rsidR="00BC4127" w:rsidRPr="00BC4127">
        <w:rPr>
          <w:rFonts w:ascii="Times New Roman" w:hAnsi="Times New Roman" w:cs="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BC4127" w:rsidRPr="00BC4127">
        <w:rPr>
          <w:rFonts w:ascii="Times New Roman" w:hAnsi="Times New Roman" w:cs="Times New Roman"/>
          <w:sz w:val="24"/>
          <w:szCs w:val="24"/>
        </w:rPr>
        <w:t>приаэродромная</w:t>
      </w:r>
      <w:proofErr w:type="spellEnd"/>
      <w:r w:rsidR="00BC4127" w:rsidRPr="00BC4127">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r w:rsidR="00BC4127">
        <w:rPr>
          <w:rFonts w:ascii="Times New Roman" w:hAnsi="Times New Roman" w:cs="Times New Roman"/>
          <w:sz w:val="24"/>
          <w:szCs w:val="24"/>
        </w:rPr>
        <w:t xml:space="preserve">. Такие зоны устанавливаются для обеспечения </w:t>
      </w:r>
      <w:r w:rsidR="00BC4127" w:rsidRPr="00BC4127">
        <w:rPr>
          <w:rFonts w:ascii="Times New Roman" w:hAnsi="Times New Roman" w:cs="Times New Roman"/>
          <w:sz w:val="24"/>
          <w:szCs w:val="24"/>
        </w:rPr>
        <w:t>з</w:t>
      </w:r>
      <w:r w:rsidR="00BC4127">
        <w:rPr>
          <w:rFonts w:ascii="Times New Roman" w:hAnsi="Times New Roman" w:cs="Times New Roman"/>
          <w:sz w:val="24"/>
          <w:szCs w:val="24"/>
        </w:rPr>
        <w:t>ащиты</w:t>
      </w:r>
      <w:r w:rsidR="00BC4127" w:rsidRPr="00BC4127">
        <w:rPr>
          <w:rFonts w:ascii="Times New Roman" w:hAnsi="Times New Roman" w:cs="Times New Roman"/>
          <w:sz w:val="24"/>
          <w:szCs w:val="24"/>
        </w:rPr>
        <w:t xml:space="preserve"> жизни и здоровья граждан</w:t>
      </w:r>
      <w:r w:rsidR="00BC4127">
        <w:rPr>
          <w:rFonts w:ascii="Times New Roman" w:hAnsi="Times New Roman" w:cs="Times New Roman"/>
          <w:sz w:val="24"/>
          <w:szCs w:val="24"/>
        </w:rPr>
        <w:t>, безопасной эксплуатации</w:t>
      </w:r>
      <w:r w:rsidR="00BC4127" w:rsidRPr="00BC4127">
        <w:rPr>
          <w:rFonts w:ascii="Times New Roman" w:hAnsi="Times New Roman" w:cs="Times New Roman"/>
          <w:sz w:val="24"/>
          <w:szCs w:val="24"/>
        </w:rPr>
        <w:t xml:space="preserve"> объектов транспорта, связи, энергетики, объектов обороны страны и </w:t>
      </w:r>
      <w:r w:rsidR="00BC4127" w:rsidRPr="00BC4127">
        <w:rPr>
          <w:rFonts w:ascii="Times New Roman" w:hAnsi="Times New Roman" w:cs="Times New Roman"/>
          <w:sz w:val="24"/>
          <w:szCs w:val="24"/>
        </w:rPr>
        <w:lastRenderedPageBreak/>
        <w:t>безопасности государства</w:t>
      </w:r>
      <w:r w:rsidR="00BC4127">
        <w:rPr>
          <w:rFonts w:ascii="Times New Roman" w:hAnsi="Times New Roman" w:cs="Times New Roman"/>
          <w:sz w:val="24"/>
          <w:szCs w:val="24"/>
        </w:rPr>
        <w:t xml:space="preserve">, </w:t>
      </w:r>
      <w:r w:rsidR="00BC4127" w:rsidRPr="00BC4127">
        <w:rPr>
          <w:rFonts w:ascii="Times New Roman" w:hAnsi="Times New Roman" w:cs="Times New Roman"/>
          <w:sz w:val="24"/>
          <w:szCs w:val="24"/>
        </w:rPr>
        <w:t>сохранности объектов культурного наследия</w:t>
      </w:r>
      <w:r w:rsidR="00BC4127">
        <w:rPr>
          <w:rFonts w:ascii="Times New Roman" w:hAnsi="Times New Roman" w:cs="Times New Roman"/>
          <w:sz w:val="24"/>
          <w:szCs w:val="24"/>
        </w:rPr>
        <w:t>, охраны</w:t>
      </w:r>
      <w:r w:rsidR="00BC4127" w:rsidRPr="00BC4127">
        <w:rPr>
          <w:rFonts w:ascii="Times New Roman" w:hAnsi="Times New Roman" w:cs="Times New Roman"/>
          <w:sz w:val="24"/>
          <w:szCs w:val="24"/>
        </w:rPr>
        <w:t xml:space="preserve"> окружающей среды</w:t>
      </w:r>
      <w:r w:rsidR="00BC4127">
        <w:rPr>
          <w:rFonts w:ascii="Times New Roman" w:hAnsi="Times New Roman" w:cs="Times New Roman"/>
          <w:sz w:val="24"/>
          <w:szCs w:val="24"/>
        </w:rPr>
        <w:t xml:space="preserve"> и др. </w:t>
      </w:r>
    </w:p>
    <w:p w14:paraId="7D5710E6" w14:textId="77777777" w:rsidR="002810DF" w:rsidRDefault="00606076" w:rsidP="00040778">
      <w:pPr>
        <w:spacing w:after="0" w:line="240" w:lineRule="auto"/>
        <w:ind w:firstLine="709"/>
        <w:jc w:val="both"/>
        <w:rPr>
          <w:rFonts w:ascii="Times New Roman" w:hAnsi="Times New Roman" w:cs="Times New Roman"/>
          <w:b/>
          <w:sz w:val="24"/>
          <w:szCs w:val="24"/>
        </w:rPr>
      </w:pPr>
      <w:r w:rsidRPr="00606076">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FC7CB0">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ЗОУИТ</w:t>
      </w:r>
      <w:r w:rsidRPr="00606076">
        <w:rPr>
          <w:rFonts w:ascii="Times New Roman" w:hAnsi="Times New Roman" w:cs="Times New Roman"/>
          <w:sz w:val="24"/>
          <w:szCs w:val="24"/>
        </w:rPr>
        <w:t>.</w:t>
      </w:r>
    </w:p>
    <w:p w14:paraId="10304344" w14:textId="77777777" w:rsidR="00BC4127" w:rsidRPr="00BC4127" w:rsidRDefault="00BC4127" w:rsidP="00040778">
      <w:pPr>
        <w:spacing w:after="0" w:line="240" w:lineRule="auto"/>
        <w:ind w:firstLine="709"/>
        <w:jc w:val="both"/>
        <w:rPr>
          <w:rFonts w:ascii="Times New Roman" w:hAnsi="Times New Roman" w:cs="Times New Roman"/>
          <w:b/>
          <w:i/>
          <w:sz w:val="24"/>
          <w:szCs w:val="24"/>
        </w:rPr>
      </w:pPr>
      <w:r w:rsidRPr="00BC4127">
        <w:rPr>
          <w:rFonts w:ascii="Times New Roman" w:hAnsi="Times New Roman" w:cs="Times New Roman"/>
          <w:b/>
          <w:i/>
          <w:sz w:val="24"/>
          <w:szCs w:val="24"/>
        </w:rPr>
        <w:t>См. основные источники нормативного правового регулирования:</w:t>
      </w:r>
    </w:p>
    <w:p w14:paraId="269136FC" w14:textId="77777777" w:rsidR="00BC4127" w:rsidRPr="00BC4127" w:rsidRDefault="00BC4127" w:rsidP="00D86A08">
      <w:pPr>
        <w:pStyle w:val="af2"/>
        <w:numPr>
          <w:ilvl w:val="0"/>
          <w:numId w:val="3"/>
        </w:numPr>
        <w:spacing w:after="0" w:line="240" w:lineRule="auto"/>
        <w:ind w:left="709" w:hanging="357"/>
        <w:jc w:val="both"/>
        <w:rPr>
          <w:rFonts w:ascii="Times New Roman" w:hAnsi="Times New Roman" w:cs="Times New Roman"/>
          <w:sz w:val="24"/>
          <w:szCs w:val="24"/>
        </w:rPr>
      </w:pPr>
      <w:r w:rsidRPr="00BC4127">
        <w:rPr>
          <w:rFonts w:ascii="Times New Roman" w:hAnsi="Times New Roman" w:cs="Times New Roman"/>
          <w:sz w:val="24"/>
          <w:szCs w:val="24"/>
        </w:rPr>
        <w:t>Градостроительный кодекс Российской Федерации от 29.12.2004 г. № 190-ФЗ (ред.</w:t>
      </w:r>
      <w:r>
        <w:rPr>
          <w:rFonts w:ascii="Times New Roman" w:hAnsi="Times New Roman" w:cs="Times New Roman"/>
          <w:sz w:val="24"/>
          <w:szCs w:val="24"/>
        </w:rPr>
        <w:t xml:space="preserve">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 (статья 1</w:t>
      </w:r>
      <w:r w:rsidRPr="00BC4127">
        <w:rPr>
          <w:rFonts w:ascii="Times New Roman" w:hAnsi="Times New Roman" w:cs="Times New Roman"/>
          <w:sz w:val="24"/>
          <w:szCs w:val="24"/>
        </w:rPr>
        <w:t>);</w:t>
      </w:r>
    </w:p>
    <w:p w14:paraId="2BF72CA0" w14:textId="77777777" w:rsidR="00835116" w:rsidRDefault="00BC4127"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BC4127">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BC4127">
        <w:rPr>
          <w:rFonts w:ascii="Times New Roman" w:hAnsi="Times New Roman" w:cs="Times New Roman"/>
          <w:sz w:val="24"/>
          <w:szCs w:val="24"/>
        </w:rPr>
        <w:t xml:space="preserve"> г.)</w:t>
      </w:r>
      <w:r>
        <w:rPr>
          <w:rFonts w:ascii="Times New Roman" w:hAnsi="Times New Roman" w:cs="Times New Roman"/>
          <w:sz w:val="24"/>
          <w:szCs w:val="24"/>
        </w:rPr>
        <w:t xml:space="preserve"> (глава </w:t>
      </w:r>
      <w:r>
        <w:rPr>
          <w:rFonts w:ascii="Times New Roman" w:hAnsi="Times New Roman" w:cs="Times New Roman"/>
          <w:sz w:val="24"/>
          <w:szCs w:val="24"/>
          <w:lang w:val="en-US"/>
        </w:rPr>
        <w:t>XIX</w:t>
      </w:r>
      <w:r>
        <w:rPr>
          <w:rFonts w:ascii="Times New Roman" w:hAnsi="Times New Roman" w:cs="Times New Roman"/>
          <w:sz w:val="24"/>
          <w:szCs w:val="24"/>
        </w:rPr>
        <w:t>).</w:t>
      </w:r>
    </w:p>
    <w:p w14:paraId="4477D01D" w14:textId="77777777" w:rsidR="00835116" w:rsidRPr="00835116" w:rsidRDefault="00835116" w:rsidP="00040778">
      <w:pPr>
        <w:spacing w:after="0" w:line="240" w:lineRule="auto"/>
        <w:ind w:firstLine="709"/>
        <w:contextualSpacing/>
        <w:jc w:val="both"/>
        <w:rPr>
          <w:rFonts w:ascii="Times New Roman" w:hAnsi="Times New Roman" w:cs="Times New Roman"/>
          <w:b/>
          <w:sz w:val="24"/>
          <w:szCs w:val="24"/>
        </w:rPr>
      </w:pPr>
      <w:r w:rsidRPr="00835116">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835116">
        <w:rPr>
          <w:rFonts w:ascii="Times New Roman" w:hAnsi="Times New Roman" w:cs="Times New Roman"/>
          <w:b/>
          <w:i/>
          <w:sz w:val="24"/>
          <w:szCs w:val="24"/>
        </w:rPr>
        <w:t>правового регулирования в отношении рассматриваемого термина:</w:t>
      </w:r>
    </w:p>
    <w:p w14:paraId="4377C825" w14:textId="77777777" w:rsidR="00BC4127" w:rsidRDefault="00FC7CB0"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835116" w:rsidRPr="00835116">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835116" w:rsidRPr="00835116">
        <w:rPr>
          <w:rFonts w:ascii="Times New Roman" w:hAnsi="Times New Roman" w:cs="Times New Roman"/>
          <w:sz w:val="24"/>
          <w:szCs w:val="24"/>
        </w:rPr>
        <w:t>26.04.2019 г. № ОГ-Д23-3976 «Об использовании кадастрового плана территории и топографической съемки при подготовке графического описания местоположения границ ЗОУИТ и о методе определения координ</w:t>
      </w:r>
      <w:r w:rsidR="00835116">
        <w:rPr>
          <w:rFonts w:ascii="Times New Roman" w:hAnsi="Times New Roman" w:cs="Times New Roman"/>
          <w:sz w:val="24"/>
          <w:szCs w:val="24"/>
        </w:rPr>
        <w:t>ат поворотных точек этих границ»;</w:t>
      </w:r>
    </w:p>
    <w:p w14:paraId="65460496" w14:textId="77777777" w:rsidR="00835116" w:rsidRDefault="00FC7CB0"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835116" w:rsidRPr="00835116">
        <w:rPr>
          <w:rFonts w:ascii="Times New Roman" w:hAnsi="Times New Roman" w:cs="Times New Roman"/>
          <w:sz w:val="24"/>
          <w:szCs w:val="24"/>
        </w:rPr>
        <w:t>исьмо Министерства экономического развития Российской Федерации от</w:t>
      </w:r>
      <w:r w:rsidR="00835116">
        <w:rPr>
          <w:rFonts w:ascii="Times New Roman" w:hAnsi="Times New Roman" w:cs="Times New Roman"/>
          <w:sz w:val="24"/>
          <w:szCs w:val="24"/>
        </w:rPr>
        <w:t xml:space="preserve"> </w:t>
      </w:r>
      <w:r>
        <w:rPr>
          <w:rFonts w:ascii="Times New Roman" w:hAnsi="Times New Roman" w:cs="Times New Roman"/>
          <w:sz w:val="24"/>
          <w:szCs w:val="24"/>
        </w:rPr>
        <w:t xml:space="preserve">      </w:t>
      </w:r>
      <w:r w:rsidR="00835116">
        <w:rPr>
          <w:rFonts w:ascii="Times New Roman" w:hAnsi="Times New Roman" w:cs="Times New Roman"/>
          <w:sz w:val="24"/>
          <w:szCs w:val="24"/>
        </w:rPr>
        <w:t xml:space="preserve">03.09.2019 г. № </w:t>
      </w:r>
      <w:r w:rsidR="00835116" w:rsidRPr="00835116">
        <w:rPr>
          <w:rFonts w:ascii="Times New Roman" w:hAnsi="Times New Roman" w:cs="Times New Roman"/>
          <w:sz w:val="24"/>
          <w:szCs w:val="24"/>
        </w:rPr>
        <w:t>Д23и-30058</w:t>
      </w:r>
      <w:r w:rsidR="00835116">
        <w:rPr>
          <w:rFonts w:ascii="Times New Roman" w:hAnsi="Times New Roman" w:cs="Times New Roman"/>
          <w:sz w:val="24"/>
          <w:szCs w:val="24"/>
        </w:rPr>
        <w:t xml:space="preserve"> «</w:t>
      </w:r>
      <w:r w:rsidR="00835116" w:rsidRPr="00835116">
        <w:rPr>
          <w:rFonts w:ascii="Times New Roman" w:hAnsi="Times New Roman" w:cs="Times New Roman"/>
          <w:sz w:val="24"/>
          <w:szCs w:val="24"/>
        </w:rPr>
        <w:t>О вопросах, касающихся установления и внесения в Единый государственный реестр недвижимости сведений о публичном сервитуте и зонах с особыми условиями использования территорий</w:t>
      </w:r>
      <w:r w:rsidR="00835116">
        <w:rPr>
          <w:rFonts w:ascii="Times New Roman" w:hAnsi="Times New Roman" w:cs="Times New Roman"/>
          <w:sz w:val="24"/>
          <w:szCs w:val="24"/>
        </w:rPr>
        <w:t>»;</w:t>
      </w:r>
    </w:p>
    <w:p w14:paraId="4A2AE3D4" w14:textId="77777777" w:rsidR="00835116" w:rsidRPr="00835116" w:rsidRDefault="00FC7CB0"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835116">
        <w:rPr>
          <w:rFonts w:ascii="Times New Roman" w:hAnsi="Times New Roman" w:cs="Times New Roman"/>
          <w:sz w:val="24"/>
          <w:szCs w:val="24"/>
        </w:rPr>
        <w:t>исьмо</w:t>
      </w:r>
      <w:r w:rsidR="00835116" w:rsidRPr="00835116">
        <w:rPr>
          <w:rFonts w:ascii="Times New Roman" w:hAnsi="Times New Roman" w:cs="Times New Roman"/>
          <w:sz w:val="24"/>
          <w:szCs w:val="24"/>
        </w:rPr>
        <w:t xml:space="preserve"> Федеральной службы государственной регистрации, кадастра и картографии от 19.04.2019</w:t>
      </w:r>
      <w:r w:rsidR="00835116">
        <w:rPr>
          <w:rFonts w:ascii="Times New Roman" w:hAnsi="Times New Roman" w:cs="Times New Roman"/>
          <w:sz w:val="24"/>
          <w:szCs w:val="24"/>
        </w:rPr>
        <w:t xml:space="preserve"> г. №</w:t>
      </w:r>
      <w:r w:rsidR="00835116" w:rsidRPr="00835116">
        <w:rPr>
          <w:rFonts w:ascii="Times New Roman" w:hAnsi="Times New Roman" w:cs="Times New Roman"/>
          <w:sz w:val="24"/>
          <w:szCs w:val="24"/>
        </w:rPr>
        <w:t xml:space="preserve"> 18</w:t>
      </w:r>
      <w:r w:rsidR="00835116">
        <w:rPr>
          <w:rFonts w:ascii="Times New Roman" w:hAnsi="Times New Roman" w:cs="Times New Roman"/>
          <w:sz w:val="24"/>
          <w:szCs w:val="24"/>
        </w:rPr>
        <w:t>/1-03930-ВС/19 «</w:t>
      </w:r>
      <w:r w:rsidR="00835116" w:rsidRPr="00835116">
        <w:rPr>
          <w:rFonts w:ascii="Times New Roman" w:hAnsi="Times New Roman" w:cs="Times New Roman"/>
          <w:sz w:val="24"/>
          <w:szCs w:val="24"/>
        </w:rPr>
        <w:t>О вопросах внесения в ЕГРН сведений о зонах с особыми усл</w:t>
      </w:r>
      <w:r w:rsidR="00835116">
        <w:rPr>
          <w:rFonts w:ascii="Times New Roman" w:hAnsi="Times New Roman" w:cs="Times New Roman"/>
          <w:sz w:val="24"/>
          <w:szCs w:val="24"/>
        </w:rPr>
        <w:t>овиями испол</w:t>
      </w:r>
      <w:r>
        <w:rPr>
          <w:rFonts w:ascii="Times New Roman" w:hAnsi="Times New Roman" w:cs="Times New Roman"/>
          <w:sz w:val="24"/>
          <w:szCs w:val="24"/>
        </w:rPr>
        <w:t>ьзования территорий» (вместе с п</w:t>
      </w:r>
      <w:r w:rsidR="00835116">
        <w:rPr>
          <w:rFonts w:ascii="Times New Roman" w:hAnsi="Times New Roman" w:cs="Times New Roman"/>
          <w:sz w:val="24"/>
          <w:szCs w:val="24"/>
        </w:rPr>
        <w:t>исьмом</w:t>
      </w:r>
      <w:r w:rsidR="00835116" w:rsidRPr="00835116">
        <w:rPr>
          <w:rFonts w:ascii="Times New Roman" w:hAnsi="Times New Roman" w:cs="Times New Roman"/>
          <w:sz w:val="24"/>
          <w:szCs w:val="24"/>
        </w:rPr>
        <w:t xml:space="preserve"> Федеральной службы государственной регистрации, кадастра и картографии от 12.12.2018 </w:t>
      </w:r>
      <w:r w:rsidR="00835116">
        <w:rPr>
          <w:rFonts w:ascii="Times New Roman" w:hAnsi="Times New Roman" w:cs="Times New Roman"/>
          <w:sz w:val="24"/>
          <w:szCs w:val="24"/>
        </w:rPr>
        <w:t xml:space="preserve">г. </w:t>
      </w:r>
      <w:r w:rsidR="00B147AC">
        <w:rPr>
          <w:rFonts w:ascii="Times New Roman" w:hAnsi="Times New Roman" w:cs="Times New Roman"/>
          <w:sz w:val="24"/>
          <w:szCs w:val="24"/>
        </w:rPr>
        <w:t xml:space="preserve">                     </w:t>
      </w:r>
      <w:r w:rsidR="00835116">
        <w:rPr>
          <w:rFonts w:ascii="Times New Roman" w:hAnsi="Times New Roman" w:cs="Times New Roman"/>
          <w:sz w:val="24"/>
          <w:szCs w:val="24"/>
        </w:rPr>
        <w:t>№ 19-12495-ВС/18 «</w:t>
      </w:r>
      <w:r w:rsidR="00835116" w:rsidRPr="00835116">
        <w:rPr>
          <w:rFonts w:ascii="Times New Roman" w:hAnsi="Times New Roman" w:cs="Times New Roman"/>
          <w:sz w:val="24"/>
          <w:szCs w:val="24"/>
        </w:rPr>
        <w:t>О вопросах внесения в ЕГРН сведений о зонах с особыми условиями использования территори</w:t>
      </w:r>
      <w:r w:rsidR="00835116">
        <w:rPr>
          <w:rFonts w:ascii="Times New Roman" w:hAnsi="Times New Roman" w:cs="Times New Roman"/>
          <w:sz w:val="24"/>
          <w:szCs w:val="24"/>
        </w:rPr>
        <w:t>й»</w:t>
      </w:r>
      <w:r w:rsidR="00835116" w:rsidRPr="00835116">
        <w:rPr>
          <w:rFonts w:ascii="Times New Roman" w:hAnsi="Times New Roman" w:cs="Times New Roman"/>
          <w:sz w:val="24"/>
          <w:szCs w:val="24"/>
        </w:rPr>
        <w:t>)</w:t>
      </w:r>
      <w:r w:rsidR="00835116">
        <w:rPr>
          <w:rFonts w:ascii="Times New Roman" w:hAnsi="Times New Roman" w:cs="Times New Roman"/>
          <w:sz w:val="24"/>
          <w:szCs w:val="24"/>
        </w:rPr>
        <w:t>.</w:t>
      </w:r>
    </w:p>
    <w:p w14:paraId="6A732716" w14:textId="77777777" w:rsidR="00835116" w:rsidRDefault="00835116" w:rsidP="00040778">
      <w:pPr>
        <w:spacing w:after="0" w:line="240" w:lineRule="auto"/>
        <w:ind w:firstLine="709"/>
        <w:jc w:val="both"/>
        <w:rPr>
          <w:rFonts w:ascii="Times New Roman" w:hAnsi="Times New Roman" w:cs="Times New Roman"/>
          <w:b/>
          <w:sz w:val="24"/>
          <w:szCs w:val="24"/>
        </w:rPr>
      </w:pPr>
    </w:p>
    <w:bookmarkStart w:id="17" w:name="_А_Б_В_7"/>
    <w:bookmarkEnd w:id="17"/>
    <w:p w14:paraId="5EAF667C"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86ED5">
        <w:rPr>
          <w:rFonts w:ascii="Times New Roman" w:eastAsia="Times New Roman" w:hAnsi="Times New Roman" w:cs="Times New Roman"/>
          <w:sz w:val="36"/>
          <w:szCs w:val="36"/>
        </w:rPr>
        <w:fldChar w:fldCharType="begin"/>
      </w:r>
      <w:r w:rsidRPr="00786ED5">
        <w:rPr>
          <w:rFonts w:ascii="Times New Roman" w:eastAsia="Times New Roman" w:hAnsi="Times New Roman" w:cs="Times New Roman"/>
          <w:sz w:val="36"/>
          <w:szCs w:val="36"/>
        </w:rPr>
        <w:instrText xml:space="preserve"> HYPERLINK  \l "_1._Цель_и" </w:instrText>
      </w:r>
      <w:r w:rsidRPr="00786ED5">
        <w:rPr>
          <w:rFonts w:ascii="Times New Roman" w:eastAsia="Times New Roman" w:hAnsi="Times New Roman" w:cs="Times New Roman"/>
          <w:sz w:val="36"/>
          <w:szCs w:val="36"/>
        </w:rPr>
        <w:fldChar w:fldCharType="separate"/>
      </w:r>
      <w:r w:rsidRPr="00786ED5">
        <w:rPr>
          <w:rFonts w:ascii="Times New Roman" w:eastAsia="Times New Roman" w:hAnsi="Times New Roman" w:cs="Times New Roman"/>
          <w:color w:val="0563C1" w:themeColor="hyperlink"/>
          <w:sz w:val="36"/>
          <w:szCs w:val="36"/>
          <w:u w:val="single"/>
        </w:rPr>
        <w:t>А</w:t>
      </w:r>
      <w:r w:rsidRPr="00786ED5">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86ED5">
          <w:rPr>
            <w:rFonts w:ascii="Times New Roman" w:eastAsiaTheme="majorEastAsia" w:hAnsi="Times New Roman" w:cs="Times New Roman"/>
            <w:b/>
            <w:color w:val="0563C1" w:themeColor="hyperlink"/>
            <w:sz w:val="56"/>
            <w:szCs w:val="56"/>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09FB87AE" w14:textId="77777777" w:rsidR="00441AF4" w:rsidRDefault="00441AF4" w:rsidP="00040778">
      <w:pPr>
        <w:spacing w:after="0" w:line="240" w:lineRule="auto"/>
        <w:ind w:firstLine="709"/>
        <w:jc w:val="both"/>
        <w:rPr>
          <w:rFonts w:ascii="Times New Roman" w:hAnsi="Times New Roman" w:cs="Times New Roman"/>
          <w:b/>
          <w:sz w:val="24"/>
          <w:szCs w:val="24"/>
        </w:rPr>
      </w:pPr>
    </w:p>
    <w:p w14:paraId="1190CF84" w14:textId="77777777" w:rsidR="00FC4D6F" w:rsidRPr="00E27A5F" w:rsidRDefault="0058077A" w:rsidP="00040778">
      <w:pPr>
        <w:spacing w:after="0" w:line="240" w:lineRule="auto"/>
        <w:ind w:firstLine="709"/>
        <w:jc w:val="both"/>
        <w:rPr>
          <w:rFonts w:ascii="Times New Roman" w:hAnsi="Times New Roman" w:cs="Times New Roman"/>
          <w:sz w:val="24"/>
          <w:szCs w:val="24"/>
        </w:rPr>
      </w:pPr>
      <w:r w:rsidRPr="00E27A5F">
        <w:rPr>
          <w:rFonts w:ascii="Times New Roman" w:hAnsi="Times New Roman" w:cs="Times New Roman"/>
          <w:b/>
          <w:sz w:val="24"/>
          <w:szCs w:val="24"/>
        </w:rPr>
        <w:t xml:space="preserve">Измененный земельный участок </w:t>
      </w:r>
      <w:r w:rsidRPr="00E27A5F">
        <w:rPr>
          <w:rFonts w:ascii="Times New Roman" w:hAnsi="Times New Roman" w:cs="Times New Roman"/>
          <w:sz w:val="24"/>
          <w:szCs w:val="24"/>
        </w:rPr>
        <w:t xml:space="preserve">– сохраненный в измененных границах земельный участок, </w:t>
      </w:r>
      <w:r w:rsidR="00FC7CB0">
        <w:rPr>
          <w:rFonts w:ascii="Times New Roman" w:hAnsi="Times New Roman" w:cs="Times New Roman"/>
          <w:sz w:val="24"/>
          <w:szCs w:val="24"/>
        </w:rPr>
        <w:t>в отношении которого были</w:t>
      </w:r>
      <w:r w:rsidR="00B50FF5" w:rsidRPr="00E27A5F">
        <w:rPr>
          <w:rFonts w:ascii="Times New Roman" w:hAnsi="Times New Roman" w:cs="Times New Roman"/>
          <w:sz w:val="24"/>
          <w:szCs w:val="24"/>
        </w:rPr>
        <w:t xml:space="preserve"> проведены преобразования (например, раздел, выдел)</w:t>
      </w:r>
      <w:r w:rsidRPr="00E27A5F">
        <w:rPr>
          <w:rFonts w:ascii="Times New Roman" w:hAnsi="Times New Roman" w:cs="Times New Roman"/>
          <w:sz w:val="24"/>
          <w:szCs w:val="24"/>
        </w:rPr>
        <w:t>.</w:t>
      </w:r>
    </w:p>
    <w:p w14:paraId="7B75C25B" w14:textId="77777777" w:rsidR="00FC4D6F" w:rsidRPr="00E27A5F" w:rsidRDefault="00FC4D6F" w:rsidP="00040778">
      <w:pPr>
        <w:spacing w:after="0" w:line="240" w:lineRule="auto"/>
        <w:ind w:firstLine="709"/>
        <w:jc w:val="both"/>
        <w:rPr>
          <w:rFonts w:ascii="Times New Roman" w:hAnsi="Times New Roman" w:cs="Times New Roman"/>
          <w:b/>
          <w:i/>
          <w:sz w:val="24"/>
          <w:szCs w:val="24"/>
        </w:rPr>
      </w:pPr>
      <w:r w:rsidRPr="00E27A5F">
        <w:rPr>
          <w:rFonts w:ascii="Times New Roman" w:hAnsi="Times New Roman" w:cs="Times New Roman"/>
          <w:b/>
          <w:i/>
          <w:sz w:val="24"/>
          <w:szCs w:val="24"/>
        </w:rPr>
        <w:t>См. основные источники нормативного правового регулирования:</w:t>
      </w:r>
    </w:p>
    <w:p w14:paraId="6FAE213B" w14:textId="77777777" w:rsidR="00FC4D6F" w:rsidRDefault="00B50FF5"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E27A5F">
        <w:rPr>
          <w:rFonts w:ascii="Times New Roman" w:hAnsi="Times New Roman" w:cs="Times New Roman"/>
          <w:sz w:val="24"/>
          <w:szCs w:val="24"/>
        </w:rPr>
        <w:t>Земельный кодекс Российской Федерации от 25.10.2001 г. № 136-ФЗ (ред</w:t>
      </w:r>
      <w:r w:rsidR="00E27A5F" w:rsidRPr="00E27A5F">
        <w:rPr>
          <w:rFonts w:ascii="Times New Roman" w:hAnsi="Times New Roman" w:cs="Times New Roman"/>
          <w:sz w:val="24"/>
          <w:szCs w:val="24"/>
        </w:rPr>
        <w:t xml:space="preserve">.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00E27A5F" w:rsidRPr="00E27A5F">
        <w:rPr>
          <w:rFonts w:ascii="Times New Roman" w:hAnsi="Times New Roman" w:cs="Times New Roman"/>
          <w:sz w:val="24"/>
          <w:szCs w:val="24"/>
        </w:rPr>
        <w:t xml:space="preserve"> г.) (глава</w:t>
      </w:r>
      <w:r w:rsidRPr="00E27A5F">
        <w:rPr>
          <w:rFonts w:ascii="Times New Roman" w:hAnsi="Times New Roman" w:cs="Times New Roman"/>
          <w:sz w:val="24"/>
          <w:szCs w:val="24"/>
        </w:rPr>
        <w:t xml:space="preserve"> </w:t>
      </w:r>
      <w:r w:rsidR="00E27A5F" w:rsidRPr="00E27A5F">
        <w:rPr>
          <w:rFonts w:ascii="Times New Roman" w:hAnsi="Times New Roman" w:cs="Times New Roman"/>
          <w:sz w:val="24"/>
          <w:szCs w:val="24"/>
        </w:rPr>
        <w:t>I.I</w:t>
      </w:r>
      <w:r w:rsidRPr="00E27A5F">
        <w:rPr>
          <w:rFonts w:ascii="Times New Roman" w:hAnsi="Times New Roman" w:cs="Times New Roman"/>
          <w:sz w:val="24"/>
          <w:szCs w:val="24"/>
        </w:rPr>
        <w:t>).</w:t>
      </w:r>
    </w:p>
    <w:p w14:paraId="063DBE29" w14:textId="77777777" w:rsidR="00E27A5F" w:rsidRDefault="00E27A5F" w:rsidP="00040778">
      <w:pPr>
        <w:pStyle w:val="af2"/>
        <w:spacing w:after="0" w:line="240" w:lineRule="auto"/>
        <w:ind w:left="0" w:firstLine="709"/>
        <w:jc w:val="both"/>
        <w:rPr>
          <w:rFonts w:ascii="Times New Roman" w:hAnsi="Times New Roman" w:cs="Times New Roman"/>
          <w:b/>
          <w:sz w:val="24"/>
          <w:szCs w:val="24"/>
        </w:rPr>
      </w:pPr>
      <w:r w:rsidRPr="00E27A5F">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E27A5F">
        <w:rPr>
          <w:rFonts w:ascii="Times New Roman" w:hAnsi="Times New Roman" w:cs="Times New Roman"/>
          <w:b/>
          <w:i/>
          <w:sz w:val="24"/>
          <w:szCs w:val="24"/>
        </w:rPr>
        <w:t>правового регулирования в отношении рассматриваемого термина:</w:t>
      </w:r>
    </w:p>
    <w:p w14:paraId="09B4E9C3" w14:textId="77777777" w:rsidR="00E27A5F" w:rsidRPr="008149B4" w:rsidRDefault="00E27A5F"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E27A5F">
        <w:rPr>
          <w:rFonts w:ascii="Times New Roman" w:hAnsi="Times New Roman" w:cs="Times New Roman"/>
          <w:sz w:val="24"/>
          <w:szCs w:val="24"/>
        </w:rPr>
        <w:t xml:space="preserve">Письмо Министерства экономического развития Российской Федерации от </w:t>
      </w:r>
      <w:r w:rsidR="00B147AC">
        <w:rPr>
          <w:rFonts w:ascii="Times New Roman" w:hAnsi="Times New Roman" w:cs="Times New Roman"/>
          <w:sz w:val="24"/>
          <w:szCs w:val="24"/>
        </w:rPr>
        <w:t xml:space="preserve">         </w:t>
      </w:r>
      <w:r w:rsidRPr="00E27A5F">
        <w:rPr>
          <w:rFonts w:ascii="Times New Roman" w:hAnsi="Times New Roman" w:cs="Times New Roman"/>
          <w:sz w:val="24"/>
          <w:szCs w:val="24"/>
        </w:rPr>
        <w:t xml:space="preserve">07.09.2018 </w:t>
      </w:r>
      <w:r>
        <w:rPr>
          <w:rFonts w:ascii="Times New Roman" w:hAnsi="Times New Roman" w:cs="Times New Roman"/>
          <w:sz w:val="24"/>
          <w:szCs w:val="24"/>
        </w:rPr>
        <w:t xml:space="preserve">г. </w:t>
      </w:r>
      <w:r w:rsidRPr="00E27A5F">
        <w:rPr>
          <w:rFonts w:ascii="Times New Roman" w:hAnsi="Times New Roman" w:cs="Times New Roman"/>
          <w:sz w:val="24"/>
          <w:szCs w:val="24"/>
        </w:rPr>
        <w:t>№</w:t>
      </w:r>
      <w:r>
        <w:rPr>
          <w:rFonts w:ascii="Times New Roman" w:hAnsi="Times New Roman" w:cs="Times New Roman"/>
          <w:sz w:val="24"/>
          <w:szCs w:val="24"/>
        </w:rPr>
        <w:t xml:space="preserve"> </w:t>
      </w:r>
      <w:r w:rsidRPr="00E27A5F">
        <w:rPr>
          <w:rFonts w:ascii="Times New Roman" w:hAnsi="Times New Roman" w:cs="Times New Roman"/>
          <w:sz w:val="24"/>
          <w:szCs w:val="24"/>
        </w:rPr>
        <w:t>Д23и-4900</w:t>
      </w:r>
      <w:r w:rsidR="00B147AC">
        <w:rPr>
          <w:rFonts w:ascii="Times New Roman" w:hAnsi="Times New Roman" w:cs="Times New Roman"/>
          <w:sz w:val="24"/>
          <w:szCs w:val="24"/>
        </w:rPr>
        <w:t xml:space="preserve"> «О рассмотрении обращения»</w:t>
      </w:r>
      <w:r w:rsidR="008149B4">
        <w:rPr>
          <w:rFonts w:ascii="Times New Roman" w:hAnsi="Times New Roman" w:cs="Times New Roman"/>
          <w:sz w:val="24"/>
          <w:szCs w:val="24"/>
        </w:rPr>
        <w:t>.</w:t>
      </w:r>
    </w:p>
    <w:p w14:paraId="7C78A086" w14:textId="77777777" w:rsidR="00B50FF5" w:rsidRDefault="00B50FF5" w:rsidP="00040778">
      <w:pPr>
        <w:spacing w:after="0" w:line="240" w:lineRule="auto"/>
        <w:ind w:firstLine="709"/>
        <w:jc w:val="both"/>
        <w:rPr>
          <w:rFonts w:ascii="Times New Roman" w:hAnsi="Times New Roman" w:cs="Times New Roman"/>
          <w:b/>
          <w:sz w:val="24"/>
          <w:szCs w:val="24"/>
        </w:rPr>
      </w:pPr>
    </w:p>
    <w:p w14:paraId="3AB327D8" w14:textId="77777777" w:rsidR="00AB7C79" w:rsidRPr="005B40D7" w:rsidRDefault="00AB7C79" w:rsidP="00040778">
      <w:pPr>
        <w:spacing w:after="0" w:line="240" w:lineRule="auto"/>
        <w:ind w:firstLine="709"/>
        <w:jc w:val="both"/>
        <w:rPr>
          <w:rFonts w:ascii="Times New Roman" w:hAnsi="Times New Roman" w:cs="Times New Roman"/>
          <w:b/>
          <w:sz w:val="24"/>
          <w:szCs w:val="24"/>
        </w:rPr>
      </w:pPr>
      <w:r w:rsidRPr="005B40D7">
        <w:rPr>
          <w:rFonts w:ascii="Times New Roman" w:hAnsi="Times New Roman" w:cs="Times New Roman"/>
          <w:b/>
          <w:sz w:val="24"/>
          <w:szCs w:val="24"/>
        </w:rPr>
        <w:t>Имущество общего пользования</w:t>
      </w:r>
      <w:r w:rsidR="008149B4" w:rsidRPr="00FC7CB0">
        <w:rPr>
          <w:rFonts w:ascii="Times New Roman" w:hAnsi="Times New Roman" w:cs="Times New Roman"/>
          <w:sz w:val="24"/>
          <w:szCs w:val="24"/>
        </w:rPr>
        <w:t xml:space="preserve"> –</w:t>
      </w:r>
      <w:r w:rsidR="008149B4" w:rsidRPr="005B40D7">
        <w:rPr>
          <w:rFonts w:ascii="Times New Roman" w:hAnsi="Times New Roman" w:cs="Times New Roman"/>
          <w:sz w:val="24"/>
          <w:szCs w:val="24"/>
        </w:rPr>
        <w:t xml:space="preserve">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w:t>
      </w:r>
      <w:r w:rsidR="005B40D7" w:rsidRPr="005B40D7">
        <w:rPr>
          <w:rFonts w:ascii="Times New Roman" w:hAnsi="Times New Roman" w:cs="Times New Roman"/>
          <w:sz w:val="24"/>
          <w:szCs w:val="24"/>
        </w:rPr>
        <w:t>го некоммерческого товарищества.</w:t>
      </w:r>
    </w:p>
    <w:p w14:paraId="060C6A5B" w14:textId="77777777" w:rsidR="00AB7C79" w:rsidRPr="005B40D7" w:rsidRDefault="00AB7C79" w:rsidP="00040778">
      <w:pPr>
        <w:spacing w:after="0" w:line="240" w:lineRule="auto"/>
        <w:ind w:firstLine="709"/>
        <w:jc w:val="both"/>
        <w:rPr>
          <w:rFonts w:ascii="Times New Roman" w:hAnsi="Times New Roman" w:cs="Times New Roman"/>
          <w:b/>
          <w:i/>
          <w:sz w:val="24"/>
          <w:szCs w:val="24"/>
        </w:rPr>
      </w:pPr>
      <w:r w:rsidRPr="005B40D7">
        <w:rPr>
          <w:rFonts w:ascii="Times New Roman" w:hAnsi="Times New Roman" w:cs="Times New Roman"/>
          <w:b/>
          <w:i/>
          <w:sz w:val="24"/>
          <w:szCs w:val="24"/>
        </w:rPr>
        <w:t>См. основные источники нормативного правового регулирования:</w:t>
      </w:r>
    </w:p>
    <w:p w14:paraId="2558D337" w14:textId="77777777" w:rsidR="00E27A5F" w:rsidRPr="005B40D7" w:rsidRDefault="005B40D7"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5B40D7">
        <w:rPr>
          <w:rFonts w:ascii="Times New Roman" w:hAnsi="Times New Roman" w:cs="Times New Roman"/>
          <w:sz w:val="24"/>
          <w:szCs w:val="24"/>
        </w:rPr>
        <w:t>Федеральный закон от 29.07.2017 г. № 217-ФЗ (ред. от 31.07.2020 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BABBA9F" w14:textId="77777777" w:rsidR="005B40D7" w:rsidRDefault="005B40D7" w:rsidP="00040778">
      <w:pPr>
        <w:spacing w:after="0" w:line="240" w:lineRule="auto"/>
        <w:ind w:firstLine="709"/>
        <w:jc w:val="both"/>
        <w:rPr>
          <w:rFonts w:ascii="Times New Roman" w:hAnsi="Times New Roman" w:cs="Times New Roman"/>
          <w:b/>
          <w:sz w:val="24"/>
          <w:szCs w:val="24"/>
        </w:rPr>
      </w:pPr>
    </w:p>
    <w:p w14:paraId="66235733" w14:textId="77777777" w:rsidR="00AB7C79" w:rsidRPr="00452F93" w:rsidRDefault="00AB7C79" w:rsidP="00040778">
      <w:pPr>
        <w:spacing w:after="0" w:line="240" w:lineRule="auto"/>
        <w:ind w:firstLine="709"/>
        <w:jc w:val="both"/>
        <w:rPr>
          <w:rFonts w:ascii="Times New Roman" w:hAnsi="Times New Roman" w:cs="Times New Roman"/>
          <w:b/>
          <w:sz w:val="24"/>
          <w:szCs w:val="24"/>
        </w:rPr>
      </w:pPr>
      <w:r w:rsidRPr="00452F93">
        <w:rPr>
          <w:rFonts w:ascii="Times New Roman" w:hAnsi="Times New Roman" w:cs="Times New Roman"/>
          <w:b/>
          <w:sz w:val="24"/>
          <w:szCs w:val="24"/>
        </w:rPr>
        <w:t>Индивидуальный жилищный фонд</w:t>
      </w:r>
      <w:r w:rsidR="00452F93" w:rsidRPr="00452F93">
        <w:rPr>
          <w:rFonts w:ascii="Times New Roman" w:hAnsi="Times New Roman" w:cs="Times New Roman"/>
          <w:b/>
          <w:sz w:val="24"/>
          <w:szCs w:val="24"/>
        </w:rPr>
        <w:t xml:space="preserve"> </w:t>
      </w:r>
      <w:r w:rsidR="00452F93" w:rsidRPr="00FC7CB0">
        <w:rPr>
          <w:rFonts w:ascii="Times New Roman" w:hAnsi="Times New Roman" w:cs="Times New Roman"/>
          <w:sz w:val="24"/>
          <w:szCs w:val="24"/>
        </w:rPr>
        <w:t>–</w:t>
      </w:r>
      <w:r w:rsidR="00452F93" w:rsidRPr="00452F93">
        <w:rPr>
          <w:rFonts w:ascii="Times New Roman" w:hAnsi="Times New Roman" w:cs="Times New Roman"/>
          <w:b/>
          <w:sz w:val="24"/>
          <w:szCs w:val="24"/>
        </w:rPr>
        <w:t xml:space="preserve"> </w:t>
      </w:r>
      <w:r w:rsidR="00452F93" w:rsidRPr="00452F93">
        <w:rPr>
          <w:rFonts w:ascii="Times New Roman" w:hAnsi="Times New Roman" w:cs="Times New Roman"/>
          <w:sz w:val="24"/>
          <w:szCs w:val="24"/>
        </w:rPr>
        <w:t>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14:paraId="74D53FE0" w14:textId="77777777" w:rsidR="00AB7C79" w:rsidRPr="00452F93" w:rsidRDefault="00AB7C79" w:rsidP="00040778">
      <w:pPr>
        <w:spacing w:after="0" w:line="240" w:lineRule="auto"/>
        <w:ind w:firstLine="709"/>
        <w:jc w:val="both"/>
        <w:rPr>
          <w:rFonts w:ascii="Times New Roman" w:hAnsi="Times New Roman" w:cs="Times New Roman"/>
          <w:b/>
          <w:i/>
          <w:sz w:val="24"/>
          <w:szCs w:val="24"/>
        </w:rPr>
      </w:pPr>
      <w:r w:rsidRPr="00452F93">
        <w:rPr>
          <w:rFonts w:ascii="Times New Roman" w:hAnsi="Times New Roman" w:cs="Times New Roman"/>
          <w:b/>
          <w:i/>
          <w:sz w:val="24"/>
          <w:szCs w:val="24"/>
        </w:rPr>
        <w:t>См. основные источники нормативного правового регулирования:</w:t>
      </w:r>
    </w:p>
    <w:p w14:paraId="34007A59" w14:textId="77777777" w:rsidR="00CE6F08" w:rsidRPr="00452F93" w:rsidRDefault="00CE6F08" w:rsidP="006839C3">
      <w:pPr>
        <w:numPr>
          <w:ilvl w:val="0"/>
          <w:numId w:val="17"/>
        </w:numPr>
        <w:spacing w:after="0" w:line="240" w:lineRule="auto"/>
        <w:ind w:left="709"/>
        <w:contextualSpacing/>
        <w:jc w:val="both"/>
        <w:rPr>
          <w:rFonts w:ascii="Times New Roman" w:hAnsi="Times New Roman" w:cs="Times New Roman"/>
          <w:sz w:val="24"/>
          <w:szCs w:val="24"/>
        </w:rPr>
      </w:pPr>
      <w:r w:rsidRPr="00452F93">
        <w:rPr>
          <w:rFonts w:ascii="Times New Roman" w:hAnsi="Times New Roman" w:cs="Times New Roman"/>
          <w:sz w:val="24"/>
          <w:szCs w:val="24"/>
        </w:rPr>
        <w:t>Жилищный кодекс</w:t>
      </w:r>
      <w:r w:rsidRPr="00452F93">
        <w:rPr>
          <w:rFonts w:ascii="Times New Roman" w:hAnsi="Times New Roman" w:cs="Times New Roman"/>
          <w:b/>
          <w:sz w:val="24"/>
          <w:szCs w:val="24"/>
        </w:rPr>
        <w:t xml:space="preserve"> </w:t>
      </w:r>
      <w:r w:rsidRPr="00452F93">
        <w:rPr>
          <w:rFonts w:ascii="Times New Roman" w:hAnsi="Times New Roman" w:cs="Times New Roman"/>
          <w:sz w:val="24"/>
          <w:szCs w:val="24"/>
        </w:rPr>
        <w:t xml:space="preserve">Российской Федерации от 29.12.2004 г. №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sidRPr="00452F93">
        <w:rPr>
          <w:rFonts w:ascii="Times New Roman" w:hAnsi="Times New Roman" w:cs="Times New Roman"/>
          <w:sz w:val="24"/>
          <w:szCs w:val="24"/>
        </w:rPr>
        <w:t xml:space="preserve"> г.).</w:t>
      </w:r>
    </w:p>
    <w:p w14:paraId="1162797C" w14:textId="77777777" w:rsidR="00AB7C79" w:rsidRPr="00AB7C79" w:rsidRDefault="00AB7C79" w:rsidP="00040778">
      <w:pPr>
        <w:spacing w:after="0" w:line="240" w:lineRule="auto"/>
        <w:ind w:firstLine="709"/>
        <w:jc w:val="both"/>
        <w:rPr>
          <w:rFonts w:ascii="Times New Roman" w:hAnsi="Times New Roman" w:cs="Times New Roman"/>
          <w:b/>
          <w:sz w:val="24"/>
          <w:szCs w:val="24"/>
          <w:highlight w:val="yellow"/>
        </w:rPr>
      </w:pPr>
    </w:p>
    <w:p w14:paraId="09DB32A9" w14:textId="77777777" w:rsidR="00441AF4" w:rsidRDefault="00441AF4" w:rsidP="000407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Ипотека (залог недвижимости)</w:t>
      </w:r>
      <w:r w:rsidR="007E014F">
        <w:rPr>
          <w:rFonts w:ascii="Times New Roman" w:hAnsi="Times New Roman" w:cs="Times New Roman"/>
          <w:b/>
          <w:sz w:val="24"/>
          <w:szCs w:val="24"/>
        </w:rPr>
        <w:t xml:space="preserve"> </w:t>
      </w:r>
      <w:r w:rsidR="007E014F" w:rsidRPr="00FC7CB0">
        <w:rPr>
          <w:rFonts w:ascii="Times New Roman" w:hAnsi="Times New Roman" w:cs="Times New Roman"/>
          <w:sz w:val="24"/>
          <w:szCs w:val="24"/>
        </w:rPr>
        <w:t>–</w:t>
      </w:r>
      <w:r w:rsidR="007E014F">
        <w:rPr>
          <w:rFonts w:ascii="Times New Roman" w:hAnsi="Times New Roman" w:cs="Times New Roman"/>
          <w:b/>
          <w:sz w:val="24"/>
          <w:szCs w:val="24"/>
        </w:rPr>
        <w:t xml:space="preserve"> </w:t>
      </w:r>
      <w:r w:rsidR="007E014F" w:rsidRPr="007E014F">
        <w:rPr>
          <w:rFonts w:ascii="Times New Roman" w:hAnsi="Times New Roman" w:cs="Times New Roman"/>
          <w:sz w:val="24"/>
          <w:szCs w:val="24"/>
        </w:rPr>
        <w:t xml:space="preserve">форма договора, по которому одна сторона </w:t>
      </w:r>
      <w:r w:rsidR="007E014F">
        <w:rPr>
          <w:rFonts w:ascii="Times New Roman" w:hAnsi="Times New Roman" w:cs="Times New Roman"/>
          <w:sz w:val="24"/>
          <w:szCs w:val="24"/>
        </w:rPr>
        <w:t>–</w:t>
      </w:r>
      <w:r w:rsidR="007E014F" w:rsidRPr="007E014F">
        <w:rPr>
          <w:rFonts w:ascii="Times New Roman" w:hAnsi="Times New Roman" w:cs="Times New Roman"/>
          <w:sz w:val="24"/>
          <w:szCs w:val="24"/>
        </w:rPr>
        <w:t xml:space="preserve">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w:t>
      </w:r>
      <w:r w:rsidR="007E014F">
        <w:rPr>
          <w:rFonts w:ascii="Times New Roman" w:hAnsi="Times New Roman" w:cs="Times New Roman"/>
          <w:sz w:val="24"/>
          <w:szCs w:val="24"/>
        </w:rPr>
        <w:t>–</w:t>
      </w:r>
      <w:r w:rsidR="007E014F" w:rsidRPr="007E014F">
        <w:rPr>
          <w:rFonts w:ascii="Times New Roman" w:hAnsi="Times New Roman" w:cs="Times New Roman"/>
          <w:sz w:val="24"/>
          <w:szCs w:val="24"/>
        </w:rPr>
        <w:t xml:space="preserve"> залогодателя преимущественно перед другими кредиторами залогодателя, за изъятиями, установленными </w:t>
      </w:r>
      <w:r w:rsidR="007E014F">
        <w:rPr>
          <w:rFonts w:ascii="Times New Roman" w:hAnsi="Times New Roman" w:cs="Times New Roman"/>
          <w:sz w:val="24"/>
          <w:szCs w:val="24"/>
        </w:rPr>
        <w:t>законодательством</w:t>
      </w:r>
      <w:r w:rsidR="007E014F" w:rsidRPr="007E014F">
        <w:rPr>
          <w:rFonts w:ascii="Times New Roman" w:hAnsi="Times New Roman" w:cs="Times New Roman"/>
          <w:sz w:val="24"/>
          <w:szCs w:val="24"/>
        </w:rPr>
        <w:t>. Имущество, на которое установлена ипотека, остается у залогодателя в его владении и пользовании</w:t>
      </w:r>
      <w:r w:rsidR="007E014F">
        <w:rPr>
          <w:rFonts w:ascii="Times New Roman" w:hAnsi="Times New Roman" w:cs="Times New Roman"/>
          <w:sz w:val="24"/>
          <w:szCs w:val="24"/>
        </w:rPr>
        <w:t>.</w:t>
      </w:r>
    </w:p>
    <w:p w14:paraId="3933421B" w14:textId="77777777" w:rsidR="007E014F" w:rsidRPr="00200D80" w:rsidRDefault="007E014F"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7E7BCEEF" w14:textId="77777777" w:rsidR="00907C29" w:rsidRPr="00907C29" w:rsidRDefault="007E014F"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7E014F">
        <w:rPr>
          <w:rFonts w:ascii="Times New Roman" w:hAnsi="Times New Roman" w:cs="Times New Roman"/>
          <w:sz w:val="24"/>
          <w:szCs w:val="24"/>
        </w:rPr>
        <w:t>Гражданский кодекс Российской Федерации (часть первая) от 30.11.1994 г. № 51-ФЗ (ре</w:t>
      </w:r>
      <w:r w:rsidR="007048D8">
        <w:rPr>
          <w:rFonts w:ascii="Times New Roman" w:hAnsi="Times New Roman" w:cs="Times New Roman"/>
          <w:sz w:val="24"/>
          <w:szCs w:val="24"/>
        </w:rPr>
        <w:t xml:space="preserve">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007048D8">
        <w:rPr>
          <w:rFonts w:ascii="Times New Roman" w:hAnsi="Times New Roman" w:cs="Times New Roman"/>
          <w:sz w:val="24"/>
          <w:szCs w:val="24"/>
        </w:rPr>
        <w:t xml:space="preserve"> г.) (глава </w:t>
      </w:r>
      <w:r w:rsidR="007048D8">
        <w:rPr>
          <w:rFonts w:ascii="Times New Roman" w:hAnsi="Times New Roman" w:cs="Times New Roman"/>
          <w:sz w:val="24"/>
          <w:szCs w:val="24"/>
          <w:lang w:val="en-US"/>
        </w:rPr>
        <w:t>XXIII</w:t>
      </w:r>
      <w:r w:rsidR="00907C29" w:rsidRPr="00907C29">
        <w:rPr>
          <w:rFonts w:ascii="Times New Roman" w:hAnsi="Times New Roman" w:cs="Times New Roman"/>
          <w:sz w:val="24"/>
          <w:szCs w:val="24"/>
        </w:rPr>
        <w:t xml:space="preserve"> </w:t>
      </w:r>
      <w:r w:rsidR="00907C29">
        <w:rPr>
          <w:rFonts w:ascii="Times New Roman" w:hAnsi="Times New Roman" w:cs="Times New Roman"/>
          <w:sz w:val="24"/>
          <w:szCs w:val="24"/>
        </w:rPr>
        <w:t>(</w:t>
      </w:r>
      <w:r w:rsidR="00907C29" w:rsidRPr="00907C29">
        <w:rPr>
          <w:rFonts w:ascii="Times New Roman" w:hAnsi="Times New Roman" w:cs="Times New Roman"/>
          <w:sz w:val="24"/>
          <w:szCs w:val="24"/>
        </w:rPr>
        <w:t>параграф 3</w:t>
      </w:r>
      <w:r w:rsidR="00907C29">
        <w:rPr>
          <w:rFonts w:ascii="Times New Roman" w:hAnsi="Times New Roman" w:cs="Times New Roman"/>
          <w:sz w:val="24"/>
          <w:szCs w:val="24"/>
        </w:rPr>
        <w:t>)</w:t>
      </w:r>
      <w:r w:rsidRPr="007E014F">
        <w:rPr>
          <w:rFonts w:ascii="Times New Roman" w:hAnsi="Times New Roman" w:cs="Times New Roman"/>
          <w:sz w:val="24"/>
          <w:szCs w:val="24"/>
        </w:rPr>
        <w:t>);</w:t>
      </w:r>
    </w:p>
    <w:p w14:paraId="6EBEB1D0" w14:textId="77777777" w:rsidR="004C0598" w:rsidRDefault="00907C29"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907C29">
        <w:rPr>
          <w:rFonts w:ascii="Times New Roman" w:hAnsi="Times New Roman" w:cs="Times New Roman"/>
          <w:sz w:val="24"/>
          <w:szCs w:val="24"/>
        </w:rPr>
        <w:t>Федеральный закон от 16.07.1998 г. № 102-ФЗ (ред. от 13.07.2020 г.) «Об</w:t>
      </w:r>
      <w:r w:rsidR="004C0598">
        <w:rPr>
          <w:rFonts w:ascii="Times New Roman" w:hAnsi="Times New Roman" w:cs="Times New Roman"/>
          <w:sz w:val="24"/>
          <w:szCs w:val="24"/>
        </w:rPr>
        <w:t xml:space="preserve"> ипотеке (залоге недвижимости)»;</w:t>
      </w:r>
    </w:p>
    <w:p w14:paraId="24B876AB" w14:textId="77777777" w:rsidR="004C0598" w:rsidRPr="004C0598" w:rsidRDefault="004C0598"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4C0598">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C0598">
        <w:rPr>
          <w:rFonts w:ascii="Times New Roman" w:hAnsi="Times New Roman" w:cs="Times New Roman"/>
          <w:sz w:val="24"/>
          <w:szCs w:val="24"/>
        </w:rPr>
        <w:t xml:space="preserve"> «О государственной регис</w:t>
      </w:r>
      <w:r>
        <w:rPr>
          <w:rFonts w:ascii="Times New Roman" w:hAnsi="Times New Roman" w:cs="Times New Roman"/>
          <w:sz w:val="24"/>
          <w:szCs w:val="24"/>
        </w:rPr>
        <w:t>трации недвижимости» (статья 53).</w:t>
      </w:r>
    </w:p>
    <w:p w14:paraId="53AD4C92" w14:textId="77777777" w:rsidR="00FC08FE" w:rsidRDefault="00FC08FE" w:rsidP="00040778">
      <w:pPr>
        <w:spacing w:after="0" w:line="240" w:lineRule="auto"/>
        <w:ind w:firstLine="709"/>
        <w:contextualSpacing/>
        <w:jc w:val="both"/>
        <w:rPr>
          <w:rFonts w:ascii="Times New Roman" w:hAnsi="Times New Roman" w:cs="Times New Roman"/>
          <w:b/>
          <w:sz w:val="24"/>
          <w:szCs w:val="24"/>
        </w:rPr>
      </w:pPr>
    </w:p>
    <w:p w14:paraId="3A5F5DB2" w14:textId="77777777" w:rsidR="00AB7C79" w:rsidRPr="002621F0" w:rsidRDefault="00AB7C79" w:rsidP="00040778">
      <w:pPr>
        <w:spacing w:after="0" w:line="240" w:lineRule="auto"/>
        <w:ind w:firstLine="709"/>
        <w:contextualSpacing/>
        <w:jc w:val="both"/>
        <w:rPr>
          <w:rFonts w:ascii="Times New Roman" w:hAnsi="Times New Roman" w:cs="Times New Roman"/>
          <w:b/>
          <w:sz w:val="24"/>
          <w:szCs w:val="24"/>
        </w:rPr>
      </w:pPr>
      <w:r w:rsidRPr="002621F0">
        <w:rPr>
          <w:rFonts w:ascii="Times New Roman" w:hAnsi="Times New Roman" w:cs="Times New Roman"/>
          <w:b/>
          <w:sz w:val="24"/>
          <w:szCs w:val="24"/>
        </w:rPr>
        <w:t>Искусственный земельный участок</w:t>
      </w:r>
      <w:r w:rsidR="002621F0" w:rsidRPr="002621F0">
        <w:rPr>
          <w:rFonts w:ascii="Times New Roman" w:hAnsi="Times New Roman" w:cs="Times New Roman"/>
          <w:b/>
          <w:sz w:val="24"/>
          <w:szCs w:val="24"/>
        </w:rPr>
        <w:t xml:space="preserve"> </w:t>
      </w:r>
      <w:r w:rsidR="002621F0" w:rsidRPr="00FC7CB0">
        <w:rPr>
          <w:rFonts w:ascii="Times New Roman" w:hAnsi="Times New Roman" w:cs="Times New Roman"/>
          <w:sz w:val="24"/>
          <w:szCs w:val="24"/>
        </w:rPr>
        <w:t>–</w:t>
      </w:r>
      <w:r w:rsidR="002621F0" w:rsidRPr="002621F0">
        <w:rPr>
          <w:rFonts w:ascii="Times New Roman" w:hAnsi="Times New Roman" w:cs="Times New Roman"/>
          <w:b/>
          <w:sz w:val="24"/>
          <w:szCs w:val="24"/>
        </w:rPr>
        <w:t xml:space="preserve"> </w:t>
      </w:r>
      <w:r w:rsidR="002621F0" w:rsidRPr="002621F0">
        <w:rPr>
          <w:rFonts w:ascii="Times New Roman" w:hAnsi="Times New Roman" w:cs="Times New Roman"/>
          <w:sz w:val="24"/>
          <w:szCs w:val="24"/>
        </w:rPr>
        <w:t>сооружение, создаваемое на водном объекте, находящемся в федеральной собственности, или его части путем намыва или отсыпки донного грунта либо использования иных технологий и признаваемое после ввода его в эксплуатацию также земельным участком.</w:t>
      </w:r>
    </w:p>
    <w:p w14:paraId="779A5BA3" w14:textId="77777777" w:rsidR="00AB7C79" w:rsidRPr="002621F0" w:rsidRDefault="00AB7C79" w:rsidP="00040778">
      <w:pPr>
        <w:spacing w:after="0" w:line="240" w:lineRule="auto"/>
        <w:ind w:firstLine="709"/>
        <w:jc w:val="both"/>
        <w:rPr>
          <w:rFonts w:ascii="Times New Roman" w:hAnsi="Times New Roman" w:cs="Times New Roman"/>
          <w:b/>
          <w:i/>
          <w:sz w:val="24"/>
          <w:szCs w:val="24"/>
        </w:rPr>
      </w:pPr>
      <w:r w:rsidRPr="002621F0">
        <w:rPr>
          <w:rFonts w:ascii="Times New Roman" w:hAnsi="Times New Roman" w:cs="Times New Roman"/>
          <w:b/>
          <w:i/>
          <w:sz w:val="24"/>
          <w:szCs w:val="24"/>
        </w:rPr>
        <w:t>См. основные источники нормативного правового регулирования:</w:t>
      </w:r>
    </w:p>
    <w:p w14:paraId="77BA8495" w14:textId="77777777" w:rsidR="00FC08FE" w:rsidRDefault="00FC08FE"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453DD2">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453DD2">
        <w:rPr>
          <w:rFonts w:ascii="Times New Roman" w:hAnsi="Times New Roman" w:cs="Times New Roman"/>
          <w:sz w:val="24"/>
          <w:szCs w:val="24"/>
        </w:rPr>
        <w:t xml:space="preserve"> г.)</w:t>
      </w:r>
      <w:r>
        <w:rPr>
          <w:rFonts w:ascii="Times New Roman" w:hAnsi="Times New Roman" w:cs="Times New Roman"/>
          <w:sz w:val="24"/>
          <w:szCs w:val="24"/>
        </w:rPr>
        <w:t>;</w:t>
      </w:r>
    </w:p>
    <w:p w14:paraId="497D3872" w14:textId="77777777" w:rsidR="00453DD2" w:rsidRDefault="002621F0"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2621F0">
        <w:rPr>
          <w:rFonts w:ascii="Times New Roman" w:hAnsi="Times New Roman" w:cs="Times New Roman"/>
          <w:sz w:val="24"/>
          <w:szCs w:val="24"/>
        </w:rPr>
        <w:t>Федеральный закон от 19.07.2011 г. № 246-ФЗ (ред. от 16.12.2019 г.)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FC08FE">
        <w:rPr>
          <w:rFonts w:ascii="Times New Roman" w:hAnsi="Times New Roman" w:cs="Times New Roman"/>
          <w:sz w:val="24"/>
          <w:szCs w:val="24"/>
        </w:rPr>
        <w:t>.</w:t>
      </w:r>
    </w:p>
    <w:p w14:paraId="63EB520A" w14:textId="77777777" w:rsidR="00453DD2" w:rsidRPr="00453DD2" w:rsidRDefault="00453DD2" w:rsidP="00040778">
      <w:pPr>
        <w:spacing w:after="0" w:line="240" w:lineRule="auto"/>
        <w:ind w:firstLine="709"/>
        <w:contextualSpacing/>
        <w:jc w:val="both"/>
        <w:rPr>
          <w:rFonts w:ascii="Times New Roman" w:hAnsi="Times New Roman" w:cs="Times New Roman"/>
          <w:sz w:val="24"/>
          <w:szCs w:val="24"/>
        </w:rPr>
      </w:pPr>
      <w:r w:rsidRPr="00453DD2">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453DD2">
        <w:rPr>
          <w:rFonts w:ascii="Times New Roman" w:hAnsi="Times New Roman" w:cs="Times New Roman"/>
          <w:b/>
          <w:i/>
          <w:sz w:val="24"/>
          <w:szCs w:val="24"/>
        </w:rPr>
        <w:t>правового регулирования в отношении рассматриваемого термина:</w:t>
      </w:r>
    </w:p>
    <w:p w14:paraId="55B747A9" w14:textId="77777777" w:rsidR="002621F0" w:rsidRDefault="00FC7CB0"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FC08FE">
        <w:rPr>
          <w:rFonts w:ascii="Times New Roman" w:hAnsi="Times New Roman" w:cs="Times New Roman"/>
          <w:sz w:val="24"/>
          <w:szCs w:val="24"/>
        </w:rPr>
        <w:t xml:space="preserve">исьмо </w:t>
      </w:r>
      <w:r w:rsidR="00FC08FE" w:rsidRPr="00FC08FE">
        <w:rPr>
          <w:rFonts w:ascii="Times New Roman" w:hAnsi="Times New Roman" w:cs="Times New Roman"/>
          <w:sz w:val="24"/>
          <w:szCs w:val="24"/>
        </w:rPr>
        <w:t>Федеральной службы государственной регистрации, кадастра и картографии</w:t>
      </w:r>
      <w:r w:rsidR="00FC08FE">
        <w:rPr>
          <w:rFonts w:ascii="Times New Roman" w:hAnsi="Times New Roman" w:cs="Times New Roman"/>
          <w:sz w:val="24"/>
          <w:szCs w:val="24"/>
        </w:rPr>
        <w:t xml:space="preserve"> от </w:t>
      </w:r>
      <w:r w:rsidR="00FC08FE" w:rsidRPr="00FC08FE">
        <w:rPr>
          <w:rFonts w:ascii="Times New Roman" w:hAnsi="Times New Roman" w:cs="Times New Roman"/>
          <w:sz w:val="24"/>
          <w:szCs w:val="24"/>
        </w:rPr>
        <w:t xml:space="preserve">30.04.2019 </w:t>
      </w:r>
      <w:r w:rsidR="00FC08FE">
        <w:rPr>
          <w:rFonts w:ascii="Times New Roman" w:hAnsi="Times New Roman" w:cs="Times New Roman"/>
          <w:sz w:val="24"/>
          <w:szCs w:val="24"/>
        </w:rPr>
        <w:t>г. № 14-05598/19 «</w:t>
      </w:r>
      <w:r w:rsidR="00FC08FE" w:rsidRPr="00FC08FE">
        <w:rPr>
          <w:rFonts w:ascii="Times New Roman" w:hAnsi="Times New Roman" w:cs="Times New Roman"/>
          <w:sz w:val="24"/>
          <w:szCs w:val="24"/>
        </w:rPr>
        <w:t>По вопросу внесения в ЕГРН сведений об искусствен</w:t>
      </w:r>
      <w:r w:rsidR="00FC08FE">
        <w:rPr>
          <w:rFonts w:ascii="Times New Roman" w:hAnsi="Times New Roman" w:cs="Times New Roman"/>
          <w:sz w:val="24"/>
          <w:szCs w:val="24"/>
        </w:rPr>
        <w:t>но созданных земельных участках».</w:t>
      </w:r>
    </w:p>
    <w:p w14:paraId="73450C29" w14:textId="77777777" w:rsidR="00FC08FE" w:rsidRDefault="00FC08FE" w:rsidP="00040778">
      <w:pPr>
        <w:spacing w:after="0" w:line="240" w:lineRule="auto"/>
        <w:ind w:left="709"/>
        <w:contextualSpacing/>
        <w:jc w:val="both"/>
        <w:rPr>
          <w:rFonts w:ascii="Times New Roman" w:hAnsi="Times New Roman" w:cs="Times New Roman"/>
          <w:sz w:val="24"/>
          <w:szCs w:val="24"/>
        </w:rPr>
      </w:pPr>
    </w:p>
    <w:p w14:paraId="3AF08512" w14:textId="77777777" w:rsidR="007523CC" w:rsidRDefault="00B060D2" w:rsidP="00040778">
      <w:pPr>
        <w:spacing w:after="0" w:line="240" w:lineRule="auto"/>
        <w:ind w:firstLine="709"/>
        <w:jc w:val="both"/>
        <w:rPr>
          <w:rFonts w:ascii="Times New Roman" w:hAnsi="Times New Roman" w:cs="Times New Roman"/>
          <w:sz w:val="24"/>
          <w:szCs w:val="24"/>
        </w:rPr>
      </w:pPr>
      <w:r w:rsidRPr="00FC08FE">
        <w:rPr>
          <w:rFonts w:ascii="Times New Roman" w:hAnsi="Times New Roman" w:cs="Times New Roman"/>
          <w:b/>
          <w:sz w:val="24"/>
          <w:szCs w:val="24"/>
        </w:rPr>
        <w:t>Исходный земельный участок</w:t>
      </w:r>
      <w:r w:rsidR="00FC08FE" w:rsidRPr="00FC08FE">
        <w:rPr>
          <w:rFonts w:ascii="Times New Roman" w:hAnsi="Times New Roman" w:cs="Times New Roman"/>
          <w:b/>
          <w:sz w:val="24"/>
          <w:szCs w:val="24"/>
        </w:rPr>
        <w:t xml:space="preserve"> </w:t>
      </w:r>
      <w:r w:rsidR="00FC08FE" w:rsidRPr="00FC08FE">
        <w:rPr>
          <w:rFonts w:ascii="Times New Roman" w:hAnsi="Times New Roman" w:cs="Times New Roman"/>
          <w:sz w:val="24"/>
          <w:szCs w:val="24"/>
        </w:rPr>
        <w:t xml:space="preserve">– </w:t>
      </w:r>
      <w:r w:rsidR="00FC7CB0">
        <w:rPr>
          <w:rFonts w:ascii="Times New Roman" w:hAnsi="Times New Roman" w:cs="Times New Roman"/>
          <w:sz w:val="24"/>
          <w:szCs w:val="24"/>
        </w:rPr>
        <w:t>один из земельных участков</w:t>
      </w:r>
      <w:r w:rsidR="00FC08FE" w:rsidRPr="00FC08FE">
        <w:rPr>
          <w:rFonts w:ascii="Times New Roman" w:hAnsi="Times New Roman" w:cs="Times New Roman"/>
          <w:sz w:val="24"/>
          <w:szCs w:val="24"/>
        </w:rPr>
        <w:t xml:space="preserve">, из которых при разделе, объединении, перераспределении образуются земельные участки. </w:t>
      </w:r>
      <w:r w:rsidR="00FC7CB0">
        <w:rPr>
          <w:rFonts w:ascii="Times New Roman" w:hAnsi="Times New Roman" w:cs="Times New Roman"/>
          <w:sz w:val="24"/>
          <w:szCs w:val="24"/>
        </w:rPr>
        <w:t>Прекращае</w:t>
      </w:r>
      <w:r w:rsidR="00FC08FE" w:rsidRPr="00FC08FE">
        <w:rPr>
          <w:rFonts w:ascii="Times New Roman" w:hAnsi="Times New Roman" w:cs="Times New Roman"/>
          <w:sz w:val="24"/>
          <w:szCs w:val="24"/>
        </w:rPr>
        <w:t xml:space="preserve">т свое существование с даты государственной регистрации права собственности и иных вещных прав на все образуемые земельные </w:t>
      </w:r>
      <w:r w:rsidR="007523CC">
        <w:rPr>
          <w:rFonts w:ascii="Times New Roman" w:hAnsi="Times New Roman" w:cs="Times New Roman"/>
          <w:sz w:val="24"/>
          <w:szCs w:val="24"/>
        </w:rPr>
        <w:t>участки, за исключением случаев</w:t>
      </w:r>
      <w:r w:rsidR="00FC08FE" w:rsidRPr="00FC08FE">
        <w:rPr>
          <w:rFonts w:ascii="Times New Roman" w:hAnsi="Times New Roman" w:cs="Times New Roman"/>
          <w:sz w:val="24"/>
          <w:szCs w:val="24"/>
        </w:rPr>
        <w:t xml:space="preserve"> сохранения земельного участка в измененных границах (пункты 4 и 6 статьи 11.4 Земельного кодекса Российской Федерации</w:t>
      </w:r>
      <w:r w:rsidR="007523CC">
        <w:rPr>
          <w:rFonts w:ascii="Times New Roman" w:hAnsi="Times New Roman" w:cs="Times New Roman"/>
          <w:sz w:val="24"/>
          <w:szCs w:val="24"/>
        </w:rPr>
        <w:t>)</w:t>
      </w:r>
      <w:r w:rsidR="00FC08FE" w:rsidRPr="00FC08FE">
        <w:rPr>
          <w:rFonts w:ascii="Times New Roman" w:hAnsi="Times New Roman" w:cs="Times New Roman"/>
          <w:sz w:val="24"/>
          <w:szCs w:val="24"/>
        </w:rPr>
        <w:t xml:space="preserve"> </w:t>
      </w:r>
    </w:p>
    <w:p w14:paraId="382DC6E7" w14:textId="77777777" w:rsidR="00B060D2" w:rsidRPr="00FC08FE" w:rsidRDefault="00B060D2" w:rsidP="00040778">
      <w:pPr>
        <w:spacing w:after="0" w:line="240" w:lineRule="auto"/>
        <w:ind w:firstLine="709"/>
        <w:jc w:val="both"/>
        <w:rPr>
          <w:rFonts w:ascii="Times New Roman" w:hAnsi="Times New Roman" w:cs="Times New Roman"/>
          <w:b/>
          <w:i/>
          <w:sz w:val="24"/>
          <w:szCs w:val="24"/>
        </w:rPr>
      </w:pPr>
      <w:r w:rsidRPr="00FC08FE">
        <w:rPr>
          <w:rFonts w:ascii="Times New Roman" w:hAnsi="Times New Roman" w:cs="Times New Roman"/>
          <w:b/>
          <w:i/>
          <w:sz w:val="24"/>
          <w:szCs w:val="24"/>
        </w:rPr>
        <w:t>См. основные источники нормативного правового регулирования:</w:t>
      </w:r>
    </w:p>
    <w:p w14:paraId="4F344AB5" w14:textId="77777777" w:rsidR="00FC08FE" w:rsidRPr="00FC08FE" w:rsidRDefault="00FC08FE"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FC08FE">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FC08FE">
        <w:rPr>
          <w:rFonts w:ascii="Times New Roman" w:hAnsi="Times New Roman" w:cs="Times New Roman"/>
          <w:sz w:val="24"/>
          <w:szCs w:val="24"/>
        </w:rPr>
        <w:t xml:space="preserve"> г.)</w:t>
      </w:r>
      <w:r>
        <w:rPr>
          <w:rFonts w:ascii="Times New Roman" w:hAnsi="Times New Roman" w:cs="Times New Roman"/>
          <w:sz w:val="24"/>
          <w:szCs w:val="24"/>
        </w:rPr>
        <w:t>.</w:t>
      </w:r>
    </w:p>
    <w:p w14:paraId="2422E3D6" w14:textId="77777777" w:rsidR="00B060D2" w:rsidRPr="00907C29" w:rsidRDefault="00B060D2" w:rsidP="00040778">
      <w:pPr>
        <w:spacing w:after="0" w:line="240" w:lineRule="auto"/>
        <w:ind w:left="709"/>
        <w:contextualSpacing/>
        <w:jc w:val="both"/>
        <w:rPr>
          <w:rFonts w:ascii="Times New Roman" w:hAnsi="Times New Roman" w:cs="Times New Roman"/>
          <w:sz w:val="24"/>
          <w:szCs w:val="24"/>
        </w:rPr>
      </w:pPr>
    </w:p>
    <w:bookmarkStart w:id="18" w:name="_А_Б_В_8"/>
    <w:bookmarkEnd w:id="18"/>
    <w:p w14:paraId="698B59AA"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1638B3">
        <w:rPr>
          <w:rFonts w:ascii="Times New Roman" w:eastAsia="Times New Roman" w:hAnsi="Times New Roman" w:cs="Times New Roman"/>
          <w:sz w:val="36"/>
          <w:szCs w:val="36"/>
        </w:rPr>
        <w:lastRenderedPageBreak/>
        <w:fldChar w:fldCharType="begin"/>
      </w:r>
      <w:r w:rsidRPr="001638B3">
        <w:rPr>
          <w:rFonts w:ascii="Times New Roman" w:eastAsia="Times New Roman" w:hAnsi="Times New Roman" w:cs="Times New Roman"/>
          <w:sz w:val="36"/>
          <w:szCs w:val="36"/>
        </w:rPr>
        <w:instrText xml:space="preserve"> HYPERLINK  \l "_1._Цель_и" </w:instrText>
      </w:r>
      <w:r w:rsidRPr="001638B3">
        <w:rPr>
          <w:rFonts w:ascii="Times New Roman" w:eastAsia="Times New Roman" w:hAnsi="Times New Roman" w:cs="Times New Roman"/>
          <w:sz w:val="36"/>
          <w:szCs w:val="36"/>
        </w:rPr>
        <w:fldChar w:fldCharType="separate"/>
      </w:r>
      <w:r w:rsidRPr="001638B3">
        <w:rPr>
          <w:rFonts w:ascii="Times New Roman" w:eastAsia="Times New Roman" w:hAnsi="Times New Roman" w:cs="Times New Roman"/>
          <w:color w:val="0563C1" w:themeColor="hyperlink"/>
          <w:sz w:val="36"/>
          <w:szCs w:val="36"/>
          <w:u w:val="single"/>
        </w:rPr>
        <w:t>А</w:t>
      </w:r>
      <w:r w:rsidRPr="001638B3">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1638B3">
          <w:rPr>
            <w:rFonts w:ascii="Times New Roman" w:eastAsiaTheme="majorEastAsia" w:hAnsi="Times New Roman" w:cs="Times New Roman"/>
            <w:b/>
            <w:color w:val="0563C1" w:themeColor="hyperlink"/>
            <w:sz w:val="56"/>
            <w:szCs w:val="56"/>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21FBAF31" w14:textId="77777777" w:rsidR="004A43DA" w:rsidRDefault="004A43DA" w:rsidP="00040778">
      <w:pPr>
        <w:spacing w:after="0" w:line="240" w:lineRule="auto"/>
        <w:ind w:firstLine="709"/>
        <w:jc w:val="both"/>
        <w:rPr>
          <w:rFonts w:ascii="Times New Roman" w:hAnsi="Times New Roman" w:cs="Times New Roman"/>
          <w:b/>
          <w:sz w:val="24"/>
          <w:szCs w:val="24"/>
        </w:rPr>
      </w:pPr>
    </w:p>
    <w:p w14:paraId="4F7CBBDF" w14:textId="77777777" w:rsidR="00BC4127" w:rsidRPr="004D5A1F"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Кадастр недвижимости</w:t>
      </w:r>
      <w:r w:rsidR="00BC4127" w:rsidRPr="004D5A1F">
        <w:rPr>
          <w:rFonts w:ascii="Times New Roman" w:hAnsi="Times New Roman" w:cs="Times New Roman"/>
          <w:sz w:val="24"/>
          <w:szCs w:val="24"/>
        </w:rPr>
        <w:t xml:space="preserve"> </w:t>
      </w:r>
      <w:r w:rsidR="004D5A1F">
        <w:rPr>
          <w:rFonts w:ascii="Times New Roman" w:hAnsi="Times New Roman" w:cs="Times New Roman"/>
          <w:sz w:val="24"/>
          <w:szCs w:val="24"/>
        </w:rPr>
        <w:t>–</w:t>
      </w:r>
      <w:r w:rsidR="004D5A1F">
        <w:rPr>
          <w:rFonts w:ascii="Times New Roman" w:hAnsi="Times New Roman" w:cs="Times New Roman"/>
          <w:b/>
          <w:i/>
          <w:sz w:val="24"/>
          <w:szCs w:val="24"/>
        </w:rPr>
        <w:t xml:space="preserve"> </w:t>
      </w:r>
      <w:r w:rsidR="004D5A1F">
        <w:rPr>
          <w:rFonts w:ascii="Times New Roman" w:hAnsi="Times New Roman" w:cs="Times New Roman"/>
          <w:sz w:val="24"/>
          <w:szCs w:val="24"/>
        </w:rPr>
        <w:t>реестр</w:t>
      </w:r>
      <w:r w:rsidR="004D5A1F" w:rsidRPr="004D5A1F">
        <w:rPr>
          <w:rFonts w:ascii="Times New Roman" w:hAnsi="Times New Roman" w:cs="Times New Roman"/>
          <w:sz w:val="24"/>
          <w:szCs w:val="24"/>
        </w:rPr>
        <w:t xml:space="preserve"> объектов недвижимости</w:t>
      </w:r>
      <w:r w:rsidR="004A43DA">
        <w:rPr>
          <w:rFonts w:ascii="Times New Roman" w:hAnsi="Times New Roman" w:cs="Times New Roman"/>
          <w:sz w:val="24"/>
          <w:szCs w:val="24"/>
        </w:rPr>
        <w:t>;</w:t>
      </w:r>
      <w:r w:rsidR="004D5A1F">
        <w:rPr>
          <w:rFonts w:ascii="Times New Roman" w:hAnsi="Times New Roman" w:cs="Times New Roman"/>
          <w:sz w:val="24"/>
          <w:szCs w:val="24"/>
        </w:rPr>
        <w:t xml:space="preserve"> составная часть ЕГРН, содержащая сведения об основных и дополнительных характеристиках объекта недвижимости. </w:t>
      </w:r>
    </w:p>
    <w:p w14:paraId="7F404861"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6025A06E" w14:textId="77777777" w:rsidR="002810DF" w:rsidRPr="004A43DA" w:rsidRDefault="004A43DA"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4A43DA">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A43DA">
        <w:rPr>
          <w:rFonts w:ascii="Times New Roman" w:hAnsi="Times New Roman" w:cs="Times New Roman"/>
          <w:sz w:val="24"/>
          <w:szCs w:val="24"/>
        </w:rPr>
        <w:t xml:space="preserve"> «О государств</w:t>
      </w:r>
      <w:r>
        <w:rPr>
          <w:rFonts w:ascii="Times New Roman" w:hAnsi="Times New Roman" w:cs="Times New Roman"/>
          <w:sz w:val="24"/>
          <w:szCs w:val="24"/>
        </w:rPr>
        <w:t>енной регистрации недвижимости» (статья 8).</w:t>
      </w:r>
    </w:p>
    <w:p w14:paraId="1E888B15" w14:textId="77777777" w:rsidR="004A43DA" w:rsidRPr="002810DF" w:rsidRDefault="004A43DA" w:rsidP="00040778">
      <w:pPr>
        <w:spacing w:after="0" w:line="240" w:lineRule="auto"/>
        <w:ind w:firstLine="709"/>
        <w:jc w:val="both"/>
        <w:rPr>
          <w:rFonts w:ascii="Times New Roman" w:hAnsi="Times New Roman" w:cs="Times New Roman"/>
          <w:b/>
          <w:sz w:val="24"/>
          <w:szCs w:val="24"/>
        </w:rPr>
      </w:pPr>
    </w:p>
    <w:p w14:paraId="774C666A"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Кадастровая деятельность</w:t>
      </w:r>
      <w:r w:rsidR="004B7406">
        <w:rPr>
          <w:rFonts w:ascii="Times New Roman" w:hAnsi="Times New Roman" w:cs="Times New Roman"/>
          <w:b/>
          <w:sz w:val="24"/>
          <w:szCs w:val="24"/>
        </w:rPr>
        <w:t xml:space="preserve"> </w:t>
      </w:r>
      <w:r w:rsidR="004B7406" w:rsidRPr="007523CC">
        <w:rPr>
          <w:rFonts w:ascii="Times New Roman" w:hAnsi="Times New Roman" w:cs="Times New Roman"/>
          <w:sz w:val="24"/>
          <w:szCs w:val="24"/>
        </w:rPr>
        <w:t>–</w:t>
      </w:r>
      <w:r w:rsidR="004B7406">
        <w:rPr>
          <w:rFonts w:ascii="Times New Roman" w:hAnsi="Times New Roman" w:cs="Times New Roman"/>
          <w:b/>
          <w:sz w:val="24"/>
          <w:szCs w:val="24"/>
        </w:rPr>
        <w:t xml:space="preserve"> </w:t>
      </w:r>
      <w:r w:rsidR="004B7406" w:rsidRPr="004B7406">
        <w:rPr>
          <w:rFonts w:ascii="Times New Roman" w:hAnsi="Times New Roman" w:cs="Times New Roman"/>
          <w:sz w:val="24"/>
          <w:szCs w:val="24"/>
        </w:rPr>
        <w:t>выполнение работ в отношении недвижимого имущества, в результате которых обеспечивается подготовка документов, содержащих необходимые для осуществления государственного кадастров</w:t>
      </w:r>
      <w:r w:rsidR="004B7406">
        <w:rPr>
          <w:rFonts w:ascii="Times New Roman" w:hAnsi="Times New Roman" w:cs="Times New Roman"/>
          <w:sz w:val="24"/>
          <w:szCs w:val="24"/>
        </w:rPr>
        <w:t>ого учета недвижимого имущества</w:t>
      </w:r>
      <w:r w:rsidR="004B7406" w:rsidRPr="004B7406">
        <w:rPr>
          <w:rFonts w:ascii="Times New Roman" w:hAnsi="Times New Roman" w:cs="Times New Roman"/>
          <w:sz w:val="24"/>
          <w:szCs w:val="24"/>
        </w:rPr>
        <w:t xml:space="preserve"> сведения о таком недвижимом имуществе, и оказание услуг</w:t>
      </w:r>
      <w:r w:rsidR="00A01808">
        <w:rPr>
          <w:rFonts w:ascii="Times New Roman" w:hAnsi="Times New Roman" w:cs="Times New Roman"/>
          <w:sz w:val="24"/>
          <w:szCs w:val="24"/>
        </w:rPr>
        <w:t xml:space="preserve"> в случаях, установленных законодательством Российской Федерации</w:t>
      </w:r>
      <w:r w:rsidR="004B7406" w:rsidRPr="004B7406">
        <w:rPr>
          <w:rFonts w:ascii="Times New Roman" w:hAnsi="Times New Roman" w:cs="Times New Roman"/>
          <w:sz w:val="24"/>
          <w:szCs w:val="24"/>
        </w:rPr>
        <w:t xml:space="preserve">. Специальным правом на осуществление кадастровой деятельности обладает </w:t>
      </w:r>
      <w:r w:rsidR="004B7406">
        <w:rPr>
          <w:rFonts w:ascii="Times New Roman" w:hAnsi="Times New Roman" w:cs="Times New Roman"/>
          <w:sz w:val="24"/>
          <w:szCs w:val="24"/>
        </w:rPr>
        <w:t>кадастровый инженер.</w:t>
      </w:r>
    </w:p>
    <w:p w14:paraId="4901DCC7"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677FAA43" w14:textId="77777777" w:rsidR="0045400F" w:rsidRDefault="00A01808"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B905DC">
        <w:rPr>
          <w:rFonts w:ascii="Times New Roman" w:hAnsi="Times New Roman" w:cs="Times New Roman"/>
          <w:sz w:val="24"/>
          <w:szCs w:val="24"/>
        </w:rPr>
        <w:t>Федеральный закон от 24.07.2007 г. № 221-ФЗ (ред. от 02.08.2019 г.) «О када</w:t>
      </w:r>
      <w:r w:rsidR="0045400F">
        <w:rPr>
          <w:rFonts w:ascii="Times New Roman" w:hAnsi="Times New Roman" w:cs="Times New Roman"/>
          <w:sz w:val="24"/>
          <w:szCs w:val="24"/>
        </w:rPr>
        <w:t>стровой деятельности».</w:t>
      </w:r>
    </w:p>
    <w:p w14:paraId="27B3C2BA" w14:textId="77777777" w:rsidR="0045400F" w:rsidRPr="0045400F" w:rsidRDefault="0045400F" w:rsidP="00040778">
      <w:pPr>
        <w:spacing w:after="0" w:line="240" w:lineRule="auto"/>
        <w:ind w:firstLine="709"/>
        <w:contextualSpacing/>
        <w:jc w:val="both"/>
        <w:rPr>
          <w:rFonts w:ascii="Times New Roman" w:hAnsi="Times New Roman" w:cs="Times New Roman"/>
          <w:b/>
          <w:i/>
          <w:sz w:val="24"/>
          <w:szCs w:val="24"/>
        </w:rPr>
      </w:pPr>
      <w:r w:rsidRPr="0045400F">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45400F">
        <w:rPr>
          <w:rFonts w:ascii="Times New Roman" w:hAnsi="Times New Roman" w:cs="Times New Roman"/>
          <w:b/>
          <w:i/>
          <w:sz w:val="24"/>
          <w:szCs w:val="24"/>
        </w:rPr>
        <w:t>правового регулирования в отношении рассматриваемого термина:</w:t>
      </w:r>
    </w:p>
    <w:p w14:paraId="3642331C" w14:textId="77777777" w:rsidR="0091381B" w:rsidRPr="0091381B" w:rsidRDefault="007523CC"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исьмо Министерства экономического развития Российской Федерации от        27.05.2019 г. № 16648-ВА/Д23и (ред. от 09.12.2019 г.) «Об отдельных требованиях к осуществлению кадастровой деятельности»;</w:t>
      </w:r>
    </w:p>
    <w:p w14:paraId="24AF9556" w14:textId="77777777" w:rsidR="0091381B" w:rsidRPr="0091381B" w:rsidRDefault="007523CC"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исьмо Министерства экономического развития Российской Федерации от</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 xml:space="preserve"> 11.05.2016 г. № ОГ-Д23-5780 «О деятельности кадастровых инженеров»;</w:t>
      </w:r>
    </w:p>
    <w:p w14:paraId="7F00C7C0" w14:textId="77777777" w:rsidR="0091381B" w:rsidRPr="0091381B" w:rsidRDefault="007523CC"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09.12.2019 г. № 42443-ВА/Д23и «Об отдельных требованиях к осуществлению кадастровой деятельности».</w:t>
      </w:r>
    </w:p>
    <w:p w14:paraId="5BFC03D7" w14:textId="77777777" w:rsidR="00A01808" w:rsidRPr="002810DF" w:rsidRDefault="00A01808" w:rsidP="00040778">
      <w:pPr>
        <w:spacing w:after="0" w:line="240" w:lineRule="auto"/>
        <w:ind w:firstLine="709"/>
        <w:jc w:val="both"/>
        <w:rPr>
          <w:rFonts w:ascii="Times New Roman" w:hAnsi="Times New Roman" w:cs="Times New Roman"/>
          <w:b/>
          <w:sz w:val="24"/>
          <w:szCs w:val="24"/>
        </w:rPr>
      </w:pPr>
    </w:p>
    <w:p w14:paraId="6E2C28F1"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Кадастровая карта</w:t>
      </w:r>
      <w:r w:rsidR="007523CC">
        <w:rPr>
          <w:rFonts w:ascii="Times New Roman" w:hAnsi="Times New Roman" w:cs="Times New Roman"/>
          <w:b/>
          <w:sz w:val="24"/>
          <w:szCs w:val="24"/>
        </w:rPr>
        <w:t xml:space="preserve"> </w:t>
      </w:r>
      <w:r w:rsidR="007523CC" w:rsidRPr="007523CC">
        <w:rPr>
          <w:rFonts w:ascii="Times New Roman" w:hAnsi="Times New Roman" w:cs="Times New Roman"/>
          <w:sz w:val="24"/>
          <w:szCs w:val="24"/>
        </w:rPr>
        <w:t>–</w:t>
      </w:r>
      <w:r w:rsidR="00681101">
        <w:rPr>
          <w:rFonts w:ascii="Times New Roman" w:hAnsi="Times New Roman" w:cs="Times New Roman"/>
          <w:b/>
          <w:sz w:val="24"/>
          <w:szCs w:val="24"/>
        </w:rPr>
        <w:t xml:space="preserve"> </w:t>
      </w:r>
      <w:r w:rsidR="00681101" w:rsidRPr="00681101">
        <w:rPr>
          <w:rFonts w:ascii="Times New Roman" w:hAnsi="Times New Roman" w:cs="Times New Roman"/>
          <w:sz w:val="24"/>
          <w:szCs w:val="24"/>
        </w:rPr>
        <w:t>составленные на картографической основе тематические карты, на которых в графической и текстовой форме воспроизводятся сведения, содержащиеся в Едином государственном реестре недвижимости</w:t>
      </w:r>
      <w:r w:rsidR="00F54EBA">
        <w:rPr>
          <w:rFonts w:ascii="Times New Roman" w:hAnsi="Times New Roman" w:cs="Times New Roman"/>
          <w:sz w:val="24"/>
          <w:szCs w:val="24"/>
        </w:rPr>
        <w:t>.</w:t>
      </w:r>
    </w:p>
    <w:p w14:paraId="2F2B9D96"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37495D08" w14:textId="77777777" w:rsidR="00227A58" w:rsidRPr="00227A58" w:rsidRDefault="00227A58"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227A58">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227A58">
        <w:rPr>
          <w:rFonts w:ascii="Times New Roman" w:hAnsi="Times New Roman" w:cs="Times New Roman"/>
          <w:sz w:val="24"/>
          <w:szCs w:val="24"/>
        </w:rPr>
        <w:t xml:space="preserve"> «О государственной регистрации недвижимости» (статья 12);</w:t>
      </w:r>
    </w:p>
    <w:p w14:paraId="1482D812" w14:textId="77777777" w:rsidR="00227A58" w:rsidRPr="00227A58" w:rsidRDefault="00227A58"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227A58">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 xml:space="preserve">оссийской </w:t>
      </w:r>
      <w:r w:rsidRPr="00227A58">
        <w:rPr>
          <w:rFonts w:ascii="Times New Roman" w:hAnsi="Times New Roman" w:cs="Times New Roman"/>
          <w:sz w:val="24"/>
          <w:szCs w:val="24"/>
        </w:rPr>
        <w:t>Ф</w:t>
      </w:r>
      <w:r>
        <w:rPr>
          <w:rFonts w:ascii="Times New Roman" w:hAnsi="Times New Roman" w:cs="Times New Roman"/>
          <w:sz w:val="24"/>
          <w:szCs w:val="24"/>
        </w:rPr>
        <w:t>едерации от 18.04.2016 г. №</w:t>
      </w:r>
      <w:r w:rsidRPr="00227A58">
        <w:rPr>
          <w:rFonts w:ascii="Times New Roman" w:hAnsi="Times New Roman" w:cs="Times New Roman"/>
          <w:sz w:val="24"/>
          <w:szCs w:val="24"/>
        </w:rPr>
        <w:t xml:space="preserve"> 322 (ред. от 15.07.2019</w:t>
      </w:r>
      <w:r>
        <w:rPr>
          <w:rFonts w:ascii="Times New Roman" w:hAnsi="Times New Roman" w:cs="Times New Roman"/>
          <w:sz w:val="24"/>
          <w:szCs w:val="24"/>
        </w:rPr>
        <w:t xml:space="preserve"> г.) «</w:t>
      </w:r>
      <w:r w:rsidRPr="00227A58">
        <w:rPr>
          <w:rFonts w:ascii="Times New Roman" w:hAnsi="Times New Roman" w:cs="Times New Roman"/>
          <w:sz w:val="24"/>
          <w:szCs w:val="24"/>
        </w:rPr>
        <w:t xml:space="preserve">Об утверждении Положения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w:t>
      </w:r>
      <w:r>
        <w:rPr>
          <w:rFonts w:ascii="Times New Roman" w:hAnsi="Times New Roman" w:cs="Times New Roman"/>
          <w:sz w:val="24"/>
          <w:szCs w:val="24"/>
        </w:rPr>
        <w:t>на публичных кадастровых картах»</w:t>
      </w:r>
    </w:p>
    <w:p w14:paraId="7AA7EE0C" w14:textId="77777777" w:rsidR="00BC4127" w:rsidRPr="00227A58" w:rsidRDefault="007523CC"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227A58" w:rsidRPr="00227A58">
        <w:rPr>
          <w:rFonts w:ascii="Times New Roman" w:hAnsi="Times New Roman" w:cs="Times New Roman"/>
          <w:sz w:val="24"/>
          <w:szCs w:val="24"/>
        </w:rPr>
        <w:t>риказ Министерства экономического развития Российской Федерации от 17.03.2016 г. № 145 (ред. от 13.09.2019 г.) «Об утверждении состава сведений, содержащихся в кадастровых картах».</w:t>
      </w:r>
    </w:p>
    <w:p w14:paraId="17643574" w14:textId="77777777" w:rsidR="00227A58" w:rsidRPr="002810DF" w:rsidRDefault="00227A58" w:rsidP="00040778">
      <w:pPr>
        <w:spacing w:after="0" w:line="240" w:lineRule="auto"/>
        <w:ind w:firstLine="709"/>
        <w:jc w:val="both"/>
        <w:rPr>
          <w:rFonts w:ascii="Times New Roman" w:hAnsi="Times New Roman" w:cs="Times New Roman"/>
          <w:b/>
          <w:sz w:val="24"/>
          <w:szCs w:val="24"/>
        </w:rPr>
      </w:pPr>
    </w:p>
    <w:p w14:paraId="7A63569D" w14:textId="77777777" w:rsidR="002810DF" w:rsidRPr="00510E13"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lastRenderedPageBreak/>
        <w:t>Кадастровое деление</w:t>
      </w:r>
      <w:r w:rsidR="009B2F5A">
        <w:rPr>
          <w:rFonts w:ascii="Times New Roman" w:hAnsi="Times New Roman" w:cs="Times New Roman"/>
          <w:b/>
          <w:sz w:val="24"/>
          <w:szCs w:val="24"/>
        </w:rPr>
        <w:t xml:space="preserve"> территории Российской Федерации </w:t>
      </w:r>
      <w:r w:rsidR="00510E13" w:rsidRPr="007523CC">
        <w:rPr>
          <w:rFonts w:ascii="Times New Roman" w:hAnsi="Times New Roman" w:cs="Times New Roman"/>
          <w:sz w:val="24"/>
          <w:szCs w:val="24"/>
        </w:rPr>
        <w:t>–</w:t>
      </w:r>
      <w:r w:rsidR="0017211C">
        <w:rPr>
          <w:rFonts w:ascii="Times New Roman" w:hAnsi="Times New Roman" w:cs="Times New Roman"/>
          <w:b/>
          <w:sz w:val="24"/>
          <w:szCs w:val="24"/>
        </w:rPr>
        <w:t xml:space="preserve"> </w:t>
      </w:r>
      <w:r w:rsidR="00510E13" w:rsidRPr="00510E13">
        <w:rPr>
          <w:rFonts w:ascii="Times New Roman" w:hAnsi="Times New Roman" w:cs="Times New Roman"/>
          <w:sz w:val="24"/>
          <w:szCs w:val="24"/>
        </w:rPr>
        <w:t>установление или изменение</w:t>
      </w:r>
      <w:r w:rsidR="00510E13">
        <w:rPr>
          <w:rFonts w:ascii="Times New Roman" w:hAnsi="Times New Roman" w:cs="Times New Roman"/>
          <w:sz w:val="24"/>
          <w:szCs w:val="24"/>
        </w:rPr>
        <w:t xml:space="preserve"> органом регистрации прав единиц кадастрового деления (кадастровых округов, кадастровых районов и кадастровых кварталов)</w:t>
      </w:r>
      <w:r w:rsidR="009B2F5A">
        <w:rPr>
          <w:rFonts w:ascii="Times New Roman" w:hAnsi="Times New Roman" w:cs="Times New Roman"/>
          <w:sz w:val="24"/>
          <w:szCs w:val="24"/>
        </w:rPr>
        <w:t xml:space="preserve"> с целью </w:t>
      </w:r>
      <w:r w:rsidR="009B2F5A" w:rsidRPr="009B2F5A">
        <w:rPr>
          <w:rFonts w:ascii="Times New Roman" w:hAnsi="Times New Roman" w:cs="Times New Roman"/>
          <w:sz w:val="24"/>
          <w:szCs w:val="24"/>
        </w:rPr>
        <w:t>присвоения объектам недвижимости кадастровых номеров</w:t>
      </w:r>
      <w:r w:rsidR="009B2F5A">
        <w:rPr>
          <w:rFonts w:ascii="Times New Roman" w:hAnsi="Times New Roman" w:cs="Times New Roman"/>
          <w:sz w:val="24"/>
          <w:szCs w:val="24"/>
        </w:rPr>
        <w:t>.</w:t>
      </w:r>
    </w:p>
    <w:p w14:paraId="4FFEBD12"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7AA83513" w14:textId="77777777" w:rsidR="0017211C" w:rsidRPr="0017211C" w:rsidRDefault="0017211C"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17211C">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17211C">
        <w:rPr>
          <w:rFonts w:ascii="Times New Roman" w:hAnsi="Times New Roman" w:cs="Times New Roman"/>
          <w:sz w:val="24"/>
          <w:szCs w:val="24"/>
        </w:rPr>
        <w:t xml:space="preserve"> </w:t>
      </w:r>
      <w:r>
        <w:rPr>
          <w:rFonts w:ascii="Times New Roman" w:hAnsi="Times New Roman" w:cs="Times New Roman"/>
          <w:sz w:val="24"/>
          <w:szCs w:val="24"/>
        </w:rPr>
        <w:t>«О государ</w:t>
      </w:r>
      <w:r w:rsidRPr="0017211C">
        <w:rPr>
          <w:rFonts w:ascii="Times New Roman" w:hAnsi="Times New Roman" w:cs="Times New Roman"/>
          <w:sz w:val="24"/>
          <w:szCs w:val="24"/>
        </w:rPr>
        <w:t>ственной регистрации недвижимости» (статья 5);</w:t>
      </w:r>
    </w:p>
    <w:p w14:paraId="22091C6E" w14:textId="77777777" w:rsidR="00510E13" w:rsidRDefault="007523CC"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17211C" w:rsidRPr="0017211C">
        <w:rPr>
          <w:rFonts w:ascii="Times New Roman" w:hAnsi="Times New Roman" w:cs="Times New Roman"/>
          <w:sz w:val="24"/>
          <w:szCs w:val="24"/>
        </w:rPr>
        <w:t>риказ Министерства экономического развития Российской Федерации от 24.11.2015 г. № 877 (ред. от 16.11.2018 г.) «Об утверждении порядка кадастрового деления территории Российской Федерации, порядка присвоения объектам недвижимости кадастровых номеров, номеров регистрации, реестровых номеров границ»</w:t>
      </w:r>
      <w:r w:rsidR="0017211C">
        <w:rPr>
          <w:rFonts w:ascii="Times New Roman" w:hAnsi="Times New Roman" w:cs="Times New Roman"/>
          <w:sz w:val="24"/>
          <w:szCs w:val="24"/>
        </w:rPr>
        <w:t>;</w:t>
      </w:r>
    </w:p>
    <w:p w14:paraId="52946B9F" w14:textId="77777777" w:rsidR="0017211C" w:rsidRPr="00510E13" w:rsidRDefault="007523CC"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17211C" w:rsidRPr="00510E13">
        <w:rPr>
          <w:rFonts w:ascii="Times New Roman" w:hAnsi="Times New Roman" w:cs="Times New Roman"/>
          <w:sz w:val="24"/>
          <w:szCs w:val="24"/>
        </w:rPr>
        <w:t xml:space="preserve">риказ </w:t>
      </w:r>
      <w:r w:rsidR="00510E13" w:rsidRPr="00510E13">
        <w:rPr>
          <w:rFonts w:ascii="Times New Roman" w:hAnsi="Times New Roman" w:cs="Times New Roman"/>
          <w:sz w:val="24"/>
          <w:szCs w:val="24"/>
        </w:rPr>
        <w:t>Федеральной службы государственной регистрации, кадастра и картографии</w:t>
      </w:r>
      <w:r w:rsidR="0017211C" w:rsidRPr="00510E13">
        <w:rPr>
          <w:rFonts w:ascii="Times New Roman" w:hAnsi="Times New Roman" w:cs="Times New Roman"/>
          <w:sz w:val="24"/>
          <w:szCs w:val="24"/>
        </w:rPr>
        <w:t xml:space="preserve"> от 28.12.2015 № П/675 «О кадастровом делении территории Российской Федерации на кадастровые округа, кадастровые районы и кадастровые кварталы».</w:t>
      </w:r>
    </w:p>
    <w:p w14:paraId="22F18D6D" w14:textId="77777777" w:rsidR="00510E13" w:rsidRDefault="00510E13" w:rsidP="00040778">
      <w:pPr>
        <w:spacing w:after="0" w:line="240" w:lineRule="auto"/>
        <w:ind w:firstLine="709"/>
        <w:jc w:val="both"/>
        <w:rPr>
          <w:rFonts w:ascii="Times New Roman" w:hAnsi="Times New Roman" w:cs="Times New Roman"/>
          <w:b/>
          <w:sz w:val="24"/>
          <w:szCs w:val="24"/>
        </w:rPr>
      </w:pPr>
    </w:p>
    <w:p w14:paraId="27CB6032" w14:textId="77777777" w:rsidR="00A01808" w:rsidRDefault="00A01808"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Кадастровые отношения </w:t>
      </w:r>
      <w:r w:rsidRPr="007523CC">
        <w:rPr>
          <w:rFonts w:ascii="Times New Roman" w:hAnsi="Times New Roman" w:cs="Times New Roman"/>
          <w:sz w:val="24"/>
          <w:szCs w:val="24"/>
        </w:rPr>
        <w:t>–</w:t>
      </w:r>
      <w:r>
        <w:rPr>
          <w:rFonts w:ascii="Times New Roman" w:hAnsi="Times New Roman" w:cs="Times New Roman"/>
          <w:b/>
          <w:sz w:val="24"/>
          <w:szCs w:val="24"/>
        </w:rPr>
        <w:t xml:space="preserve"> </w:t>
      </w:r>
      <w:r w:rsidRPr="00A01808">
        <w:rPr>
          <w:rFonts w:ascii="Times New Roman" w:hAnsi="Times New Roman" w:cs="Times New Roman"/>
          <w:sz w:val="24"/>
          <w:szCs w:val="24"/>
        </w:rPr>
        <w:t>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w:t>
      </w:r>
      <w:r>
        <w:rPr>
          <w:rFonts w:ascii="Times New Roman" w:hAnsi="Times New Roman" w:cs="Times New Roman"/>
          <w:sz w:val="24"/>
          <w:szCs w:val="24"/>
        </w:rPr>
        <w:t>.</w:t>
      </w:r>
    </w:p>
    <w:p w14:paraId="40363096" w14:textId="77777777" w:rsidR="00A01808" w:rsidRPr="00200D80" w:rsidRDefault="00A01808"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79F2BCD6" w14:textId="77777777" w:rsidR="00D23E0E" w:rsidRDefault="008F31A3"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8F31A3">
        <w:rPr>
          <w:rFonts w:ascii="Times New Roman" w:hAnsi="Times New Roman" w:cs="Times New Roman"/>
          <w:sz w:val="24"/>
          <w:szCs w:val="24"/>
        </w:rPr>
        <w:t>Федеральный закон от 24.07.2007 г. № 221-ФЗ (ред. от 02.08.2019 г</w:t>
      </w:r>
      <w:r w:rsidR="00D64600">
        <w:rPr>
          <w:rFonts w:ascii="Times New Roman" w:hAnsi="Times New Roman" w:cs="Times New Roman"/>
          <w:sz w:val="24"/>
          <w:szCs w:val="24"/>
        </w:rPr>
        <w:t>.) «О кадастровой деятельности».</w:t>
      </w:r>
    </w:p>
    <w:p w14:paraId="70434F7B" w14:textId="77777777" w:rsidR="00D64600" w:rsidRPr="00D64600" w:rsidRDefault="00D64600" w:rsidP="00040778">
      <w:pPr>
        <w:spacing w:after="0" w:line="240" w:lineRule="auto"/>
        <w:ind w:firstLine="709"/>
        <w:jc w:val="both"/>
        <w:rPr>
          <w:rFonts w:ascii="Times New Roman" w:hAnsi="Times New Roman" w:cs="Times New Roman"/>
          <w:b/>
          <w:i/>
          <w:sz w:val="24"/>
          <w:szCs w:val="24"/>
        </w:rPr>
      </w:pPr>
      <w:r w:rsidRPr="00D6460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64600">
        <w:rPr>
          <w:rFonts w:ascii="Times New Roman" w:hAnsi="Times New Roman" w:cs="Times New Roman"/>
          <w:b/>
          <w:i/>
          <w:sz w:val="24"/>
          <w:szCs w:val="24"/>
        </w:rPr>
        <w:t>правового регулирования в отношении рассматриваемого термина:</w:t>
      </w:r>
    </w:p>
    <w:p w14:paraId="614D17B2" w14:textId="77777777" w:rsidR="0091381B" w:rsidRPr="0091381B" w:rsidRDefault="007523CC"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исьмо Министерства экономического развития Российской Федерации от        27.05.2019 г. № 16648-ВА/Д23и (ред. от 09.12.2019 г.) «Об отдельных требованиях к осуществлению кадастровой деятельности»;</w:t>
      </w:r>
    </w:p>
    <w:p w14:paraId="6592E4CC" w14:textId="77777777" w:rsidR="0091381B" w:rsidRPr="0091381B" w:rsidRDefault="007523CC"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11.05.2016 г. № ОГ-Д23-5780 «О деятельности кадастровых инженеров»;</w:t>
      </w:r>
    </w:p>
    <w:p w14:paraId="4F605DD8" w14:textId="77777777" w:rsidR="0091381B" w:rsidRPr="0091381B" w:rsidRDefault="007523CC"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исьмо Министерства экономического развития Российской Федерации от</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 xml:space="preserve"> 09.12.2019 г. № 42443-ВА/Д23и «Об отдельных требованиях к осуществлению кадастровой деятельности».</w:t>
      </w:r>
    </w:p>
    <w:p w14:paraId="3EFD0B59" w14:textId="77777777" w:rsidR="008F31A3" w:rsidRDefault="008F31A3" w:rsidP="00040778">
      <w:pPr>
        <w:spacing w:after="0" w:line="240" w:lineRule="auto"/>
        <w:ind w:firstLine="709"/>
        <w:jc w:val="both"/>
        <w:rPr>
          <w:rFonts w:ascii="Times New Roman" w:hAnsi="Times New Roman" w:cs="Times New Roman"/>
          <w:b/>
          <w:sz w:val="24"/>
          <w:szCs w:val="24"/>
        </w:rPr>
      </w:pPr>
    </w:p>
    <w:p w14:paraId="0CA9340B" w14:textId="77777777" w:rsidR="004F52C5" w:rsidRPr="004F52C5" w:rsidRDefault="004F52C5" w:rsidP="000407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Кадастровые работы </w:t>
      </w:r>
      <w:r w:rsidRPr="004F52C5">
        <w:rPr>
          <w:rFonts w:ascii="Times New Roman" w:hAnsi="Times New Roman" w:cs="Times New Roman"/>
          <w:sz w:val="24"/>
          <w:szCs w:val="24"/>
        </w:rPr>
        <w:t>– работы, выполняемые кадастровым инженером на основании договора подряда на выполнение кадастровых работ или определения суда.</w:t>
      </w:r>
      <w:r>
        <w:rPr>
          <w:rFonts w:ascii="Times New Roman" w:hAnsi="Times New Roman" w:cs="Times New Roman"/>
          <w:sz w:val="24"/>
          <w:szCs w:val="24"/>
        </w:rPr>
        <w:t xml:space="preserve"> Результатами таких работ являются </w:t>
      </w:r>
      <w:r w:rsidRPr="004F52C5">
        <w:rPr>
          <w:rFonts w:ascii="Times New Roman" w:hAnsi="Times New Roman" w:cs="Times New Roman"/>
          <w:sz w:val="24"/>
          <w:szCs w:val="24"/>
        </w:rPr>
        <w:t>межевой план, технический план или акт обследования</w:t>
      </w:r>
      <w:r>
        <w:rPr>
          <w:rFonts w:ascii="Times New Roman" w:hAnsi="Times New Roman" w:cs="Times New Roman"/>
          <w:sz w:val="24"/>
          <w:szCs w:val="24"/>
        </w:rPr>
        <w:t>.</w:t>
      </w:r>
    </w:p>
    <w:p w14:paraId="523E5440" w14:textId="77777777" w:rsidR="004F52C5" w:rsidRPr="00200D80" w:rsidRDefault="004F52C5"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3C32F550" w14:textId="77777777" w:rsidR="009D0E77" w:rsidRDefault="009D0E77"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A07FF1">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A07FF1">
        <w:rPr>
          <w:rFonts w:ascii="Times New Roman" w:hAnsi="Times New Roman" w:cs="Times New Roman"/>
          <w:sz w:val="24"/>
          <w:szCs w:val="24"/>
        </w:rPr>
        <w:t xml:space="preserve"> г.) (статья 426);</w:t>
      </w:r>
    </w:p>
    <w:p w14:paraId="09F9E4A5" w14:textId="77777777" w:rsidR="009D0E77" w:rsidRPr="009D0E77" w:rsidRDefault="00401749"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9D0E77">
        <w:rPr>
          <w:rFonts w:ascii="Times New Roman" w:hAnsi="Times New Roman" w:cs="Times New Roman"/>
          <w:sz w:val="24"/>
          <w:szCs w:val="24"/>
        </w:rPr>
        <w:t>Гражданский кодекс Российск</w:t>
      </w:r>
      <w:r>
        <w:rPr>
          <w:rFonts w:ascii="Times New Roman" w:hAnsi="Times New Roman" w:cs="Times New Roman"/>
          <w:sz w:val="24"/>
          <w:szCs w:val="24"/>
        </w:rPr>
        <w:t xml:space="preserve">ой Федерации (часть вторая) от 26.01.1996 г. № 14-ФЗ (ред. от 28.04.2020 г.) (глава </w:t>
      </w:r>
      <w:r w:rsidRPr="00401749">
        <w:rPr>
          <w:rFonts w:ascii="Times New Roman" w:hAnsi="Times New Roman" w:cs="Times New Roman"/>
          <w:sz w:val="24"/>
          <w:szCs w:val="24"/>
        </w:rPr>
        <w:t>XXXVII</w:t>
      </w:r>
      <w:r w:rsidRPr="009D0E77">
        <w:rPr>
          <w:rFonts w:ascii="Times New Roman" w:hAnsi="Times New Roman" w:cs="Times New Roman"/>
          <w:sz w:val="24"/>
          <w:szCs w:val="24"/>
        </w:rPr>
        <w:t>)</w:t>
      </w:r>
      <w:r w:rsidR="009D0E77">
        <w:rPr>
          <w:rFonts w:ascii="Times New Roman" w:hAnsi="Times New Roman" w:cs="Times New Roman"/>
          <w:sz w:val="24"/>
          <w:szCs w:val="24"/>
        </w:rPr>
        <w:t>;</w:t>
      </w:r>
    </w:p>
    <w:p w14:paraId="52C5349B" w14:textId="77777777" w:rsidR="009D0E77" w:rsidRDefault="009D0E77"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9D0E77">
        <w:rPr>
          <w:rFonts w:ascii="Times New Roman" w:hAnsi="Times New Roman" w:cs="Times New Roman"/>
          <w:sz w:val="24"/>
          <w:szCs w:val="24"/>
        </w:rPr>
        <w:t>Федеральный закон от 24.07.2007 г. № 221-ФЗ (ред. от 02.08.2019 г.) «О кадастровой деятельности»</w:t>
      </w:r>
      <w:r>
        <w:rPr>
          <w:rFonts w:ascii="Times New Roman" w:hAnsi="Times New Roman" w:cs="Times New Roman"/>
          <w:sz w:val="24"/>
          <w:szCs w:val="24"/>
        </w:rPr>
        <w:t xml:space="preserve"> (глава </w:t>
      </w:r>
      <w:r>
        <w:rPr>
          <w:rFonts w:ascii="Times New Roman" w:hAnsi="Times New Roman" w:cs="Times New Roman"/>
          <w:sz w:val="24"/>
          <w:szCs w:val="24"/>
          <w:lang w:val="en-US"/>
        </w:rPr>
        <w:t>IV</w:t>
      </w:r>
      <w:r>
        <w:rPr>
          <w:rFonts w:ascii="Times New Roman" w:hAnsi="Times New Roman" w:cs="Times New Roman"/>
          <w:sz w:val="24"/>
          <w:szCs w:val="24"/>
        </w:rPr>
        <w:t>);</w:t>
      </w:r>
    </w:p>
    <w:p w14:paraId="727FEDA8" w14:textId="77777777" w:rsidR="009D0E77" w:rsidRPr="009D0E77" w:rsidRDefault="007523CC" w:rsidP="00D86A08">
      <w:pPr>
        <w:pStyle w:val="af2"/>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9D0E77" w:rsidRPr="009D0E77">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w:t>
      </w:r>
      <w:r w:rsidR="009D0E77">
        <w:rPr>
          <w:rFonts w:ascii="Times New Roman" w:hAnsi="Times New Roman" w:cs="Times New Roman"/>
          <w:sz w:val="24"/>
          <w:szCs w:val="24"/>
        </w:rPr>
        <w:t>а, требований к его подготовке»;</w:t>
      </w:r>
    </w:p>
    <w:p w14:paraId="30CD2D95" w14:textId="77777777" w:rsidR="009D0E77" w:rsidRPr="001D5CAF" w:rsidRDefault="007523CC"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D0E77" w:rsidRPr="001D5CAF">
        <w:rPr>
          <w:rFonts w:ascii="Times New Roman" w:hAnsi="Times New Roman" w:cs="Times New Roman"/>
          <w:sz w:val="24"/>
          <w:szCs w:val="24"/>
        </w:rPr>
        <w:t>риказ Министерства экономического развития Российской Федерации от 18</w:t>
      </w:r>
      <w:r w:rsidR="00610246">
        <w:rPr>
          <w:rFonts w:ascii="Times New Roman" w:hAnsi="Times New Roman" w:cs="Times New Roman"/>
          <w:sz w:val="24"/>
          <w:szCs w:val="24"/>
        </w:rPr>
        <w:t>.12.2015 г. № 953 (ред. от 25.12</w:t>
      </w:r>
      <w:r w:rsidR="009D0E77" w:rsidRPr="001D5CAF">
        <w:rPr>
          <w:rFonts w:ascii="Times New Roman" w:hAnsi="Times New Roman" w:cs="Times New Roman"/>
          <w:sz w:val="24"/>
          <w:szCs w:val="24"/>
        </w:rPr>
        <w:t>.2019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9D0E77">
        <w:rPr>
          <w:rFonts w:ascii="Times New Roman" w:hAnsi="Times New Roman" w:cs="Times New Roman"/>
          <w:sz w:val="24"/>
          <w:szCs w:val="24"/>
        </w:rPr>
        <w:t>;</w:t>
      </w:r>
    </w:p>
    <w:p w14:paraId="4A5A882B" w14:textId="77777777" w:rsidR="00D23E0E" w:rsidRDefault="007523CC" w:rsidP="00D86A08">
      <w:pPr>
        <w:pStyle w:val="af2"/>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lastRenderedPageBreak/>
        <w:t>п</w:t>
      </w:r>
      <w:r w:rsidR="009D0E77" w:rsidRPr="001F1395">
        <w:rPr>
          <w:rFonts w:ascii="Times New Roman" w:hAnsi="Times New Roman" w:cs="Times New Roman"/>
          <w:sz w:val="24"/>
          <w:szCs w:val="24"/>
        </w:rPr>
        <w:t>риказ Министерства экономического развития Российской Федерации от 20.11.2015 г. № 861 (ред. от 25.09.2019 г.) «Об утверждении формы и состава сведений акта обследования, а также требований к его подготовке»</w:t>
      </w:r>
      <w:r w:rsidR="00D64600">
        <w:rPr>
          <w:rFonts w:ascii="Times New Roman" w:hAnsi="Times New Roman" w:cs="Times New Roman"/>
          <w:sz w:val="24"/>
          <w:szCs w:val="24"/>
        </w:rPr>
        <w:t>.</w:t>
      </w:r>
    </w:p>
    <w:p w14:paraId="0E26A7B3" w14:textId="77777777" w:rsidR="00D64600" w:rsidRPr="00D64600" w:rsidRDefault="00D64600" w:rsidP="00040778">
      <w:pPr>
        <w:spacing w:after="0" w:line="240" w:lineRule="auto"/>
        <w:ind w:firstLine="709"/>
        <w:jc w:val="both"/>
        <w:rPr>
          <w:rFonts w:ascii="Times New Roman" w:hAnsi="Times New Roman" w:cs="Times New Roman"/>
          <w:b/>
          <w:i/>
          <w:sz w:val="24"/>
          <w:szCs w:val="24"/>
        </w:rPr>
      </w:pPr>
      <w:r w:rsidRPr="00D6460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64600">
        <w:rPr>
          <w:rFonts w:ascii="Times New Roman" w:hAnsi="Times New Roman" w:cs="Times New Roman"/>
          <w:b/>
          <w:i/>
          <w:sz w:val="24"/>
          <w:szCs w:val="24"/>
        </w:rPr>
        <w:t>правового регулирования в отношении рассматриваемого термина:</w:t>
      </w:r>
    </w:p>
    <w:p w14:paraId="7BFC3BD7" w14:textId="77777777" w:rsidR="0091381B" w:rsidRPr="0091381B" w:rsidRDefault="007523CC"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27.05.2019 г. № 16648-ВА/Д23и (ред. от 09.12.2019 г.) «Об отдельных требованиях к осуществлению кадастровой деятельности»;</w:t>
      </w:r>
    </w:p>
    <w:p w14:paraId="1690A1B1" w14:textId="77777777" w:rsidR="0091381B" w:rsidRPr="0091381B" w:rsidRDefault="007523CC"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sidR="00061D09">
        <w:rPr>
          <w:rFonts w:ascii="Times New Roman" w:hAnsi="Times New Roman" w:cs="Times New Roman"/>
          <w:sz w:val="24"/>
          <w:szCs w:val="24"/>
        </w:rPr>
        <w:t xml:space="preserve">     </w:t>
      </w:r>
      <w:r w:rsidR="0091381B" w:rsidRPr="0091381B">
        <w:rPr>
          <w:rFonts w:ascii="Times New Roman" w:hAnsi="Times New Roman" w:cs="Times New Roman"/>
          <w:sz w:val="24"/>
          <w:szCs w:val="24"/>
        </w:rPr>
        <w:t>11.05.2016 г. № ОГ-Д23-5780 «О деятельности кадастровых инженеров»;</w:t>
      </w:r>
    </w:p>
    <w:p w14:paraId="4597BD12" w14:textId="77777777" w:rsidR="0091381B" w:rsidRPr="0091381B" w:rsidRDefault="007523CC"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09.12.2019 г. № 42443-ВА/Д23и «Об отдельных требованиях к осуществлению кадастровой деятельности».</w:t>
      </w:r>
    </w:p>
    <w:p w14:paraId="693D3719" w14:textId="77777777" w:rsidR="004F52C5" w:rsidRDefault="004F52C5" w:rsidP="00040778">
      <w:pPr>
        <w:spacing w:after="0" w:line="240" w:lineRule="auto"/>
        <w:ind w:firstLine="709"/>
        <w:jc w:val="both"/>
        <w:rPr>
          <w:rFonts w:ascii="Times New Roman" w:hAnsi="Times New Roman" w:cs="Times New Roman"/>
          <w:b/>
          <w:sz w:val="24"/>
          <w:szCs w:val="24"/>
        </w:rPr>
      </w:pPr>
    </w:p>
    <w:p w14:paraId="6C77B8EF" w14:textId="77777777" w:rsidR="00270AFE"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Кадастровый инженер</w:t>
      </w:r>
      <w:r w:rsidR="008F31A3">
        <w:rPr>
          <w:rFonts w:ascii="Times New Roman" w:hAnsi="Times New Roman" w:cs="Times New Roman"/>
          <w:b/>
          <w:sz w:val="24"/>
          <w:szCs w:val="24"/>
        </w:rPr>
        <w:t xml:space="preserve"> </w:t>
      </w:r>
      <w:r w:rsidR="008F31A3" w:rsidRPr="007523CC">
        <w:rPr>
          <w:rFonts w:ascii="Times New Roman" w:hAnsi="Times New Roman" w:cs="Times New Roman"/>
          <w:sz w:val="24"/>
          <w:szCs w:val="24"/>
        </w:rPr>
        <w:t>–</w:t>
      </w:r>
      <w:r w:rsidR="008F31A3">
        <w:rPr>
          <w:rFonts w:ascii="Times New Roman" w:hAnsi="Times New Roman" w:cs="Times New Roman"/>
          <w:b/>
          <w:sz w:val="24"/>
          <w:szCs w:val="24"/>
        </w:rPr>
        <w:t xml:space="preserve"> </w:t>
      </w:r>
      <w:r w:rsidR="008F31A3" w:rsidRPr="008F31A3">
        <w:rPr>
          <w:rFonts w:ascii="Times New Roman" w:hAnsi="Times New Roman" w:cs="Times New Roman"/>
          <w:sz w:val="24"/>
          <w:szCs w:val="24"/>
        </w:rPr>
        <w:t>физическое лицо, являющееся членом саморегулируемой организации кадастровых инженеров.</w:t>
      </w:r>
      <w:r w:rsidR="008F31A3">
        <w:rPr>
          <w:rFonts w:ascii="Times New Roman" w:hAnsi="Times New Roman" w:cs="Times New Roman"/>
          <w:sz w:val="24"/>
          <w:szCs w:val="24"/>
        </w:rPr>
        <w:t xml:space="preserve"> Кадастровый инженер обладает право</w:t>
      </w:r>
      <w:r w:rsidR="007523CC">
        <w:rPr>
          <w:rFonts w:ascii="Times New Roman" w:hAnsi="Times New Roman" w:cs="Times New Roman"/>
          <w:sz w:val="24"/>
          <w:szCs w:val="24"/>
        </w:rPr>
        <w:t>м</w:t>
      </w:r>
      <w:r w:rsidR="008F31A3">
        <w:rPr>
          <w:rFonts w:ascii="Times New Roman" w:hAnsi="Times New Roman" w:cs="Times New Roman"/>
          <w:sz w:val="24"/>
          <w:szCs w:val="24"/>
        </w:rPr>
        <w:t xml:space="preserve"> осуществления кадастровой деятельности.</w:t>
      </w:r>
      <w:r w:rsidR="00061D09">
        <w:rPr>
          <w:rFonts w:ascii="Times New Roman" w:hAnsi="Times New Roman" w:cs="Times New Roman"/>
          <w:sz w:val="24"/>
          <w:szCs w:val="24"/>
        </w:rPr>
        <w:t xml:space="preserve"> </w:t>
      </w:r>
    </w:p>
    <w:p w14:paraId="47FE9685" w14:textId="77777777" w:rsidR="002810DF" w:rsidRDefault="00061D09" w:rsidP="00040778">
      <w:pPr>
        <w:spacing w:after="0" w:line="240" w:lineRule="auto"/>
        <w:ind w:firstLine="709"/>
        <w:jc w:val="both"/>
        <w:rPr>
          <w:rFonts w:ascii="Times New Roman" w:hAnsi="Times New Roman" w:cs="Times New Roman"/>
          <w:b/>
          <w:sz w:val="24"/>
          <w:szCs w:val="24"/>
        </w:rPr>
      </w:pPr>
      <w:r w:rsidRPr="00061D09">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CA777D">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КИ</w:t>
      </w:r>
      <w:r w:rsidRPr="00061D09">
        <w:rPr>
          <w:rFonts w:ascii="Times New Roman" w:hAnsi="Times New Roman" w:cs="Times New Roman"/>
          <w:sz w:val="24"/>
          <w:szCs w:val="24"/>
        </w:rPr>
        <w:t>.</w:t>
      </w:r>
    </w:p>
    <w:p w14:paraId="0CE14329"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38DA4360" w14:textId="77777777" w:rsidR="00EB4034" w:rsidRDefault="008F31A3" w:rsidP="00D86A08">
      <w:pPr>
        <w:numPr>
          <w:ilvl w:val="0"/>
          <w:numId w:val="3"/>
        </w:numPr>
        <w:spacing w:after="0" w:line="240" w:lineRule="auto"/>
        <w:ind w:left="709" w:hanging="357"/>
        <w:jc w:val="both"/>
        <w:rPr>
          <w:rFonts w:ascii="Times New Roman" w:hAnsi="Times New Roman" w:cs="Times New Roman"/>
          <w:sz w:val="24"/>
          <w:szCs w:val="24"/>
        </w:rPr>
      </w:pPr>
      <w:r w:rsidRPr="008F31A3">
        <w:rPr>
          <w:rFonts w:ascii="Times New Roman" w:hAnsi="Times New Roman" w:cs="Times New Roman"/>
          <w:sz w:val="24"/>
          <w:szCs w:val="24"/>
        </w:rPr>
        <w:t>Федеральный закон от 24.07.2007 г. № 221-ФЗ (ред. от 02.08.2019 г.) «О кадастровой деятельности»</w:t>
      </w:r>
      <w:r>
        <w:rPr>
          <w:rFonts w:ascii="Times New Roman" w:hAnsi="Times New Roman" w:cs="Times New Roman"/>
          <w:sz w:val="24"/>
          <w:szCs w:val="24"/>
        </w:rPr>
        <w:t xml:space="preserve"> (глава </w:t>
      </w:r>
      <w:r>
        <w:rPr>
          <w:rFonts w:ascii="Times New Roman" w:hAnsi="Times New Roman" w:cs="Times New Roman"/>
          <w:sz w:val="24"/>
          <w:szCs w:val="24"/>
          <w:lang w:val="en-US"/>
        </w:rPr>
        <w:t>IV</w:t>
      </w:r>
      <w:r>
        <w:rPr>
          <w:rFonts w:ascii="Times New Roman" w:hAnsi="Times New Roman" w:cs="Times New Roman"/>
          <w:sz w:val="24"/>
          <w:szCs w:val="24"/>
        </w:rPr>
        <w:t>)</w:t>
      </w:r>
      <w:r w:rsidR="00EB4034">
        <w:rPr>
          <w:rFonts w:ascii="Times New Roman" w:hAnsi="Times New Roman" w:cs="Times New Roman"/>
          <w:sz w:val="24"/>
          <w:szCs w:val="24"/>
        </w:rPr>
        <w:t>;</w:t>
      </w:r>
    </w:p>
    <w:p w14:paraId="28579EA8" w14:textId="77777777" w:rsidR="00D23E0E" w:rsidRDefault="00CA777D" w:rsidP="00D86A08">
      <w:pPr>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EB4034" w:rsidRPr="00EB4034">
        <w:rPr>
          <w:rFonts w:ascii="Times New Roman" w:hAnsi="Times New Roman" w:cs="Times New Roman"/>
          <w:sz w:val="24"/>
          <w:szCs w:val="24"/>
        </w:rPr>
        <w:t>риказ Министерства экономического развития Р</w:t>
      </w:r>
      <w:r w:rsidR="00EB4034">
        <w:rPr>
          <w:rFonts w:ascii="Times New Roman" w:hAnsi="Times New Roman" w:cs="Times New Roman"/>
          <w:sz w:val="24"/>
          <w:szCs w:val="24"/>
        </w:rPr>
        <w:t xml:space="preserve">оссийской </w:t>
      </w:r>
      <w:r w:rsidR="00EB4034" w:rsidRPr="00EB4034">
        <w:rPr>
          <w:rFonts w:ascii="Times New Roman" w:hAnsi="Times New Roman" w:cs="Times New Roman"/>
          <w:sz w:val="24"/>
          <w:szCs w:val="24"/>
        </w:rPr>
        <w:t>Ф</w:t>
      </w:r>
      <w:r w:rsidR="00EB4034">
        <w:rPr>
          <w:rFonts w:ascii="Times New Roman" w:hAnsi="Times New Roman" w:cs="Times New Roman"/>
          <w:sz w:val="24"/>
          <w:szCs w:val="24"/>
        </w:rPr>
        <w:t>едерации</w:t>
      </w:r>
      <w:r w:rsidR="00EB4034" w:rsidRPr="00EB4034">
        <w:rPr>
          <w:rFonts w:ascii="Times New Roman" w:hAnsi="Times New Roman" w:cs="Times New Roman"/>
          <w:sz w:val="24"/>
          <w:szCs w:val="24"/>
        </w:rPr>
        <w:t xml:space="preserve"> от 26</w:t>
      </w:r>
      <w:r w:rsidR="00EB4034">
        <w:rPr>
          <w:rFonts w:ascii="Times New Roman" w:hAnsi="Times New Roman" w:cs="Times New Roman"/>
          <w:sz w:val="24"/>
          <w:szCs w:val="24"/>
        </w:rPr>
        <w:t>.04.2018 г. № 229 «</w:t>
      </w:r>
      <w:r w:rsidR="00EB4034" w:rsidRPr="00EB4034">
        <w:rPr>
          <w:rFonts w:ascii="Times New Roman" w:hAnsi="Times New Roman" w:cs="Times New Roman"/>
          <w:sz w:val="24"/>
          <w:szCs w:val="24"/>
        </w:rPr>
        <w:t>Об утверждении перечня специальностей и направлений подготовки высшего образования, необходимых для осуществления кадастровой деятельности, и о признании утратившими силу приказа Минэкономразв</w:t>
      </w:r>
      <w:r w:rsidR="00EB4034">
        <w:rPr>
          <w:rFonts w:ascii="Times New Roman" w:hAnsi="Times New Roman" w:cs="Times New Roman"/>
          <w:sz w:val="24"/>
          <w:szCs w:val="24"/>
        </w:rPr>
        <w:t>ития России от 29 июня 2016 г. №</w:t>
      </w:r>
      <w:r w:rsidR="00EB4034" w:rsidRPr="00EB4034">
        <w:rPr>
          <w:rFonts w:ascii="Times New Roman" w:hAnsi="Times New Roman" w:cs="Times New Roman"/>
          <w:sz w:val="24"/>
          <w:szCs w:val="24"/>
        </w:rPr>
        <w:t> 413 и пункта 1 изменений, которые вносятся в некоторые приказы Минэкономразвития России в сфере кадастровой деятельности, утвержденных приказом Минэкономразвития Рос</w:t>
      </w:r>
      <w:r w:rsidR="00EB4034">
        <w:rPr>
          <w:rFonts w:ascii="Times New Roman" w:hAnsi="Times New Roman" w:cs="Times New Roman"/>
          <w:sz w:val="24"/>
          <w:szCs w:val="24"/>
        </w:rPr>
        <w:t>сии от 30 октября 2017 г. № 578»</w:t>
      </w:r>
      <w:r w:rsidR="00D64600">
        <w:rPr>
          <w:rFonts w:ascii="Times New Roman" w:hAnsi="Times New Roman" w:cs="Times New Roman"/>
          <w:sz w:val="24"/>
          <w:szCs w:val="24"/>
        </w:rPr>
        <w:t>.</w:t>
      </w:r>
    </w:p>
    <w:p w14:paraId="446E5245" w14:textId="77777777" w:rsidR="00D64600" w:rsidRPr="00D64600" w:rsidRDefault="00D64600" w:rsidP="00040778">
      <w:pPr>
        <w:spacing w:after="0" w:line="240" w:lineRule="auto"/>
        <w:ind w:firstLine="709"/>
        <w:jc w:val="both"/>
        <w:rPr>
          <w:rFonts w:ascii="Times New Roman" w:hAnsi="Times New Roman" w:cs="Times New Roman"/>
          <w:b/>
          <w:i/>
          <w:sz w:val="24"/>
          <w:szCs w:val="24"/>
        </w:rPr>
      </w:pPr>
      <w:r w:rsidRPr="00D6460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64600">
        <w:rPr>
          <w:rFonts w:ascii="Times New Roman" w:hAnsi="Times New Roman" w:cs="Times New Roman"/>
          <w:b/>
          <w:i/>
          <w:sz w:val="24"/>
          <w:szCs w:val="24"/>
        </w:rPr>
        <w:t>правового регулирования в отношении рассматриваемого термина:</w:t>
      </w:r>
    </w:p>
    <w:p w14:paraId="57570698" w14:textId="77777777" w:rsidR="0091381B" w:rsidRPr="0091381B" w:rsidRDefault="00CA777D"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27.05.2019 г. № 16648-ВА/Д23и (ред. от 09.12.2019 г.) «Об отдельных требованиях к осуществлению кадастровой деятельности»;</w:t>
      </w:r>
    </w:p>
    <w:p w14:paraId="40A4D3C7" w14:textId="77777777" w:rsidR="0091381B" w:rsidRPr="0091381B" w:rsidRDefault="00CA777D"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11.05.2016 г. № ОГ-Д23-5780 «О деятельности кадастровых инженеров»;</w:t>
      </w:r>
    </w:p>
    <w:p w14:paraId="0E5D5BFA" w14:textId="77777777" w:rsidR="0091381B" w:rsidRPr="0091381B" w:rsidRDefault="00CA777D"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09.12.2019 г. № 42443-ВА/Д23и «Об отдельных требованиях к осуществлению кадастровой деятельности».</w:t>
      </w:r>
    </w:p>
    <w:p w14:paraId="2E9E41C4" w14:textId="77777777" w:rsidR="008F31A3" w:rsidRPr="002810DF" w:rsidRDefault="008F31A3" w:rsidP="00040778">
      <w:pPr>
        <w:spacing w:after="0" w:line="240" w:lineRule="auto"/>
        <w:ind w:firstLine="709"/>
        <w:jc w:val="both"/>
        <w:rPr>
          <w:rFonts w:ascii="Times New Roman" w:hAnsi="Times New Roman" w:cs="Times New Roman"/>
          <w:b/>
          <w:sz w:val="24"/>
          <w:szCs w:val="24"/>
        </w:rPr>
      </w:pPr>
    </w:p>
    <w:p w14:paraId="084DBBAC"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Кадастровый квартал</w:t>
      </w:r>
      <w:r w:rsidR="00355CC0">
        <w:rPr>
          <w:rFonts w:ascii="Times New Roman" w:hAnsi="Times New Roman" w:cs="Times New Roman"/>
          <w:b/>
          <w:sz w:val="24"/>
          <w:szCs w:val="24"/>
        </w:rPr>
        <w:t xml:space="preserve"> </w:t>
      </w:r>
      <w:r w:rsidR="00355CC0">
        <w:rPr>
          <w:rFonts w:ascii="Times New Roman" w:hAnsi="Times New Roman" w:cs="Times New Roman"/>
          <w:sz w:val="24"/>
          <w:szCs w:val="24"/>
        </w:rPr>
        <w:t>–</w:t>
      </w:r>
      <w:r w:rsidR="00355CC0" w:rsidRPr="00355CC0">
        <w:rPr>
          <w:rFonts w:ascii="Times New Roman" w:hAnsi="Times New Roman" w:cs="Times New Roman"/>
          <w:sz w:val="24"/>
          <w:szCs w:val="24"/>
        </w:rPr>
        <w:t xml:space="preserve"> единица кадастрового деления территории</w:t>
      </w:r>
      <w:r w:rsidR="00355CC0">
        <w:rPr>
          <w:rFonts w:ascii="Times New Roman" w:hAnsi="Times New Roman" w:cs="Times New Roman"/>
          <w:sz w:val="24"/>
          <w:szCs w:val="24"/>
        </w:rPr>
        <w:t xml:space="preserve"> Российской Федерации </w:t>
      </w:r>
      <w:r w:rsidR="00355CC0" w:rsidRPr="00355CC0">
        <w:rPr>
          <w:rFonts w:ascii="Times New Roman" w:hAnsi="Times New Roman" w:cs="Times New Roman"/>
          <w:sz w:val="24"/>
          <w:szCs w:val="24"/>
        </w:rPr>
        <w:t>в составе кадастровых районов</w:t>
      </w:r>
      <w:r w:rsidR="00355CC0">
        <w:rPr>
          <w:rFonts w:ascii="Times New Roman" w:hAnsi="Times New Roman" w:cs="Times New Roman"/>
          <w:sz w:val="24"/>
          <w:szCs w:val="24"/>
        </w:rPr>
        <w:t xml:space="preserve">. </w:t>
      </w:r>
      <w:r w:rsidR="00355CC0" w:rsidRPr="00355CC0">
        <w:rPr>
          <w:rFonts w:ascii="Times New Roman" w:hAnsi="Times New Roman" w:cs="Times New Roman"/>
          <w:sz w:val="24"/>
          <w:szCs w:val="24"/>
        </w:rPr>
        <w:t xml:space="preserve">Каждому кадастровому кварталу присваивается уникальный учетный номер, который состоит из учетного номера кадастрового района, разделителя в виде двоеточия и порядкового номера кадастрового квартала в </w:t>
      </w:r>
      <w:r w:rsidR="00355CC0">
        <w:rPr>
          <w:rFonts w:ascii="Times New Roman" w:hAnsi="Times New Roman" w:cs="Times New Roman"/>
          <w:sz w:val="24"/>
          <w:szCs w:val="24"/>
        </w:rPr>
        <w:t>кадастровом районе (например, 13:23</w:t>
      </w:r>
      <w:r w:rsidR="00355CC0" w:rsidRPr="00355CC0">
        <w:rPr>
          <w:rFonts w:ascii="Times New Roman" w:hAnsi="Times New Roman" w:cs="Times New Roman"/>
          <w:sz w:val="24"/>
          <w:szCs w:val="24"/>
        </w:rPr>
        <w:t>:</w:t>
      </w:r>
      <w:r w:rsidR="00355CC0" w:rsidRPr="00355CC0">
        <w:t xml:space="preserve"> </w:t>
      </w:r>
      <w:r w:rsidR="00355CC0" w:rsidRPr="00355CC0">
        <w:rPr>
          <w:rFonts w:ascii="Times New Roman" w:hAnsi="Times New Roman" w:cs="Times New Roman"/>
          <w:sz w:val="24"/>
          <w:szCs w:val="24"/>
        </w:rPr>
        <w:t>0901195)</w:t>
      </w:r>
      <w:r w:rsidR="00355CC0">
        <w:rPr>
          <w:rFonts w:ascii="Times New Roman" w:hAnsi="Times New Roman" w:cs="Times New Roman"/>
          <w:sz w:val="24"/>
          <w:szCs w:val="24"/>
        </w:rPr>
        <w:t>.</w:t>
      </w:r>
    </w:p>
    <w:p w14:paraId="29256331"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1A5B2100" w14:textId="77777777" w:rsidR="001D3860" w:rsidRPr="001D3860" w:rsidRDefault="001D3860"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1D3860">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1D3860">
        <w:rPr>
          <w:rFonts w:ascii="Times New Roman" w:hAnsi="Times New Roman" w:cs="Times New Roman"/>
          <w:sz w:val="24"/>
          <w:szCs w:val="24"/>
        </w:rPr>
        <w:t xml:space="preserve"> «О государственной регистрации недвижимости» (статья 5);</w:t>
      </w:r>
    </w:p>
    <w:p w14:paraId="350DBA71" w14:textId="77777777" w:rsidR="001D3860" w:rsidRPr="001D3860" w:rsidRDefault="00A41BD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1D3860" w:rsidRPr="001D3860">
        <w:rPr>
          <w:rFonts w:ascii="Times New Roman" w:hAnsi="Times New Roman" w:cs="Times New Roman"/>
          <w:sz w:val="24"/>
          <w:szCs w:val="24"/>
        </w:rPr>
        <w:t>риказ Министерства экономического развития Российской Федерации от 24.11.2015 г. № 877 (ред. от 16.11.2018 г.) «Об утверждении порядка кадастрового деления территории Российской Федерации, порядка присвоения объектам недвижимости кадастровых номеров, номеров регистрации, реестровых номеров границ»;</w:t>
      </w:r>
    </w:p>
    <w:p w14:paraId="6AB658CA" w14:textId="77777777" w:rsidR="001D3860" w:rsidRPr="001D3860" w:rsidRDefault="00A41BD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1D3860" w:rsidRPr="001D3860">
        <w:rPr>
          <w:rFonts w:ascii="Times New Roman" w:hAnsi="Times New Roman" w:cs="Times New Roman"/>
          <w:sz w:val="24"/>
          <w:szCs w:val="24"/>
        </w:rPr>
        <w:t>риказ Федеральной службы государственной регистрации, кадастра и картографии от 28.12.2015 № П/675 «О кадастровом делении территории Российской Федерации на кадастровые округа, кадастровые районы и кадастровые кварталы».</w:t>
      </w:r>
    </w:p>
    <w:p w14:paraId="7079321E" w14:textId="77777777" w:rsidR="00BC4127" w:rsidRDefault="00BC4127" w:rsidP="00040778">
      <w:pPr>
        <w:spacing w:after="0" w:line="240" w:lineRule="auto"/>
        <w:ind w:firstLine="709"/>
        <w:jc w:val="both"/>
        <w:rPr>
          <w:rFonts w:ascii="Times New Roman" w:hAnsi="Times New Roman" w:cs="Times New Roman"/>
          <w:b/>
          <w:sz w:val="24"/>
          <w:szCs w:val="24"/>
        </w:rPr>
      </w:pPr>
    </w:p>
    <w:p w14:paraId="7484A8F3" w14:textId="77777777" w:rsidR="00C3250E" w:rsidRDefault="00C3250E" w:rsidP="00C3250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Кадастровый номер объекта недвижимости </w:t>
      </w:r>
      <w:r w:rsidRPr="001D0880">
        <w:rPr>
          <w:rFonts w:ascii="Times New Roman" w:hAnsi="Times New Roman" w:cs="Times New Roman"/>
          <w:sz w:val="24"/>
          <w:szCs w:val="24"/>
        </w:rPr>
        <w:t>–</w:t>
      </w:r>
      <w:r>
        <w:rPr>
          <w:rFonts w:ascii="Times New Roman" w:hAnsi="Times New Roman" w:cs="Times New Roman"/>
          <w:b/>
          <w:sz w:val="24"/>
          <w:szCs w:val="24"/>
        </w:rPr>
        <w:t xml:space="preserve"> </w:t>
      </w:r>
      <w:r w:rsidRPr="00510E13">
        <w:rPr>
          <w:rFonts w:ascii="Times New Roman" w:hAnsi="Times New Roman" w:cs="Times New Roman"/>
          <w:sz w:val="24"/>
          <w:szCs w:val="24"/>
        </w:rPr>
        <w:t>неизменяемый, не повторяющийся во времени и на территории Российской Федерации номер, присваиваемый органом регистрации прав каждому объекту недвижимости, сведения о котором внесены в ЕГРН.</w:t>
      </w:r>
    </w:p>
    <w:p w14:paraId="20525C74" w14:textId="77777777" w:rsidR="00C3250E" w:rsidRPr="00200D80" w:rsidRDefault="00C3250E" w:rsidP="00C3250E">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12B19075" w14:textId="77777777" w:rsidR="00C3250E" w:rsidRPr="00510E13" w:rsidRDefault="00C3250E" w:rsidP="00C3250E">
      <w:pPr>
        <w:numPr>
          <w:ilvl w:val="0"/>
          <w:numId w:val="3"/>
        </w:numPr>
        <w:spacing w:after="0" w:line="240" w:lineRule="auto"/>
        <w:ind w:left="709" w:hanging="357"/>
        <w:contextualSpacing/>
        <w:jc w:val="both"/>
        <w:rPr>
          <w:rFonts w:ascii="Times New Roman" w:hAnsi="Times New Roman" w:cs="Times New Roman"/>
          <w:sz w:val="24"/>
          <w:szCs w:val="24"/>
        </w:rPr>
      </w:pPr>
      <w:r w:rsidRPr="00510E13">
        <w:rPr>
          <w:rFonts w:ascii="Times New Roman" w:hAnsi="Times New Roman" w:cs="Times New Roman"/>
          <w:sz w:val="24"/>
          <w:szCs w:val="24"/>
        </w:rPr>
        <w:t xml:space="preserve">Федеральный закон от 13.07.2015 г. № </w:t>
      </w:r>
      <w:r>
        <w:rPr>
          <w:rFonts w:ascii="Times New Roman" w:hAnsi="Times New Roman" w:cs="Times New Roman"/>
          <w:sz w:val="24"/>
          <w:szCs w:val="24"/>
        </w:rPr>
        <w:t>218-ФЗ (ред. от 31.07.2020 г.)</w:t>
      </w:r>
      <w:r w:rsidRPr="00510E13">
        <w:rPr>
          <w:rFonts w:ascii="Times New Roman" w:hAnsi="Times New Roman" w:cs="Times New Roman"/>
          <w:sz w:val="24"/>
          <w:szCs w:val="24"/>
        </w:rPr>
        <w:t xml:space="preserve"> «О государственной регистрации недвижимости» (статья 5);</w:t>
      </w:r>
    </w:p>
    <w:p w14:paraId="40FF8277" w14:textId="77777777" w:rsidR="00C3250E" w:rsidRPr="00510E13" w:rsidRDefault="00C3250E" w:rsidP="00C3250E">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Pr="00510E13">
        <w:rPr>
          <w:rFonts w:ascii="Times New Roman" w:hAnsi="Times New Roman" w:cs="Times New Roman"/>
          <w:sz w:val="24"/>
          <w:szCs w:val="24"/>
        </w:rPr>
        <w:t>риказ Министерства экономического развития Российской Федерации от 24.11.2015 г. № 877 (ред. от 16.11.2018 г.) «Об утверждении порядка кадастрового деления территории Российской Федерации, порядка присвоения объектам недвижимости кадастровых номеров, номеров регистрации, реестровых номеров границ»;</w:t>
      </w:r>
    </w:p>
    <w:p w14:paraId="253CDE48" w14:textId="77777777" w:rsidR="00C3250E" w:rsidRPr="00510E13" w:rsidRDefault="00C3250E" w:rsidP="00C3250E">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Pr="00510E13">
        <w:rPr>
          <w:rFonts w:ascii="Times New Roman" w:hAnsi="Times New Roman" w:cs="Times New Roman"/>
          <w:sz w:val="24"/>
          <w:szCs w:val="24"/>
        </w:rPr>
        <w:t>риказ Федеральной службы государственной регистрации, кадастра и картографии от 28.12.2015 № П/675 «О кадастровом делении территории Российской Федерации на кадастровые округа, кадастровые районы и кадастровые кварталы».</w:t>
      </w:r>
    </w:p>
    <w:p w14:paraId="2B283BD6" w14:textId="77777777" w:rsidR="00C3250E" w:rsidRDefault="00C3250E" w:rsidP="00040778">
      <w:pPr>
        <w:spacing w:after="0" w:line="240" w:lineRule="auto"/>
        <w:ind w:firstLine="709"/>
        <w:jc w:val="both"/>
        <w:rPr>
          <w:rFonts w:ascii="Times New Roman" w:hAnsi="Times New Roman" w:cs="Times New Roman"/>
          <w:b/>
          <w:sz w:val="24"/>
          <w:szCs w:val="24"/>
        </w:rPr>
      </w:pPr>
    </w:p>
    <w:p w14:paraId="418C45C0" w14:textId="77777777" w:rsidR="002810DF" w:rsidRPr="00355CC0"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Кадастровый округ</w:t>
      </w:r>
      <w:r w:rsidR="00355CC0">
        <w:rPr>
          <w:rFonts w:ascii="Times New Roman" w:hAnsi="Times New Roman" w:cs="Times New Roman"/>
          <w:b/>
          <w:sz w:val="24"/>
          <w:szCs w:val="24"/>
        </w:rPr>
        <w:t xml:space="preserve"> </w:t>
      </w:r>
      <w:r w:rsidR="00355CC0" w:rsidRPr="00355CC0">
        <w:rPr>
          <w:rFonts w:ascii="Times New Roman" w:hAnsi="Times New Roman" w:cs="Times New Roman"/>
          <w:sz w:val="24"/>
          <w:szCs w:val="24"/>
        </w:rPr>
        <w:t>– единица кадастрового деления территории Российской Федерации. Территория Российской Федерации делится на кад</w:t>
      </w:r>
      <w:r w:rsidR="00A41BD6">
        <w:rPr>
          <w:rFonts w:ascii="Times New Roman" w:hAnsi="Times New Roman" w:cs="Times New Roman"/>
          <w:sz w:val="24"/>
          <w:szCs w:val="24"/>
        </w:rPr>
        <w:t>астровые округа, в свою очередь</w:t>
      </w:r>
      <w:r w:rsidR="00355CC0" w:rsidRPr="00355CC0">
        <w:rPr>
          <w:rFonts w:ascii="Times New Roman" w:hAnsi="Times New Roman" w:cs="Times New Roman"/>
          <w:sz w:val="24"/>
          <w:szCs w:val="24"/>
        </w:rPr>
        <w:t xml:space="preserve"> территория кадастрового округа делится на кадастровые районы.</w:t>
      </w:r>
      <w:r w:rsidR="00355CC0">
        <w:rPr>
          <w:rFonts w:ascii="Times New Roman" w:hAnsi="Times New Roman" w:cs="Times New Roman"/>
          <w:sz w:val="24"/>
          <w:szCs w:val="24"/>
        </w:rPr>
        <w:t xml:space="preserve"> </w:t>
      </w:r>
      <w:r w:rsidR="00355CC0" w:rsidRPr="00355CC0">
        <w:rPr>
          <w:rFonts w:ascii="Times New Roman" w:hAnsi="Times New Roman" w:cs="Times New Roman"/>
          <w:sz w:val="24"/>
          <w:szCs w:val="24"/>
        </w:rPr>
        <w:t>Каждому кадастровому</w:t>
      </w:r>
      <w:r w:rsidR="00A41BD6">
        <w:rPr>
          <w:rFonts w:ascii="Times New Roman" w:hAnsi="Times New Roman" w:cs="Times New Roman"/>
          <w:sz w:val="24"/>
          <w:szCs w:val="24"/>
        </w:rPr>
        <w:t xml:space="preserve"> округу присваиваю</w:t>
      </w:r>
      <w:r w:rsidR="00355CC0">
        <w:rPr>
          <w:rFonts w:ascii="Times New Roman" w:hAnsi="Times New Roman" w:cs="Times New Roman"/>
          <w:sz w:val="24"/>
          <w:szCs w:val="24"/>
        </w:rPr>
        <w:t>тся уникальный</w:t>
      </w:r>
      <w:r w:rsidR="00355CC0" w:rsidRPr="00355CC0">
        <w:rPr>
          <w:rFonts w:ascii="Times New Roman" w:hAnsi="Times New Roman" w:cs="Times New Roman"/>
          <w:sz w:val="24"/>
          <w:szCs w:val="24"/>
        </w:rPr>
        <w:t xml:space="preserve"> учетный номер и наименование</w:t>
      </w:r>
      <w:r w:rsidR="00355CC0">
        <w:rPr>
          <w:rFonts w:ascii="Times New Roman" w:hAnsi="Times New Roman" w:cs="Times New Roman"/>
          <w:sz w:val="24"/>
          <w:szCs w:val="24"/>
        </w:rPr>
        <w:t xml:space="preserve"> (например, кадастровый округ «Мордовский» имеет учетный номер 13).</w:t>
      </w:r>
    </w:p>
    <w:p w14:paraId="3D5CBBC1"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299BAF42" w14:textId="77777777" w:rsidR="00355CC0" w:rsidRPr="00355CC0" w:rsidRDefault="00355CC0"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355CC0">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355CC0">
        <w:rPr>
          <w:rFonts w:ascii="Times New Roman" w:hAnsi="Times New Roman" w:cs="Times New Roman"/>
          <w:sz w:val="24"/>
          <w:szCs w:val="24"/>
        </w:rPr>
        <w:t xml:space="preserve"> «О государственной регистрации недвижимости» (статья 5);</w:t>
      </w:r>
    </w:p>
    <w:p w14:paraId="549F5024" w14:textId="77777777" w:rsidR="00355CC0" w:rsidRPr="00355CC0" w:rsidRDefault="00A41BD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355CC0" w:rsidRPr="00355CC0">
        <w:rPr>
          <w:rFonts w:ascii="Times New Roman" w:hAnsi="Times New Roman" w:cs="Times New Roman"/>
          <w:sz w:val="24"/>
          <w:szCs w:val="24"/>
        </w:rPr>
        <w:t>риказ Министерства экономического развития Российской Федерации от 24.11.2015 г. № 877 (ред. от 16.11.2018 г.) «Об утверждении порядка кадастрового деления территории Российской Федерации, порядка присвоения объектам недвижимости кадастровых номеров, номеров регистрации, реестровых номеров границ»;</w:t>
      </w:r>
    </w:p>
    <w:p w14:paraId="7ED254C2" w14:textId="77777777" w:rsidR="00355CC0" w:rsidRPr="00355CC0" w:rsidRDefault="00A41BD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355CC0" w:rsidRPr="00355CC0">
        <w:rPr>
          <w:rFonts w:ascii="Times New Roman" w:hAnsi="Times New Roman" w:cs="Times New Roman"/>
          <w:sz w:val="24"/>
          <w:szCs w:val="24"/>
        </w:rPr>
        <w:t>риказ Федеральной службы государственной регистрации, кадастра и картографии от 28.12.2015 № П/675 «О кадастровом делении территории Российской Федерации на кадастровые округа, кадастровые районы и кадастровые кварталы».</w:t>
      </w:r>
    </w:p>
    <w:p w14:paraId="660A94F4" w14:textId="77777777" w:rsidR="00355CC0" w:rsidRPr="002810DF" w:rsidRDefault="00355CC0" w:rsidP="00040778">
      <w:pPr>
        <w:spacing w:after="0" w:line="240" w:lineRule="auto"/>
        <w:ind w:firstLine="709"/>
        <w:jc w:val="both"/>
        <w:rPr>
          <w:rFonts w:ascii="Times New Roman" w:hAnsi="Times New Roman" w:cs="Times New Roman"/>
          <w:b/>
          <w:sz w:val="24"/>
          <w:szCs w:val="24"/>
        </w:rPr>
      </w:pPr>
    </w:p>
    <w:p w14:paraId="3F0145DC" w14:textId="77777777" w:rsidR="00061D09"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Кадастровый план территории</w:t>
      </w:r>
      <w:r w:rsidR="00BD6BDF">
        <w:rPr>
          <w:rFonts w:ascii="Times New Roman" w:hAnsi="Times New Roman" w:cs="Times New Roman"/>
          <w:b/>
          <w:sz w:val="24"/>
          <w:szCs w:val="24"/>
        </w:rPr>
        <w:t xml:space="preserve"> </w:t>
      </w:r>
      <w:r w:rsidR="00BD6BDF" w:rsidRPr="00A41BD6">
        <w:rPr>
          <w:rFonts w:ascii="Times New Roman" w:hAnsi="Times New Roman" w:cs="Times New Roman"/>
          <w:sz w:val="24"/>
          <w:szCs w:val="24"/>
        </w:rPr>
        <w:t>–</w:t>
      </w:r>
      <w:r w:rsidR="00BD6BDF">
        <w:rPr>
          <w:rFonts w:ascii="Times New Roman" w:hAnsi="Times New Roman" w:cs="Times New Roman"/>
          <w:b/>
          <w:sz w:val="24"/>
          <w:szCs w:val="24"/>
        </w:rPr>
        <w:t xml:space="preserve"> </w:t>
      </w:r>
      <w:r w:rsidR="00BD6BDF" w:rsidRPr="00856FDD">
        <w:rPr>
          <w:rFonts w:ascii="Times New Roman" w:hAnsi="Times New Roman" w:cs="Times New Roman"/>
          <w:sz w:val="24"/>
          <w:szCs w:val="24"/>
        </w:rPr>
        <w:t>один из</w:t>
      </w:r>
      <w:r w:rsidR="00856FDD">
        <w:rPr>
          <w:rFonts w:ascii="Times New Roman" w:hAnsi="Times New Roman" w:cs="Times New Roman"/>
          <w:sz w:val="24"/>
          <w:szCs w:val="24"/>
        </w:rPr>
        <w:t xml:space="preserve"> видов документов, содержащий</w:t>
      </w:r>
      <w:r w:rsidR="00BD6BDF" w:rsidRPr="00856FDD">
        <w:rPr>
          <w:rFonts w:ascii="Times New Roman" w:hAnsi="Times New Roman" w:cs="Times New Roman"/>
          <w:sz w:val="24"/>
          <w:szCs w:val="24"/>
        </w:rPr>
        <w:t xml:space="preserve"> сведения из ЕГРН</w:t>
      </w:r>
      <w:r w:rsidR="00856FDD">
        <w:rPr>
          <w:rFonts w:ascii="Times New Roman" w:hAnsi="Times New Roman" w:cs="Times New Roman"/>
          <w:sz w:val="24"/>
          <w:szCs w:val="24"/>
        </w:rPr>
        <w:t>.</w:t>
      </w:r>
      <w:r w:rsidR="00965491">
        <w:rPr>
          <w:rFonts w:ascii="Times New Roman" w:hAnsi="Times New Roman" w:cs="Times New Roman"/>
          <w:sz w:val="24"/>
          <w:szCs w:val="24"/>
        </w:rPr>
        <w:t xml:space="preserve"> </w:t>
      </w:r>
      <w:r w:rsidR="00AD26EF">
        <w:rPr>
          <w:rFonts w:ascii="Times New Roman" w:hAnsi="Times New Roman" w:cs="Times New Roman"/>
          <w:sz w:val="24"/>
          <w:szCs w:val="24"/>
        </w:rPr>
        <w:t>Нормативными правовыми актами определен рекомендуемый состав разделов</w:t>
      </w:r>
      <w:r w:rsidR="00965491">
        <w:rPr>
          <w:rFonts w:ascii="Times New Roman" w:hAnsi="Times New Roman" w:cs="Times New Roman"/>
          <w:sz w:val="24"/>
          <w:szCs w:val="24"/>
        </w:rPr>
        <w:t>: 1) о</w:t>
      </w:r>
      <w:r w:rsidR="00965491" w:rsidRPr="00965491">
        <w:rPr>
          <w:rFonts w:ascii="Times New Roman" w:hAnsi="Times New Roman" w:cs="Times New Roman"/>
          <w:sz w:val="24"/>
          <w:szCs w:val="24"/>
        </w:rPr>
        <w:t>бщие сведения об объектах недвижимости в кадастровом квартале</w:t>
      </w:r>
      <w:r w:rsidR="00965491">
        <w:rPr>
          <w:rFonts w:ascii="Times New Roman" w:hAnsi="Times New Roman" w:cs="Times New Roman"/>
          <w:sz w:val="24"/>
          <w:szCs w:val="24"/>
        </w:rPr>
        <w:t>; 2) п</w:t>
      </w:r>
      <w:r w:rsidR="00965491" w:rsidRPr="00965491">
        <w:rPr>
          <w:rFonts w:ascii="Times New Roman" w:hAnsi="Times New Roman" w:cs="Times New Roman"/>
          <w:sz w:val="24"/>
          <w:szCs w:val="24"/>
        </w:rPr>
        <w:t>лан (чертеж, схема) объектов недвижимости, расположенных в кадастровом квартале</w:t>
      </w:r>
      <w:r w:rsidR="00965491">
        <w:rPr>
          <w:rFonts w:ascii="Times New Roman" w:hAnsi="Times New Roman" w:cs="Times New Roman"/>
          <w:sz w:val="24"/>
          <w:szCs w:val="24"/>
        </w:rPr>
        <w:t>; 3) п</w:t>
      </w:r>
      <w:r w:rsidR="00965491" w:rsidRPr="00965491">
        <w:rPr>
          <w:rFonts w:ascii="Times New Roman" w:hAnsi="Times New Roman" w:cs="Times New Roman"/>
          <w:sz w:val="24"/>
          <w:szCs w:val="24"/>
        </w:rPr>
        <w:t>лан (чертеж, схема) границ между субъектами Российской Федерации, границ муниципальных образований, границ населенных пунктов, расположенных в кадастровом квартале</w:t>
      </w:r>
      <w:r w:rsidR="00965491">
        <w:rPr>
          <w:rFonts w:ascii="Times New Roman" w:hAnsi="Times New Roman" w:cs="Times New Roman"/>
          <w:sz w:val="24"/>
          <w:szCs w:val="24"/>
        </w:rPr>
        <w:t xml:space="preserve">; </w:t>
      </w:r>
      <w:r w:rsidR="00401261">
        <w:rPr>
          <w:rFonts w:ascii="Times New Roman" w:hAnsi="Times New Roman" w:cs="Times New Roman"/>
          <w:sz w:val="24"/>
          <w:szCs w:val="24"/>
        </w:rPr>
        <w:t>4) п</w:t>
      </w:r>
      <w:r w:rsidR="00401261" w:rsidRPr="00401261">
        <w:rPr>
          <w:rFonts w:ascii="Times New Roman" w:hAnsi="Times New Roman" w:cs="Times New Roman"/>
          <w:sz w:val="24"/>
          <w:szCs w:val="24"/>
        </w:rPr>
        <w:t>лан (чертеж, схема) зон с особыми условиями использования территорий, публичных сервитутов</w:t>
      </w:r>
      <w:r w:rsidR="00A41BD6">
        <w:rPr>
          <w:rFonts w:ascii="Times New Roman" w:hAnsi="Times New Roman" w:cs="Times New Roman"/>
          <w:sz w:val="24"/>
          <w:szCs w:val="24"/>
        </w:rPr>
        <w:t>,</w:t>
      </w:r>
      <w:r w:rsidR="00401261" w:rsidRPr="00401261">
        <w:rPr>
          <w:rFonts w:ascii="Times New Roman" w:hAnsi="Times New Roman" w:cs="Times New Roman"/>
          <w:sz w:val="24"/>
          <w:szCs w:val="24"/>
        </w:rPr>
        <w:t xml:space="preserve"> расположенных в кадастровом квартале</w:t>
      </w:r>
      <w:r w:rsidR="00401261">
        <w:rPr>
          <w:rFonts w:ascii="Times New Roman" w:hAnsi="Times New Roman" w:cs="Times New Roman"/>
          <w:sz w:val="24"/>
          <w:szCs w:val="24"/>
        </w:rPr>
        <w:t>; п</w:t>
      </w:r>
      <w:r w:rsidR="00401261" w:rsidRPr="00401261">
        <w:rPr>
          <w:rFonts w:ascii="Times New Roman" w:hAnsi="Times New Roman" w:cs="Times New Roman"/>
          <w:sz w:val="24"/>
          <w:szCs w:val="24"/>
        </w:rPr>
        <w:t>лан (чертеж, схема) территориальных зон, расположенных в кадастровом квартале</w:t>
      </w:r>
      <w:r w:rsidR="00401261">
        <w:rPr>
          <w:rFonts w:ascii="Times New Roman" w:hAnsi="Times New Roman" w:cs="Times New Roman"/>
          <w:sz w:val="24"/>
          <w:szCs w:val="24"/>
        </w:rPr>
        <w:t xml:space="preserve">; 5) </w:t>
      </w:r>
      <w:r w:rsidR="00A41BD6">
        <w:rPr>
          <w:rFonts w:ascii="Times New Roman" w:hAnsi="Times New Roman" w:cs="Times New Roman"/>
          <w:sz w:val="24"/>
          <w:szCs w:val="24"/>
        </w:rPr>
        <w:t>п</w:t>
      </w:r>
      <w:r w:rsidR="00401261" w:rsidRPr="00401261">
        <w:rPr>
          <w:rFonts w:ascii="Times New Roman" w:hAnsi="Times New Roman" w:cs="Times New Roman"/>
          <w:sz w:val="24"/>
          <w:szCs w:val="24"/>
        </w:rPr>
        <w:t>лан (чертеж, схема) территориальных зон, расположенных в кадастровом квартале</w:t>
      </w:r>
      <w:r w:rsidR="00401261">
        <w:rPr>
          <w:rFonts w:ascii="Times New Roman" w:hAnsi="Times New Roman" w:cs="Times New Roman"/>
          <w:sz w:val="24"/>
          <w:szCs w:val="24"/>
        </w:rPr>
        <w:t>; 6) п</w:t>
      </w:r>
      <w:r w:rsidR="00401261" w:rsidRPr="00401261">
        <w:rPr>
          <w:rFonts w:ascii="Times New Roman" w:hAnsi="Times New Roman" w:cs="Times New Roman"/>
          <w:sz w:val="24"/>
          <w:szCs w:val="24"/>
        </w:rPr>
        <w:t>лан (чертеж, схема)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особо охраняемых природных территорий, особых экономических зон, охотничьих угодий, земельных участков, подлежащих образованию в соответствии с утвержденным проектом межевания терр</w:t>
      </w:r>
      <w:r w:rsidR="00A41BD6">
        <w:rPr>
          <w:rFonts w:ascii="Times New Roman" w:hAnsi="Times New Roman" w:cs="Times New Roman"/>
          <w:sz w:val="24"/>
          <w:szCs w:val="24"/>
        </w:rPr>
        <w:t>итории, береговых линий (границ</w:t>
      </w:r>
      <w:r w:rsidR="00401261" w:rsidRPr="00401261">
        <w:rPr>
          <w:rFonts w:ascii="Times New Roman" w:hAnsi="Times New Roman" w:cs="Times New Roman"/>
          <w:sz w:val="24"/>
          <w:szCs w:val="24"/>
        </w:rPr>
        <w:t xml:space="preserve"> водного объекта), единиц кадастрового деления, расположенных в кадастровом квартале</w:t>
      </w:r>
      <w:r w:rsidR="00401261">
        <w:rPr>
          <w:rFonts w:ascii="Times New Roman" w:hAnsi="Times New Roman" w:cs="Times New Roman"/>
          <w:sz w:val="24"/>
          <w:szCs w:val="24"/>
        </w:rPr>
        <w:t>; 7) о</w:t>
      </w:r>
      <w:r w:rsidR="00401261" w:rsidRPr="00401261">
        <w:rPr>
          <w:rFonts w:ascii="Times New Roman" w:hAnsi="Times New Roman" w:cs="Times New Roman"/>
          <w:sz w:val="24"/>
          <w:szCs w:val="24"/>
        </w:rPr>
        <w:t xml:space="preserve">бщая информация о зонах с особыми условиями использования территорий, территориальных зонах, публичных сервитутах,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w:t>
      </w:r>
      <w:r w:rsidR="00401261" w:rsidRPr="00401261">
        <w:rPr>
          <w:rFonts w:ascii="Times New Roman" w:hAnsi="Times New Roman" w:cs="Times New Roman"/>
          <w:sz w:val="24"/>
          <w:szCs w:val="24"/>
        </w:rPr>
        <w:lastRenderedPageBreak/>
        <w:t>Федерации, об игорных зонах, о лесничествах, об особо охраняемых природных территориях, особых экономических зонах, охотничьих угодьях, о земельных участках, подлежащих образованию в соответствии с утвержденным проектом межевания террито</w:t>
      </w:r>
      <w:r w:rsidR="00A41BD6">
        <w:rPr>
          <w:rFonts w:ascii="Times New Roman" w:hAnsi="Times New Roman" w:cs="Times New Roman"/>
          <w:sz w:val="24"/>
          <w:szCs w:val="24"/>
        </w:rPr>
        <w:t>рии, о береговых линиях (границах</w:t>
      </w:r>
      <w:r w:rsidR="00401261" w:rsidRPr="00401261">
        <w:rPr>
          <w:rFonts w:ascii="Times New Roman" w:hAnsi="Times New Roman" w:cs="Times New Roman"/>
          <w:sz w:val="24"/>
          <w:szCs w:val="24"/>
        </w:rPr>
        <w:t xml:space="preserve"> водного объекта), единицах кадастрового деления</w:t>
      </w:r>
      <w:r w:rsidR="00401261">
        <w:rPr>
          <w:rFonts w:ascii="Times New Roman" w:hAnsi="Times New Roman" w:cs="Times New Roman"/>
          <w:sz w:val="24"/>
          <w:szCs w:val="24"/>
        </w:rPr>
        <w:t>; 8) о</w:t>
      </w:r>
      <w:r w:rsidR="00401261" w:rsidRPr="00401261">
        <w:rPr>
          <w:rFonts w:ascii="Times New Roman" w:hAnsi="Times New Roman" w:cs="Times New Roman"/>
          <w:sz w:val="24"/>
          <w:szCs w:val="24"/>
        </w:rPr>
        <w:t>писание местоположения границ земельных участков</w:t>
      </w:r>
      <w:r w:rsidR="00401261">
        <w:rPr>
          <w:rFonts w:ascii="Times New Roman" w:hAnsi="Times New Roman" w:cs="Times New Roman"/>
          <w:sz w:val="24"/>
          <w:szCs w:val="24"/>
        </w:rPr>
        <w:t>; 9) о</w:t>
      </w:r>
      <w:r w:rsidR="00401261" w:rsidRPr="00401261">
        <w:rPr>
          <w:rFonts w:ascii="Times New Roman" w:hAnsi="Times New Roman" w:cs="Times New Roman"/>
          <w:sz w:val="24"/>
          <w:szCs w:val="24"/>
        </w:rPr>
        <w:t>писание местоположения границ зданий, сооружений, объектов незавершенного строительства на земельном участке</w:t>
      </w:r>
      <w:r w:rsidR="00401261">
        <w:rPr>
          <w:rFonts w:ascii="Times New Roman" w:hAnsi="Times New Roman" w:cs="Times New Roman"/>
          <w:sz w:val="24"/>
          <w:szCs w:val="24"/>
        </w:rPr>
        <w:t>; 10) о</w:t>
      </w:r>
      <w:r w:rsidR="00401261" w:rsidRPr="00401261">
        <w:rPr>
          <w:rFonts w:ascii="Times New Roman" w:hAnsi="Times New Roman" w:cs="Times New Roman"/>
          <w:sz w:val="24"/>
          <w:szCs w:val="24"/>
        </w:rPr>
        <w:t>писание местоположения границ между субъектами Российской Федерации, границ муниципальных образований, границ населенных пунктов, расположенных в кадастровом квартале</w:t>
      </w:r>
      <w:r w:rsidR="00401261">
        <w:rPr>
          <w:rFonts w:ascii="Times New Roman" w:hAnsi="Times New Roman" w:cs="Times New Roman"/>
          <w:sz w:val="24"/>
          <w:szCs w:val="24"/>
        </w:rPr>
        <w:t>; 11) о</w:t>
      </w:r>
      <w:r w:rsidR="00401261" w:rsidRPr="00401261">
        <w:rPr>
          <w:rFonts w:ascii="Times New Roman" w:hAnsi="Times New Roman" w:cs="Times New Roman"/>
          <w:sz w:val="24"/>
          <w:szCs w:val="24"/>
        </w:rPr>
        <w:t>писание местоположения границ зон с особыми условиями использования территорий, территориальных зон, публичных сервитутов,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особо охраняемых природных территорий, особых экономических зон, охотничьих угодий, земельных участков, подлежащих образованию в соответствии с утвержденным проектом межевания терр</w:t>
      </w:r>
      <w:r w:rsidR="00A41BD6">
        <w:rPr>
          <w:rFonts w:ascii="Times New Roman" w:hAnsi="Times New Roman" w:cs="Times New Roman"/>
          <w:sz w:val="24"/>
          <w:szCs w:val="24"/>
        </w:rPr>
        <w:t>итории, береговых линий (границ</w:t>
      </w:r>
      <w:r w:rsidR="00401261" w:rsidRPr="00401261">
        <w:rPr>
          <w:rFonts w:ascii="Times New Roman" w:hAnsi="Times New Roman" w:cs="Times New Roman"/>
          <w:sz w:val="24"/>
          <w:szCs w:val="24"/>
        </w:rPr>
        <w:t xml:space="preserve"> водного объекта), единиц кадастрового деления</w:t>
      </w:r>
      <w:r w:rsidR="00401261">
        <w:rPr>
          <w:rFonts w:ascii="Times New Roman" w:hAnsi="Times New Roman" w:cs="Times New Roman"/>
          <w:sz w:val="24"/>
          <w:szCs w:val="24"/>
        </w:rPr>
        <w:t xml:space="preserve">; 12) </w:t>
      </w:r>
      <w:r w:rsidR="00AD26EF">
        <w:rPr>
          <w:rFonts w:ascii="Times New Roman" w:hAnsi="Times New Roman" w:cs="Times New Roman"/>
          <w:sz w:val="24"/>
          <w:szCs w:val="24"/>
        </w:rPr>
        <w:t>с</w:t>
      </w:r>
      <w:r w:rsidR="00401261" w:rsidRPr="00401261">
        <w:rPr>
          <w:rFonts w:ascii="Times New Roman" w:hAnsi="Times New Roman" w:cs="Times New Roman"/>
          <w:sz w:val="24"/>
          <w:szCs w:val="24"/>
        </w:rPr>
        <w:t>ведения о пунктах опорной межевой сети</w:t>
      </w:r>
      <w:r w:rsidR="00606076">
        <w:rPr>
          <w:rFonts w:ascii="Times New Roman" w:hAnsi="Times New Roman" w:cs="Times New Roman"/>
          <w:sz w:val="24"/>
          <w:szCs w:val="24"/>
        </w:rPr>
        <w:t>.</w:t>
      </w:r>
      <w:r w:rsidR="00061D09">
        <w:rPr>
          <w:rFonts w:ascii="Times New Roman" w:hAnsi="Times New Roman" w:cs="Times New Roman"/>
          <w:sz w:val="24"/>
          <w:szCs w:val="24"/>
        </w:rPr>
        <w:t xml:space="preserve"> </w:t>
      </w:r>
    </w:p>
    <w:p w14:paraId="2EE1CE02" w14:textId="77777777" w:rsidR="002810DF" w:rsidRDefault="00061D09" w:rsidP="00040778">
      <w:pPr>
        <w:spacing w:after="0" w:line="240" w:lineRule="auto"/>
        <w:ind w:firstLine="709"/>
        <w:jc w:val="both"/>
        <w:rPr>
          <w:rFonts w:ascii="Times New Roman" w:hAnsi="Times New Roman" w:cs="Times New Roman"/>
          <w:sz w:val="24"/>
          <w:szCs w:val="24"/>
        </w:rPr>
      </w:pPr>
      <w:r w:rsidRPr="00061D09">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A41BD6">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КПТ</w:t>
      </w:r>
      <w:r w:rsidRPr="00061D09">
        <w:rPr>
          <w:rFonts w:ascii="Times New Roman" w:hAnsi="Times New Roman" w:cs="Times New Roman"/>
          <w:sz w:val="24"/>
          <w:szCs w:val="24"/>
        </w:rPr>
        <w:t>.</w:t>
      </w:r>
    </w:p>
    <w:p w14:paraId="27A8E856"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15E5FB45" w14:textId="77777777" w:rsidR="00C869C4" w:rsidRPr="00C869C4" w:rsidRDefault="00C869C4"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C869C4">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C869C4">
        <w:rPr>
          <w:rFonts w:ascii="Times New Roman" w:hAnsi="Times New Roman" w:cs="Times New Roman"/>
          <w:sz w:val="24"/>
          <w:szCs w:val="24"/>
        </w:rPr>
        <w:t xml:space="preserve"> «О государственной регистрации недвижимости» (глава XIII);</w:t>
      </w:r>
    </w:p>
    <w:p w14:paraId="32E5393E" w14:textId="77777777" w:rsidR="00C869C4" w:rsidRPr="00C869C4" w:rsidRDefault="00A41BD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C869C4" w:rsidRPr="00C869C4">
        <w:rPr>
          <w:rFonts w:ascii="Times New Roman" w:hAnsi="Times New Roman" w:cs="Times New Roman"/>
          <w:sz w:val="24"/>
          <w:szCs w:val="24"/>
        </w:rPr>
        <w:t xml:space="preserve">риказ Министерства экономического развития Российской Федерации от 25.12.2015 г. № 975 (ред. от 21.10.2019 г.)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w:t>
      </w:r>
      <w:r w:rsidR="00C3250E">
        <w:rPr>
          <w:rFonts w:ascii="Times New Roman" w:hAnsi="Times New Roman" w:cs="Times New Roman"/>
          <w:sz w:val="24"/>
          <w:szCs w:val="24"/>
        </w:rPr>
        <w:t xml:space="preserve">            </w:t>
      </w:r>
      <w:r w:rsidR="00C869C4" w:rsidRPr="00C869C4">
        <w:rPr>
          <w:rFonts w:ascii="Times New Roman" w:hAnsi="Times New Roman" w:cs="Times New Roman"/>
          <w:sz w:val="24"/>
          <w:szCs w:val="24"/>
        </w:rPr>
        <w:t>государственного реестра недвижимости и предоставляемых в электронном виде»;</w:t>
      </w:r>
    </w:p>
    <w:p w14:paraId="1ED1DBB0" w14:textId="77777777" w:rsidR="00C869C4" w:rsidRPr="00C869C4" w:rsidRDefault="00A41BD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C869C4" w:rsidRPr="00C869C4">
        <w:rPr>
          <w:rFonts w:ascii="Times New Roman" w:hAnsi="Times New Roman" w:cs="Times New Roman"/>
          <w:sz w:val="24"/>
          <w:szCs w:val="24"/>
        </w:rPr>
        <w:t>риказ Министерства экономического развития Российской Федерации от 23.12.2015 г. № 968 (ред. от 21.10.2019 г.)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14:paraId="73E5B272" w14:textId="77777777" w:rsidR="00C869C4" w:rsidRPr="00C869C4" w:rsidRDefault="00A41BD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C869C4" w:rsidRPr="00C869C4">
        <w:rPr>
          <w:rFonts w:ascii="Times New Roman" w:hAnsi="Times New Roman" w:cs="Times New Roman"/>
          <w:sz w:val="24"/>
          <w:szCs w:val="24"/>
        </w:rPr>
        <w:t>риказ Министерства экономического развития Российской Федерации от 20.06.2016 г. № 378 (ред. от 21.10.2019 г.)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14:paraId="4DFBB281" w14:textId="77777777" w:rsidR="00C869C4" w:rsidRPr="00C869C4" w:rsidRDefault="00A41BD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C869C4" w:rsidRPr="00C869C4">
        <w:rPr>
          <w:rFonts w:ascii="Times New Roman" w:hAnsi="Times New Roman" w:cs="Times New Roman"/>
          <w:sz w:val="24"/>
          <w:szCs w:val="24"/>
        </w:rPr>
        <w:t>риказ Министерства экономического развития Российской Федерации от 23.12.2015 г. (ред. от 19.07.2019 г.) № 967 «Об утверждении порядка взимания и возврата платы за предоставление сведений, содержащихся в Едином государственном реестре недвижимости, и иной информации»;</w:t>
      </w:r>
    </w:p>
    <w:p w14:paraId="4BFBD8B4" w14:textId="77777777" w:rsidR="00C869C4" w:rsidRPr="00C869C4" w:rsidRDefault="00A41BD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C869C4" w:rsidRPr="00C869C4">
        <w:rPr>
          <w:rFonts w:ascii="Times New Roman" w:hAnsi="Times New Roman" w:cs="Times New Roman"/>
          <w:sz w:val="24"/>
          <w:szCs w:val="24"/>
        </w:rPr>
        <w:t xml:space="preserve">риказ Федеральной службы государственной регистрации, кадастра и картографии от 27.09.2019 г. № П/0401 «Об утверждении Административного регламента Федеральной службы государственной регистрации, кадастра и картографии по </w:t>
      </w:r>
      <w:proofErr w:type="gramStart"/>
      <w:r w:rsidR="00C869C4" w:rsidRPr="00C869C4">
        <w:rPr>
          <w:rFonts w:ascii="Times New Roman" w:hAnsi="Times New Roman" w:cs="Times New Roman"/>
          <w:sz w:val="24"/>
          <w:szCs w:val="24"/>
        </w:rPr>
        <w:t xml:space="preserve">предоставлению </w:t>
      </w:r>
      <w:r w:rsidR="00C3250E">
        <w:rPr>
          <w:rFonts w:ascii="Times New Roman" w:hAnsi="Times New Roman" w:cs="Times New Roman"/>
          <w:sz w:val="24"/>
          <w:szCs w:val="24"/>
        </w:rPr>
        <w:t xml:space="preserve"> </w:t>
      </w:r>
      <w:r w:rsidR="00C869C4" w:rsidRPr="00C869C4">
        <w:rPr>
          <w:rFonts w:ascii="Times New Roman" w:hAnsi="Times New Roman" w:cs="Times New Roman"/>
          <w:sz w:val="24"/>
          <w:szCs w:val="24"/>
        </w:rPr>
        <w:t>государственной</w:t>
      </w:r>
      <w:proofErr w:type="gramEnd"/>
      <w:r w:rsidR="00C869C4" w:rsidRPr="00C869C4">
        <w:rPr>
          <w:rFonts w:ascii="Times New Roman" w:hAnsi="Times New Roman" w:cs="Times New Roman"/>
          <w:sz w:val="24"/>
          <w:szCs w:val="24"/>
        </w:rPr>
        <w:t xml:space="preserve"> услуги по предоставлению сведений, содержащихся в Едином государственном реестре недвижимости».</w:t>
      </w:r>
    </w:p>
    <w:p w14:paraId="17B54311" w14:textId="77777777" w:rsidR="00EB4034" w:rsidRPr="002810DF" w:rsidRDefault="00EB4034" w:rsidP="00040778">
      <w:pPr>
        <w:spacing w:after="0" w:line="240" w:lineRule="auto"/>
        <w:ind w:firstLine="709"/>
        <w:jc w:val="both"/>
        <w:rPr>
          <w:rFonts w:ascii="Times New Roman" w:hAnsi="Times New Roman" w:cs="Times New Roman"/>
          <w:b/>
          <w:sz w:val="24"/>
          <w:szCs w:val="24"/>
        </w:rPr>
      </w:pPr>
    </w:p>
    <w:p w14:paraId="1FDA9634"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Кадастровый район</w:t>
      </w:r>
      <w:r w:rsidR="00355CC0">
        <w:rPr>
          <w:rFonts w:ascii="Times New Roman" w:hAnsi="Times New Roman" w:cs="Times New Roman"/>
          <w:b/>
          <w:sz w:val="24"/>
          <w:szCs w:val="24"/>
        </w:rPr>
        <w:t xml:space="preserve"> </w:t>
      </w:r>
      <w:r w:rsidR="00355CC0" w:rsidRPr="00A41BD6">
        <w:rPr>
          <w:rFonts w:ascii="Times New Roman" w:hAnsi="Times New Roman" w:cs="Times New Roman"/>
          <w:sz w:val="24"/>
          <w:szCs w:val="24"/>
        </w:rPr>
        <w:t>–</w:t>
      </w:r>
      <w:r w:rsidR="00355CC0">
        <w:rPr>
          <w:rFonts w:ascii="Times New Roman" w:hAnsi="Times New Roman" w:cs="Times New Roman"/>
          <w:b/>
          <w:sz w:val="24"/>
          <w:szCs w:val="24"/>
        </w:rPr>
        <w:t xml:space="preserve"> </w:t>
      </w:r>
      <w:r w:rsidR="00355CC0" w:rsidRPr="00355CC0">
        <w:rPr>
          <w:rFonts w:ascii="Times New Roman" w:hAnsi="Times New Roman" w:cs="Times New Roman"/>
          <w:sz w:val="24"/>
          <w:szCs w:val="24"/>
        </w:rPr>
        <w:t>единица кадастрового деления территории Российской Федерации</w:t>
      </w:r>
      <w:r w:rsidR="00355CC0">
        <w:rPr>
          <w:rFonts w:ascii="Times New Roman" w:hAnsi="Times New Roman" w:cs="Times New Roman"/>
          <w:sz w:val="24"/>
          <w:szCs w:val="24"/>
        </w:rPr>
        <w:t xml:space="preserve"> в составе кадастровых округов</w:t>
      </w:r>
      <w:r w:rsidR="00355CC0" w:rsidRPr="00355CC0">
        <w:rPr>
          <w:rFonts w:ascii="Times New Roman" w:hAnsi="Times New Roman" w:cs="Times New Roman"/>
          <w:sz w:val="24"/>
          <w:szCs w:val="24"/>
        </w:rPr>
        <w:t>.</w:t>
      </w:r>
      <w:r w:rsidR="00D73CBD">
        <w:rPr>
          <w:rFonts w:ascii="Times New Roman" w:hAnsi="Times New Roman" w:cs="Times New Roman"/>
          <w:sz w:val="24"/>
          <w:szCs w:val="24"/>
        </w:rPr>
        <w:t xml:space="preserve"> В свою очередь</w:t>
      </w:r>
      <w:r w:rsidR="00355CC0">
        <w:rPr>
          <w:rFonts w:ascii="Times New Roman" w:hAnsi="Times New Roman" w:cs="Times New Roman"/>
          <w:sz w:val="24"/>
          <w:szCs w:val="24"/>
        </w:rPr>
        <w:t xml:space="preserve"> т</w:t>
      </w:r>
      <w:r w:rsidR="00355CC0" w:rsidRPr="00355CC0">
        <w:rPr>
          <w:rFonts w:ascii="Times New Roman" w:hAnsi="Times New Roman" w:cs="Times New Roman"/>
          <w:sz w:val="24"/>
          <w:szCs w:val="24"/>
        </w:rPr>
        <w:t>ерритория кадастрового района делится на кадастровые кварталы</w:t>
      </w:r>
      <w:r w:rsidR="00355CC0">
        <w:rPr>
          <w:rFonts w:ascii="Times New Roman" w:hAnsi="Times New Roman" w:cs="Times New Roman"/>
          <w:sz w:val="24"/>
          <w:szCs w:val="24"/>
        </w:rPr>
        <w:t xml:space="preserve">. </w:t>
      </w:r>
      <w:r w:rsidR="00355CC0" w:rsidRPr="00355CC0">
        <w:rPr>
          <w:rFonts w:ascii="Times New Roman" w:hAnsi="Times New Roman" w:cs="Times New Roman"/>
          <w:sz w:val="24"/>
          <w:szCs w:val="24"/>
        </w:rPr>
        <w:t xml:space="preserve">Учетный номер кадастрового района состоит из учетного номера </w:t>
      </w:r>
      <w:r w:rsidR="00355CC0" w:rsidRPr="00355CC0">
        <w:rPr>
          <w:rFonts w:ascii="Times New Roman" w:hAnsi="Times New Roman" w:cs="Times New Roman"/>
          <w:sz w:val="24"/>
          <w:szCs w:val="24"/>
        </w:rPr>
        <w:lastRenderedPageBreak/>
        <w:t xml:space="preserve">кадастрового округа, разделителя в виде двоеточия и порядкового номера кадастрового района в </w:t>
      </w:r>
      <w:r w:rsidR="00355CC0">
        <w:rPr>
          <w:rFonts w:ascii="Times New Roman" w:hAnsi="Times New Roman" w:cs="Times New Roman"/>
          <w:sz w:val="24"/>
          <w:szCs w:val="24"/>
        </w:rPr>
        <w:t>кадастровом округе (например, 13:23</w:t>
      </w:r>
      <w:r w:rsidR="00355CC0" w:rsidRPr="00355CC0">
        <w:rPr>
          <w:rFonts w:ascii="Times New Roman" w:hAnsi="Times New Roman" w:cs="Times New Roman"/>
          <w:sz w:val="24"/>
          <w:szCs w:val="24"/>
        </w:rPr>
        <w:t>)</w:t>
      </w:r>
      <w:r w:rsidR="00061D09">
        <w:rPr>
          <w:rFonts w:ascii="Times New Roman" w:hAnsi="Times New Roman" w:cs="Times New Roman"/>
          <w:sz w:val="24"/>
          <w:szCs w:val="24"/>
        </w:rPr>
        <w:t>.</w:t>
      </w:r>
    </w:p>
    <w:p w14:paraId="1FC1171E" w14:textId="77777777" w:rsidR="00BC4127"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4DA0A5A7" w14:textId="77777777" w:rsidR="00081DFB" w:rsidRPr="00081DFB" w:rsidRDefault="00081DFB"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081DFB">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081DFB">
        <w:rPr>
          <w:rFonts w:ascii="Times New Roman" w:hAnsi="Times New Roman" w:cs="Times New Roman"/>
          <w:sz w:val="24"/>
          <w:szCs w:val="24"/>
        </w:rPr>
        <w:t xml:space="preserve"> «О государственной регистрации недвижимости» (статья 5);</w:t>
      </w:r>
    </w:p>
    <w:p w14:paraId="26FFC3A6" w14:textId="77777777" w:rsidR="00081DFB" w:rsidRPr="00081DFB" w:rsidRDefault="00D73CBD"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081DFB" w:rsidRPr="00081DFB">
        <w:rPr>
          <w:rFonts w:ascii="Times New Roman" w:hAnsi="Times New Roman" w:cs="Times New Roman"/>
          <w:sz w:val="24"/>
          <w:szCs w:val="24"/>
        </w:rPr>
        <w:t>риказ Министерства экономического развития Российской Федерации от 24.11.2015 г. № 877 (ред. от 16.11.2018 г.) «Об утверждении порядка кадастрового деления территории Российской Федерации, порядка присвоения объектам недвижимости кадастровых номеров, номеров регистрации, реестровых номеров границ»;</w:t>
      </w:r>
    </w:p>
    <w:p w14:paraId="3D0171D3" w14:textId="77777777" w:rsidR="00081DFB" w:rsidRPr="00081DFB" w:rsidRDefault="00D73CBD"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081DFB" w:rsidRPr="00081DFB">
        <w:rPr>
          <w:rFonts w:ascii="Times New Roman" w:hAnsi="Times New Roman" w:cs="Times New Roman"/>
          <w:sz w:val="24"/>
          <w:szCs w:val="24"/>
        </w:rPr>
        <w:t>риказ Федеральной службы государственной регистрации, кадастра и картографии от 28.12.2015 № П/675 «О кадастровом делении территории Российской Федерации на кадастровые округа, кадастровые районы и кадастровые кварталы».</w:t>
      </w:r>
    </w:p>
    <w:p w14:paraId="7B78802B" w14:textId="77777777" w:rsidR="00102368" w:rsidRDefault="00102368" w:rsidP="00040778">
      <w:pPr>
        <w:spacing w:after="0" w:line="240" w:lineRule="auto"/>
        <w:ind w:firstLine="709"/>
        <w:jc w:val="both"/>
        <w:rPr>
          <w:rFonts w:ascii="Times New Roman" w:hAnsi="Times New Roman" w:cs="Times New Roman"/>
          <w:b/>
          <w:sz w:val="24"/>
          <w:szCs w:val="24"/>
        </w:rPr>
      </w:pPr>
    </w:p>
    <w:p w14:paraId="58D9EDA0" w14:textId="77777777" w:rsidR="00C3250E" w:rsidRPr="00FB7663" w:rsidRDefault="00C3250E" w:rsidP="00C3250E">
      <w:pPr>
        <w:spacing w:after="0" w:line="240" w:lineRule="auto"/>
        <w:ind w:firstLine="709"/>
        <w:jc w:val="both"/>
        <w:rPr>
          <w:rFonts w:ascii="Times New Roman" w:hAnsi="Times New Roman" w:cs="Times New Roman"/>
          <w:b/>
          <w:sz w:val="24"/>
          <w:szCs w:val="24"/>
        </w:rPr>
      </w:pPr>
      <w:r w:rsidRPr="00FB7663">
        <w:rPr>
          <w:rFonts w:ascii="Times New Roman" w:hAnsi="Times New Roman" w:cs="Times New Roman"/>
          <w:b/>
          <w:sz w:val="24"/>
          <w:szCs w:val="24"/>
        </w:rPr>
        <w:t>Капитальный ремонт линейных объектов</w:t>
      </w:r>
      <w:r w:rsidRPr="00FB7663">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3B7E04A4" w14:textId="77777777" w:rsidR="00C3250E" w:rsidRPr="00FB7663" w:rsidRDefault="00C3250E" w:rsidP="00C3250E">
      <w:pPr>
        <w:spacing w:after="0" w:line="240" w:lineRule="auto"/>
        <w:ind w:firstLine="709"/>
        <w:jc w:val="both"/>
        <w:rPr>
          <w:rFonts w:ascii="Times New Roman" w:hAnsi="Times New Roman" w:cs="Times New Roman"/>
          <w:b/>
          <w:i/>
          <w:sz w:val="24"/>
          <w:szCs w:val="24"/>
        </w:rPr>
      </w:pPr>
      <w:r w:rsidRPr="00FB7663">
        <w:rPr>
          <w:rFonts w:ascii="Times New Roman" w:hAnsi="Times New Roman" w:cs="Times New Roman"/>
          <w:b/>
          <w:i/>
          <w:sz w:val="24"/>
          <w:szCs w:val="24"/>
        </w:rPr>
        <w:t>См. основные источники нормативного правового регулирования:</w:t>
      </w:r>
    </w:p>
    <w:p w14:paraId="6C84E888" w14:textId="77777777" w:rsidR="00C3250E" w:rsidRPr="00FB7663" w:rsidRDefault="00C3250E" w:rsidP="00C3250E">
      <w:pPr>
        <w:numPr>
          <w:ilvl w:val="0"/>
          <w:numId w:val="4"/>
        </w:numPr>
        <w:spacing w:after="0" w:line="240" w:lineRule="auto"/>
        <w:ind w:left="709"/>
        <w:contextualSpacing/>
        <w:jc w:val="both"/>
        <w:rPr>
          <w:rFonts w:ascii="Times New Roman" w:hAnsi="Times New Roman" w:cs="Times New Roman"/>
          <w:sz w:val="24"/>
          <w:szCs w:val="24"/>
        </w:rPr>
      </w:pPr>
      <w:r w:rsidRPr="00FB7663">
        <w:rPr>
          <w:rFonts w:ascii="Times New Roman" w:hAnsi="Times New Roman" w:cs="Times New Roman"/>
          <w:sz w:val="24"/>
          <w:szCs w:val="24"/>
        </w:rPr>
        <w:t xml:space="preserve">Градостроительный кодекс Российской Федерации от 29.12.2004 г. № 190-ФЗ (ред. от </w:t>
      </w:r>
      <w:r>
        <w:rPr>
          <w:rFonts w:ascii="Times New Roman" w:eastAsia="Times New Roman" w:hAnsi="Times New Roman" w:cs="Times New Roman"/>
          <w:sz w:val="24"/>
          <w:szCs w:val="24"/>
          <w:lang w:eastAsia="ru-RU" w:bidi="ru-RU"/>
        </w:rPr>
        <w:t>28.08</w:t>
      </w:r>
      <w:r w:rsidRPr="00F12D25">
        <w:rPr>
          <w:rFonts w:ascii="Times New Roman" w:eastAsia="Times New Roman" w:hAnsi="Times New Roman" w:cs="Times New Roman"/>
          <w:sz w:val="24"/>
          <w:szCs w:val="24"/>
          <w:lang w:eastAsia="ru-RU" w:bidi="ru-RU"/>
        </w:rPr>
        <w:t>.2020</w:t>
      </w:r>
      <w:r w:rsidRPr="00FB7663">
        <w:rPr>
          <w:rFonts w:ascii="Times New Roman" w:hAnsi="Times New Roman" w:cs="Times New Roman"/>
          <w:sz w:val="24"/>
          <w:szCs w:val="24"/>
        </w:rPr>
        <w:t xml:space="preserve"> г.).</w:t>
      </w:r>
    </w:p>
    <w:p w14:paraId="41D9AB42" w14:textId="77777777" w:rsidR="00C3250E" w:rsidRPr="00FB7663" w:rsidRDefault="00C3250E" w:rsidP="00C3250E">
      <w:pPr>
        <w:spacing w:after="0" w:line="240" w:lineRule="auto"/>
        <w:ind w:left="709"/>
        <w:contextualSpacing/>
        <w:jc w:val="both"/>
        <w:rPr>
          <w:rFonts w:ascii="Times New Roman" w:hAnsi="Times New Roman" w:cs="Times New Roman"/>
          <w:sz w:val="24"/>
          <w:szCs w:val="24"/>
        </w:rPr>
      </w:pPr>
    </w:p>
    <w:p w14:paraId="568BD493" w14:textId="77777777" w:rsidR="00C3250E" w:rsidRPr="00FB7663" w:rsidRDefault="00C3250E" w:rsidP="00C3250E">
      <w:pPr>
        <w:spacing w:after="0" w:line="240" w:lineRule="auto"/>
        <w:ind w:firstLine="709"/>
        <w:jc w:val="both"/>
        <w:rPr>
          <w:rFonts w:ascii="Times New Roman" w:hAnsi="Times New Roman" w:cs="Times New Roman"/>
          <w:b/>
          <w:sz w:val="24"/>
          <w:szCs w:val="24"/>
        </w:rPr>
      </w:pPr>
      <w:r w:rsidRPr="00FB7663">
        <w:rPr>
          <w:rFonts w:ascii="Times New Roman" w:hAnsi="Times New Roman" w:cs="Times New Roman"/>
          <w:b/>
          <w:sz w:val="24"/>
          <w:szCs w:val="24"/>
        </w:rPr>
        <w:t xml:space="preserve">Капитальный ремонт объектов капитального строительства (за исключением линейных объектов) </w:t>
      </w:r>
      <w:r w:rsidRPr="006F0F06">
        <w:rPr>
          <w:rFonts w:ascii="Times New Roman" w:hAnsi="Times New Roman" w:cs="Times New Roman"/>
          <w:sz w:val="24"/>
          <w:szCs w:val="24"/>
        </w:rPr>
        <w:t>–</w:t>
      </w:r>
      <w:r w:rsidRPr="00FB7663">
        <w:rPr>
          <w:rFonts w:ascii="Times New Roman" w:hAnsi="Times New Roman" w:cs="Times New Roman"/>
          <w:b/>
          <w:sz w:val="24"/>
          <w:szCs w:val="24"/>
        </w:rPr>
        <w:t xml:space="preserve"> </w:t>
      </w:r>
      <w:r w:rsidRPr="00FB7663">
        <w:rPr>
          <w:rFonts w:ascii="Times New Roman" w:hAnsi="Times New Roman" w:cs="Times New Roman"/>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D66DDD3" w14:textId="77777777" w:rsidR="00C3250E" w:rsidRPr="00FB7663" w:rsidRDefault="00C3250E" w:rsidP="00C3250E">
      <w:pPr>
        <w:spacing w:after="0" w:line="240" w:lineRule="auto"/>
        <w:ind w:firstLine="709"/>
        <w:jc w:val="both"/>
        <w:rPr>
          <w:rFonts w:ascii="Times New Roman" w:hAnsi="Times New Roman" w:cs="Times New Roman"/>
          <w:b/>
          <w:i/>
          <w:sz w:val="24"/>
          <w:szCs w:val="24"/>
        </w:rPr>
      </w:pPr>
      <w:r w:rsidRPr="00FB7663">
        <w:rPr>
          <w:rFonts w:ascii="Times New Roman" w:hAnsi="Times New Roman" w:cs="Times New Roman"/>
          <w:b/>
          <w:i/>
          <w:sz w:val="24"/>
          <w:szCs w:val="24"/>
        </w:rPr>
        <w:t>См. основные источники нормативного правового регулирования:</w:t>
      </w:r>
    </w:p>
    <w:p w14:paraId="7E58B9FF" w14:textId="77777777" w:rsidR="00C3250E" w:rsidRPr="00FB7663" w:rsidRDefault="00C3250E" w:rsidP="00C3250E">
      <w:pPr>
        <w:numPr>
          <w:ilvl w:val="0"/>
          <w:numId w:val="4"/>
        </w:numPr>
        <w:spacing w:after="0" w:line="240" w:lineRule="auto"/>
        <w:ind w:left="709"/>
        <w:contextualSpacing/>
        <w:jc w:val="both"/>
        <w:rPr>
          <w:rFonts w:ascii="Times New Roman" w:hAnsi="Times New Roman" w:cs="Times New Roman"/>
          <w:sz w:val="24"/>
          <w:szCs w:val="24"/>
        </w:rPr>
      </w:pPr>
      <w:r w:rsidRPr="00FB7663">
        <w:rPr>
          <w:rFonts w:ascii="Times New Roman" w:hAnsi="Times New Roman" w:cs="Times New Roman"/>
          <w:sz w:val="24"/>
          <w:szCs w:val="24"/>
        </w:rPr>
        <w:t xml:space="preserve">Градостроительный кодекс Российской Федерации от 29.12.2004 г. № 190-ФЗ (ред. от </w:t>
      </w:r>
      <w:r>
        <w:rPr>
          <w:rFonts w:ascii="Times New Roman" w:eastAsia="Times New Roman" w:hAnsi="Times New Roman" w:cs="Times New Roman"/>
          <w:sz w:val="24"/>
          <w:szCs w:val="24"/>
          <w:lang w:eastAsia="ru-RU" w:bidi="ru-RU"/>
        </w:rPr>
        <w:t>28.08</w:t>
      </w:r>
      <w:r w:rsidRPr="00F12D25">
        <w:rPr>
          <w:rFonts w:ascii="Times New Roman" w:eastAsia="Times New Roman" w:hAnsi="Times New Roman" w:cs="Times New Roman"/>
          <w:sz w:val="24"/>
          <w:szCs w:val="24"/>
          <w:lang w:eastAsia="ru-RU" w:bidi="ru-RU"/>
        </w:rPr>
        <w:t>.2020</w:t>
      </w:r>
      <w:r w:rsidRPr="00FB7663">
        <w:rPr>
          <w:rFonts w:ascii="Times New Roman" w:hAnsi="Times New Roman" w:cs="Times New Roman"/>
          <w:sz w:val="24"/>
          <w:szCs w:val="24"/>
        </w:rPr>
        <w:t xml:space="preserve"> г.).</w:t>
      </w:r>
    </w:p>
    <w:p w14:paraId="2CE45D61" w14:textId="77777777" w:rsidR="00C3250E" w:rsidRDefault="00C3250E" w:rsidP="00040778">
      <w:pPr>
        <w:spacing w:after="0" w:line="240" w:lineRule="auto"/>
        <w:ind w:firstLine="709"/>
        <w:jc w:val="both"/>
        <w:rPr>
          <w:rFonts w:ascii="Times New Roman" w:hAnsi="Times New Roman" w:cs="Times New Roman"/>
          <w:b/>
          <w:sz w:val="24"/>
          <w:szCs w:val="24"/>
        </w:rPr>
      </w:pPr>
    </w:p>
    <w:p w14:paraId="4FDF21E3" w14:textId="77777777" w:rsidR="005A1291" w:rsidRPr="005A1291" w:rsidRDefault="005A1291" w:rsidP="005A1291">
      <w:pPr>
        <w:spacing w:after="0" w:line="240" w:lineRule="auto"/>
        <w:ind w:firstLine="709"/>
        <w:jc w:val="both"/>
        <w:rPr>
          <w:rFonts w:ascii="Times New Roman" w:hAnsi="Times New Roman" w:cs="Times New Roman"/>
          <w:sz w:val="24"/>
          <w:szCs w:val="24"/>
        </w:rPr>
      </w:pPr>
      <w:r w:rsidRPr="00B147AC">
        <w:rPr>
          <w:rFonts w:ascii="Times New Roman" w:hAnsi="Times New Roman" w:cs="Times New Roman"/>
          <w:b/>
          <w:sz w:val="24"/>
          <w:szCs w:val="24"/>
        </w:rPr>
        <w:t xml:space="preserve">Карта </w:t>
      </w:r>
      <w:r w:rsidRPr="00B147AC">
        <w:rPr>
          <w:rFonts w:ascii="Times New Roman" w:hAnsi="Times New Roman" w:cs="Times New Roman"/>
          <w:sz w:val="24"/>
          <w:szCs w:val="24"/>
        </w:rPr>
        <w:t xml:space="preserve">– уменьшенное обобщенное изображение земной поверхности, других естественных небесных тел или их частей на плоскости, полученное в соответствии с требованиями, предусмотренными </w:t>
      </w:r>
      <w:r w:rsidR="00B147AC" w:rsidRPr="00B147AC">
        <w:rPr>
          <w:rFonts w:ascii="Times New Roman" w:hAnsi="Times New Roman" w:cs="Times New Roman"/>
          <w:sz w:val="24"/>
          <w:szCs w:val="24"/>
        </w:rPr>
        <w:t>Федеральным законом «О геодезии, картографии и пространственных данных и о внесении изменений в отдельные законодательные акты Российской Федерации»</w:t>
      </w:r>
      <w:r w:rsidRPr="00B147AC">
        <w:rPr>
          <w:rFonts w:ascii="Times New Roman" w:hAnsi="Times New Roman" w:cs="Times New Roman"/>
          <w:sz w:val="24"/>
          <w:szCs w:val="24"/>
        </w:rPr>
        <w:t>, в определенных масштабе и проекции, а также с использованием условных знаков.</w:t>
      </w:r>
    </w:p>
    <w:p w14:paraId="3E23DE87" w14:textId="77777777" w:rsidR="005A1291" w:rsidRPr="005A1291" w:rsidRDefault="005A1291" w:rsidP="005A1291">
      <w:pPr>
        <w:spacing w:after="0" w:line="240" w:lineRule="auto"/>
        <w:ind w:firstLine="709"/>
        <w:jc w:val="both"/>
        <w:rPr>
          <w:rFonts w:ascii="Times New Roman" w:hAnsi="Times New Roman" w:cs="Times New Roman"/>
          <w:b/>
          <w:i/>
          <w:sz w:val="24"/>
          <w:szCs w:val="24"/>
        </w:rPr>
      </w:pPr>
      <w:r w:rsidRPr="005A1291">
        <w:rPr>
          <w:rFonts w:ascii="Times New Roman" w:hAnsi="Times New Roman" w:cs="Times New Roman"/>
          <w:b/>
          <w:i/>
          <w:sz w:val="24"/>
          <w:szCs w:val="24"/>
        </w:rPr>
        <w:t>См. основные источники нормативного правового регулирования:</w:t>
      </w:r>
    </w:p>
    <w:p w14:paraId="011CAB73" w14:textId="77777777" w:rsidR="005A1291" w:rsidRPr="0017211C" w:rsidRDefault="005A1291" w:rsidP="005A1291">
      <w:pPr>
        <w:numPr>
          <w:ilvl w:val="0"/>
          <w:numId w:val="4"/>
        </w:numPr>
        <w:spacing w:after="0" w:line="240" w:lineRule="auto"/>
        <w:ind w:left="709"/>
        <w:contextualSpacing/>
        <w:jc w:val="both"/>
        <w:rPr>
          <w:rFonts w:ascii="Times New Roman" w:hAnsi="Times New Roman" w:cs="Times New Roman"/>
          <w:sz w:val="24"/>
          <w:szCs w:val="24"/>
        </w:rPr>
      </w:pPr>
      <w:r w:rsidRPr="0017211C">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17211C">
        <w:rPr>
          <w:rFonts w:ascii="Times New Roman" w:hAnsi="Times New Roman" w:cs="Times New Roman"/>
          <w:sz w:val="24"/>
          <w:szCs w:val="24"/>
        </w:rPr>
        <w:t xml:space="preserve"> «О государственной регистрации недвижимости» (статья 12);</w:t>
      </w:r>
    </w:p>
    <w:p w14:paraId="43EA1C6A" w14:textId="77777777" w:rsidR="005A1291" w:rsidRDefault="005A1291" w:rsidP="005A1291">
      <w:pPr>
        <w:numPr>
          <w:ilvl w:val="0"/>
          <w:numId w:val="4"/>
        </w:numPr>
        <w:spacing w:after="0" w:line="240" w:lineRule="auto"/>
        <w:ind w:left="709"/>
        <w:contextualSpacing/>
        <w:jc w:val="both"/>
        <w:rPr>
          <w:rFonts w:ascii="Times New Roman" w:hAnsi="Times New Roman" w:cs="Times New Roman"/>
          <w:sz w:val="24"/>
          <w:szCs w:val="24"/>
        </w:rPr>
      </w:pPr>
      <w:r w:rsidRPr="005A1291">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законодательные акты Российской Федерации»</w:t>
      </w:r>
      <w:r>
        <w:rPr>
          <w:rFonts w:ascii="Times New Roman" w:hAnsi="Times New Roman" w:cs="Times New Roman"/>
          <w:sz w:val="24"/>
          <w:szCs w:val="24"/>
        </w:rPr>
        <w:t>;</w:t>
      </w:r>
    </w:p>
    <w:p w14:paraId="0750ECD9" w14:textId="77777777" w:rsidR="005A1291" w:rsidRDefault="006F0F06" w:rsidP="005A1291">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5A1291" w:rsidRPr="0017211C">
        <w:rPr>
          <w:rFonts w:ascii="Times New Roman" w:hAnsi="Times New Roman" w:cs="Times New Roman"/>
          <w:sz w:val="24"/>
          <w:szCs w:val="24"/>
        </w:rPr>
        <w:t>риказ Министерства экономического развития Российской Федерации от 17.03.2016 г. № 145 (ред. от 13.09.2019 г.) «Об утверждении состава сведений, содержащихся в кадастровых картах».</w:t>
      </w:r>
    </w:p>
    <w:p w14:paraId="469AF3B5" w14:textId="77777777" w:rsidR="005A1291" w:rsidRDefault="005A1291" w:rsidP="005A1291">
      <w:pPr>
        <w:spacing w:after="0" w:line="240" w:lineRule="auto"/>
        <w:ind w:firstLine="709"/>
        <w:jc w:val="both"/>
        <w:rPr>
          <w:rFonts w:ascii="Times New Roman" w:hAnsi="Times New Roman" w:cs="Times New Roman"/>
          <w:b/>
          <w:sz w:val="24"/>
          <w:szCs w:val="24"/>
        </w:rPr>
      </w:pPr>
    </w:p>
    <w:p w14:paraId="41844D68"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Карта-план территории</w:t>
      </w:r>
      <w:r w:rsidR="005D1D5F">
        <w:rPr>
          <w:rFonts w:ascii="Times New Roman" w:hAnsi="Times New Roman" w:cs="Times New Roman"/>
          <w:b/>
          <w:sz w:val="24"/>
          <w:szCs w:val="24"/>
        </w:rPr>
        <w:t xml:space="preserve"> </w:t>
      </w:r>
      <w:r w:rsidR="005D1D5F" w:rsidRPr="006F0F06">
        <w:rPr>
          <w:rFonts w:ascii="Times New Roman" w:hAnsi="Times New Roman" w:cs="Times New Roman"/>
          <w:sz w:val="24"/>
          <w:szCs w:val="24"/>
        </w:rPr>
        <w:t>–</w:t>
      </w:r>
      <w:r w:rsidR="005D1D5F">
        <w:rPr>
          <w:rFonts w:ascii="Times New Roman" w:hAnsi="Times New Roman" w:cs="Times New Roman"/>
          <w:b/>
          <w:sz w:val="24"/>
          <w:szCs w:val="24"/>
        </w:rPr>
        <w:t xml:space="preserve"> </w:t>
      </w:r>
      <w:r w:rsidR="005D1D5F" w:rsidRPr="005D1D5F">
        <w:rPr>
          <w:rFonts w:ascii="Times New Roman" w:hAnsi="Times New Roman" w:cs="Times New Roman"/>
          <w:sz w:val="24"/>
          <w:szCs w:val="24"/>
        </w:rPr>
        <w:t>результат комплексных кадастровых работ, содержащий необходимые для внесения в ЕГРН сведения о земельных участках, зданиях, сооружениях, об объектах незавершенного строительства, расположенных в границах территории выполнения таких работ.</w:t>
      </w:r>
    </w:p>
    <w:p w14:paraId="0B9A62C8"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lastRenderedPageBreak/>
        <w:t>См. основные источники нормативного правового регулирования:</w:t>
      </w:r>
    </w:p>
    <w:p w14:paraId="3CCC3786" w14:textId="77777777" w:rsidR="005D1D5F" w:rsidRPr="005D1D5F" w:rsidRDefault="005D1D5F" w:rsidP="00D86A08">
      <w:pPr>
        <w:numPr>
          <w:ilvl w:val="0"/>
          <w:numId w:val="4"/>
        </w:numPr>
        <w:spacing w:after="0" w:line="240" w:lineRule="auto"/>
        <w:ind w:left="709"/>
        <w:contextualSpacing/>
        <w:jc w:val="both"/>
        <w:rPr>
          <w:rFonts w:ascii="Times New Roman" w:hAnsi="Times New Roman" w:cs="Times New Roman"/>
          <w:sz w:val="24"/>
          <w:szCs w:val="24"/>
        </w:rPr>
      </w:pPr>
      <w:r w:rsidRPr="005D1D5F">
        <w:rPr>
          <w:rFonts w:ascii="Times New Roman" w:hAnsi="Times New Roman" w:cs="Times New Roman"/>
          <w:sz w:val="24"/>
          <w:szCs w:val="24"/>
        </w:rPr>
        <w:t>Федеральный закон от 24.07.2007 г. № 221-ФЗ (ред. от 02.08.2019 г.) «О када</w:t>
      </w:r>
      <w:r>
        <w:rPr>
          <w:rFonts w:ascii="Times New Roman" w:hAnsi="Times New Roman" w:cs="Times New Roman"/>
          <w:sz w:val="24"/>
          <w:szCs w:val="24"/>
        </w:rPr>
        <w:t>стровой деятельности» (статья 42.4</w:t>
      </w:r>
      <w:r w:rsidRPr="005D1D5F">
        <w:rPr>
          <w:rFonts w:ascii="Times New Roman" w:hAnsi="Times New Roman" w:cs="Times New Roman"/>
          <w:sz w:val="24"/>
          <w:szCs w:val="24"/>
        </w:rPr>
        <w:t>);</w:t>
      </w:r>
    </w:p>
    <w:p w14:paraId="017AD13F" w14:textId="77777777" w:rsidR="005D1D5F" w:rsidRPr="005D1D5F" w:rsidRDefault="005D1D5F" w:rsidP="00D86A08">
      <w:pPr>
        <w:numPr>
          <w:ilvl w:val="0"/>
          <w:numId w:val="4"/>
        </w:numPr>
        <w:spacing w:after="0" w:line="240" w:lineRule="auto"/>
        <w:ind w:left="709"/>
        <w:contextualSpacing/>
        <w:jc w:val="both"/>
        <w:rPr>
          <w:rFonts w:ascii="Times New Roman" w:hAnsi="Times New Roman" w:cs="Times New Roman"/>
          <w:sz w:val="24"/>
          <w:szCs w:val="24"/>
        </w:rPr>
      </w:pPr>
      <w:r w:rsidRPr="005D1D5F">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5D1D5F">
        <w:rPr>
          <w:rFonts w:ascii="Times New Roman" w:hAnsi="Times New Roman" w:cs="Times New Roman"/>
          <w:sz w:val="24"/>
          <w:szCs w:val="24"/>
        </w:rPr>
        <w:t xml:space="preserve"> «О государственной регистрации недвижимости» (статья 24</w:t>
      </w:r>
      <w:r>
        <w:rPr>
          <w:rFonts w:ascii="Times New Roman" w:hAnsi="Times New Roman" w:cs="Times New Roman"/>
          <w:sz w:val="24"/>
          <w:szCs w:val="24"/>
        </w:rPr>
        <w:t>.1</w:t>
      </w:r>
      <w:r w:rsidRPr="005D1D5F">
        <w:rPr>
          <w:rFonts w:ascii="Times New Roman" w:hAnsi="Times New Roman" w:cs="Times New Roman"/>
          <w:sz w:val="24"/>
          <w:szCs w:val="24"/>
        </w:rPr>
        <w:t>);</w:t>
      </w:r>
    </w:p>
    <w:p w14:paraId="5FBA0EE3" w14:textId="77777777" w:rsidR="005D1D5F" w:rsidRPr="005D1D5F" w:rsidRDefault="006F0F06"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D1D5F" w:rsidRPr="005D1D5F">
        <w:rPr>
          <w:rFonts w:ascii="Times New Roman" w:hAnsi="Times New Roman" w:cs="Times New Roman"/>
          <w:sz w:val="24"/>
          <w:szCs w:val="24"/>
        </w:rPr>
        <w:t>риказ Министерства экономического раз</w:t>
      </w:r>
      <w:r w:rsidR="005D1D5F">
        <w:rPr>
          <w:rFonts w:ascii="Times New Roman" w:hAnsi="Times New Roman" w:cs="Times New Roman"/>
          <w:sz w:val="24"/>
          <w:szCs w:val="24"/>
        </w:rPr>
        <w:t>вития Российской Федерации от 21.11.2016 г. № 734 (ред. от 13</w:t>
      </w:r>
      <w:r w:rsidR="005D1D5F" w:rsidRPr="005D1D5F">
        <w:rPr>
          <w:rFonts w:ascii="Times New Roman" w:hAnsi="Times New Roman" w:cs="Times New Roman"/>
          <w:sz w:val="24"/>
          <w:szCs w:val="24"/>
        </w:rPr>
        <w:t>.09.2019 г.)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p>
    <w:p w14:paraId="7FDA12B9" w14:textId="77777777" w:rsidR="000D44B0" w:rsidRPr="000D44B0" w:rsidRDefault="000D44B0" w:rsidP="00040778">
      <w:pPr>
        <w:spacing w:after="0" w:line="240" w:lineRule="auto"/>
        <w:ind w:firstLine="709"/>
        <w:jc w:val="both"/>
        <w:rPr>
          <w:rFonts w:ascii="Times New Roman" w:hAnsi="Times New Roman" w:cs="Times New Roman"/>
          <w:b/>
          <w:i/>
          <w:sz w:val="24"/>
          <w:szCs w:val="24"/>
        </w:rPr>
      </w:pPr>
      <w:r w:rsidRPr="000D44B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0D44B0">
        <w:rPr>
          <w:rFonts w:ascii="Times New Roman" w:hAnsi="Times New Roman" w:cs="Times New Roman"/>
          <w:b/>
          <w:i/>
          <w:sz w:val="24"/>
          <w:szCs w:val="24"/>
        </w:rPr>
        <w:t>правового регулирования в отношении рассматриваемого термина:</w:t>
      </w:r>
    </w:p>
    <w:p w14:paraId="6C0D3CF7" w14:textId="77777777" w:rsidR="00D42D2D" w:rsidRDefault="006F0F06" w:rsidP="00D42D2D">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111C7">
        <w:rPr>
          <w:rFonts w:ascii="Times New Roman" w:hAnsi="Times New Roman" w:cs="Times New Roman"/>
          <w:sz w:val="24"/>
          <w:szCs w:val="24"/>
        </w:rPr>
        <w:t>исьмо</w:t>
      </w:r>
      <w:r w:rsidR="000111C7" w:rsidRPr="000111C7">
        <w:rPr>
          <w:rFonts w:ascii="Times New Roman" w:hAnsi="Times New Roman" w:cs="Times New Roman"/>
          <w:sz w:val="24"/>
          <w:szCs w:val="24"/>
        </w:rPr>
        <w:t xml:space="preserve"> Министерства экономического развит</w:t>
      </w:r>
      <w:r w:rsidR="000111C7">
        <w:rPr>
          <w:rFonts w:ascii="Times New Roman" w:hAnsi="Times New Roman" w:cs="Times New Roman"/>
          <w:sz w:val="24"/>
          <w:szCs w:val="24"/>
        </w:rPr>
        <w:t xml:space="preserve">ия Российской Федерации от </w:t>
      </w:r>
      <w:r w:rsidR="00462505">
        <w:rPr>
          <w:rFonts w:ascii="Times New Roman" w:hAnsi="Times New Roman" w:cs="Times New Roman"/>
          <w:sz w:val="24"/>
          <w:szCs w:val="24"/>
        </w:rPr>
        <w:t xml:space="preserve">     </w:t>
      </w:r>
      <w:r w:rsidR="000111C7">
        <w:rPr>
          <w:rFonts w:ascii="Times New Roman" w:hAnsi="Times New Roman" w:cs="Times New Roman"/>
          <w:sz w:val="24"/>
          <w:szCs w:val="24"/>
        </w:rPr>
        <w:t>24.04.2017</w:t>
      </w:r>
      <w:r w:rsidR="000111C7" w:rsidRPr="000111C7">
        <w:rPr>
          <w:rFonts w:ascii="Times New Roman" w:hAnsi="Times New Roman" w:cs="Times New Roman"/>
          <w:sz w:val="24"/>
          <w:szCs w:val="24"/>
        </w:rPr>
        <w:t xml:space="preserve"> г. № Д23и-2358 «По вопросу выполнения комплексных кадастровых работ»</w:t>
      </w:r>
      <w:r w:rsidR="000111C7">
        <w:rPr>
          <w:rFonts w:ascii="Times New Roman" w:hAnsi="Times New Roman" w:cs="Times New Roman"/>
          <w:sz w:val="24"/>
          <w:szCs w:val="24"/>
        </w:rPr>
        <w:t>;</w:t>
      </w:r>
    </w:p>
    <w:p w14:paraId="52E8B003" w14:textId="77777777" w:rsidR="000D44B0" w:rsidRPr="00D42D2D" w:rsidRDefault="006F0F06" w:rsidP="00D42D2D">
      <w:pPr>
        <w:numPr>
          <w:ilvl w:val="0"/>
          <w:numId w:val="4"/>
        </w:numPr>
        <w:spacing w:after="0" w:line="240" w:lineRule="auto"/>
        <w:ind w:left="709"/>
        <w:contextualSpacing/>
        <w:jc w:val="both"/>
        <w:rPr>
          <w:rFonts w:ascii="Times New Roman" w:hAnsi="Times New Roman" w:cs="Times New Roman"/>
          <w:sz w:val="24"/>
          <w:szCs w:val="24"/>
        </w:rPr>
      </w:pPr>
      <w:r w:rsidRPr="00D42D2D">
        <w:rPr>
          <w:rFonts w:ascii="Times New Roman" w:hAnsi="Times New Roman" w:cs="Times New Roman"/>
          <w:sz w:val="24"/>
          <w:szCs w:val="24"/>
        </w:rPr>
        <w:t>п</w:t>
      </w:r>
      <w:r w:rsidR="000D44B0" w:rsidRPr="00D42D2D">
        <w:rPr>
          <w:rFonts w:ascii="Times New Roman" w:hAnsi="Times New Roman" w:cs="Times New Roman"/>
          <w:sz w:val="24"/>
          <w:szCs w:val="24"/>
        </w:rPr>
        <w:t>исьмо Федеральной службы государственной регистрации</w:t>
      </w:r>
      <w:r w:rsidR="00743ED9" w:rsidRPr="00D42D2D">
        <w:rPr>
          <w:rFonts w:ascii="Times New Roman" w:hAnsi="Times New Roman" w:cs="Times New Roman"/>
          <w:sz w:val="24"/>
          <w:szCs w:val="24"/>
        </w:rPr>
        <w:t>,</w:t>
      </w:r>
      <w:r w:rsidR="000D44B0" w:rsidRPr="00D42D2D">
        <w:rPr>
          <w:rFonts w:ascii="Times New Roman" w:hAnsi="Times New Roman" w:cs="Times New Roman"/>
          <w:sz w:val="24"/>
          <w:szCs w:val="24"/>
        </w:rPr>
        <w:t xml:space="preserve"> кадастра и картографии от 21.07.2020 г. № 18-6421-АШ/20</w:t>
      </w:r>
      <w:r w:rsidR="00D42D2D" w:rsidRPr="00D42D2D">
        <w:rPr>
          <w:rFonts w:ascii="Times New Roman" w:hAnsi="Times New Roman" w:cs="Times New Roman"/>
          <w:sz w:val="24"/>
          <w:szCs w:val="24"/>
        </w:rPr>
        <w:t xml:space="preserve"> «О проведении комплексных кадастровых работ в отношении объектов недвижимости, расположенных на территории Р</w:t>
      </w:r>
      <w:r w:rsidR="00D42D2D">
        <w:rPr>
          <w:rFonts w:ascii="Times New Roman" w:hAnsi="Times New Roman" w:cs="Times New Roman"/>
          <w:sz w:val="24"/>
          <w:szCs w:val="24"/>
        </w:rPr>
        <w:t xml:space="preserve">оссийской </w:t>
      </w:r>
      <w:r w:rsidR="00D42D2D" w:rsidRPr="00D42D2D">
        <w:rPr>
          <w:rFonts w:ascii="Times New Roman" w:hAnsi="Times New Roman" w:cs="Times New Roman"/>
          <w:sz w:val="24"/>
          <w:szCs w:val="24"/>
        </w:rPr>
        <w:t>Ф</w:t>
      </w:r>
      <w:r w:rsidR="00D42D2D">
        <w:rPr>
          <w:rFonts w:ascii="Times New Roman" w:hAnsi="Times New Roman" w:cs="Times New Roman"/>
          <w:sz w:val="24"/>
          <w:szCs w:val="24"/>
        </w:rPr>
        <w:t>едерации</w:t>
      </w:r>
      <w:r w:rsidR="00D42D2D" w:rsidRPr="00D42D2D">
        <w:rPr>
          <w:rFonts w:ascii="Times New Roman" w:hAnsi="Times New Roman" w:cs="Times New Roman"/>
          <w:sz w:val="24"/>
          <w:szCs w:val="24"/>
        </w:rPr>
        <w:t>»</w:t>
      </w:r>
      <w:r w:rsidR="000D44B0" w:rsidRPr="00D42D2D">
        <w:rPr>
          <w:rFonts w:ascii="Times New Roman" w:hAnsi="Times New Roman" w:cs="Times New Roman"/>
          <w:sz w:val="24"/>
          <w:szCs w:val="24"/>
        </w:rPr>
        <w:t>.</w:t>
      </w:r>
    </w:p>
    <w:p w14:paraId="43B54CAA" w14:textId="77777777" w:rsidR="00BC4127" w:rsidRDefault="00BC4127" w:rsidP="00040778">
      <w:pPr>
        <w:spacing w:after="0" w:line="240" w:lineRule="auto"/>
        <w:ind w:firstLine="709"/>
        <w:jc w:val="both"/>
        <w:rPr>
          <w:rFonts w:ascii="Times New Roman" w:hAnsi="Times New Roman" w:cs="Times New Roman"/>
          <w:b/>
          <w:sz w:val="24"/>
          <w:szCs w:val="24"/>
        </w:rPr>
      </w:pPr>
    </w:p>
    <w:p w14:paraId="1D4AECFA" w14:textId="77777777" w:rsidR="0080404C" w:rsidRPr="005A1291" w:rsidRDefault="0080404C" w:rsidP="0080404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Картография</w:t>
      </w:r>
      <w:r w:rsidRPr="005A1291">
        <w:rPr>
          <w:rFonts w:ascii="Times New Roman" w:hAnsi="Times New Roman" w:cs="Times New Roman"/>
          <w:b/>
          <w:sz w:val="24"/>
          <w:szCs w:val="24"/>
        </w:rPr>
        <w:t xml:space="preserve"> </w:t>
      </w:r>
      <w:r w:rsidRPr="005A1291">
        <w:rPr>
          <w:rFonts w:ascii="Times New Roman" w:hAnsi="Times New Roman" w:cs="Times New Roman"/>
          <w:sz w:val="24"/>
          <w:szCs w:val="24"/>
        </w:rPr>
        <w:t>– область отношений, возникающих в процессе научной, образовательной, производственной и иной деятельности по изучению, созданию, использованию, преобразованию и отображению пространственных данных, в том числе с использованием информационных систем.</w:t>
      </w:r>
    </w:p>
    <w:p w14:paraId="5E71F6C7" w14:textId="77777777" w:rsidR="0080404C" w:rsidRPr="005A1291" w:rsidRDefault="0080404C" w:rsidP="0080404C">
      <w:pPr>
        <w:spacing w:after="0" w:line="240" w:lineRule="auto"/>
        <w:ind w:firstLine="709"/>
        <w:jc w:val="both"/>
        <w:rPr>
          <w:rFonts w:ascii="Times New Roman" w:hAnsi="Times New Roman" w:cs="Times New Roman"/>
          <w:b/>
          <w:i/>
          <w:sz w:val="24"/>
          <w:szCs w:val="24"/>
        </w:rPr>
      </w:pPr>
      <w:r w:rsidRPr="005A1291">
        <w:rPr>
          <w:rFonts w:ascii="Times New Roman" w:hAnsi="Times New Roman" w:cs="Times New Roman"/>
          <w:b/>
          <w:i/>
          <w:sz w:val="24"/>
          <w:szCs w:val="24"/>
        </w:rPr>
        <w:t>См. основные источники нормативного правового регулирования:</w:t>
      </w:r>
    </w:p>
    <w:p w14:paraId="551526D4" w14:textId="77777777" w:rsidR="0080404C" w:rsidRPr="005A1291" w:rsidRDefault="0080404C" w:rsidP="0080404C">
      <w:pPr>
        <w:numPr>
          <w:ilvl w:val="0"/>
          <w:numId w:val="4"/>
        </w:numPr>
        <w:spacing w:after="0" w:line="240" w:lineRule="auto"/>
        <w:ind w:left="709"/>
        <w:contextualSpacing/>
        <w:jc w:val="both"/>
        <w:rPr>
          <w:rFonts w:ascii="Times New Roman" w:hAnsi="Times New Roman" w:cs="Times New Roman"/>
          <w:sz w:val="24"/>
          <w:szCs w:val="24"/>
        </w:rPr>
      </w:pPr>
      <w:r w:rsidRPr="005A1291">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законодательные акты Российской Федерации».</w:t>
      </w:r>
    </w:p>
    <w:p w14:paraId="277F7A7E" w14:textId="77777777" w:rsidR="0080404C" w:rsidRDefault="0080404C" w:rsidP="00040778">
      <w:pPr>
        <w:spacing w:after="0" w:line="240" w:lineRule="auto"/>
        <w:ind w:firstLine="709"/>
        <w:jc w:val="both"/>
        <w:rPr>
          <w:rFonts w:ascii="Times New Roman" w:hAnsi="Times New Roman" w:cs="Times New Roman"/>
          <w:b/>
          <w:sz w:val="24"/>
          <w:szCs w:val="24"/>
        </w:rPr>
      </w:pPr>
    </w:p>
    <w:p w14:paraId="608B07B1" w14:textId="77777777" w:rsidR="002810DF" w:rsidRPr="00244CD7" w:rsidRDefault="002810DF" w:rsidP="00040778">
      <w:pPr>
        <w:spacing w:after="0" w:line="240" w:lineRule="auto"/>
        <w:ind w:firstLine="709"/>
        <w:jc w:val="both"/>
        <w:rPr>
          <w:rFonts w:ascii="Times New Roman" w:hAnsi="Times New Roman" w:cs="Times New Roman"/>
          <w:sz w:val="24"/>
          <w:szCs w:val="24"/>
        </w:rPr>
      </w:pPr>
      <w:r w:rsidRPr="00244CD7">
        <w:rPr>
          <w:rFonts w:ascii="Times New Roman" w:hAnsi="Times New Roman" w:cs="Times New Roman"/>
          <w:b/>
          <w:sz w:val="24"/>
          <w:szCs w:val="24"/>
        </w:rPr>
        <w:t>Категория земель</w:t>
      </w:r>
      <w:r w:rsidR="00176C6E" w:rsidRPr="00244CD7">
        <w:rPr>
          <w:rFonts w:ascii="Times New Roman" w:hAnsi="Times New Roman" w:cs="Times New Roman"/>
          <w:b/>
          <w:sz w:val="24"/>
          <w:szCs w:val="24"/>
        </w:rPr>
        <w:t xml:space="preserve"> </w:t>
      </w:r>
      <w:r w:rsidR="00B44DB7" w:rsidRPr="00244CD7">
        <w:rPr>
          <w:rFonts w:ascii="Times New Roman" w:hAnsi="Times New Roman" w:cs="Times New Roman"/>
          <w:sz w:val="24"/>
          <w:szCs w:val="24"/>
        </w:rPr>
        <w:t>–</w:t>
      </w:r>
      <w:r w:rsidR="00176C6E" w:rsidRPr="00244CD7">
        <w:rPr>
          <w:rFonts w:ascii="Times New Roman" w:hAnsi="Times New Roman" w:cs="Times New Roman"/>
          <w:sz w:val="24"/>
          <w:szCs w:val="24"/>
        </w:rPr>
        <w:t xml:space="preserve"> </w:t>
      </w:r>
      <w:r w:rsidR="00B44DB7" w:rsidRPr="00244CD7">
        <w:rPr>
          <w:rFonts w:ascii="Times New Roman" w:hAnsi="Times New Roman" w:cs="Times New Roman"/>
          <w:sz w:val="24"/>
          <w:szCs w:val="24"/>
        </w:rPr>
        <w:t xml:space="preserve">классификационная единица земель, в основе которой находится их целевое назначение. </w:t>
      </w:r>
      <w:r w:rsidR="00DD20DC" w:rsidRPr="00244CD7">
        <w:rPr>
          <w:rFonts w:ascii="Times New Roman" w:hAnsi="Times New Roman" w:cs="Times New Roman"/>
          <w:sz w:val="24"/>
          <w:szCs w:val="24"/>
        </w:rPr>
        <w:t xml:space="preserve">При этом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w:t>
      </w:r>
      <w:r w:rsidR="00B44DB7" w:rsidRPr="00244CD7">
        <w:rPr>
          <w:rFonts w:ascii="Times New Roman" w:hAnsi="Times New Roman" w:cs="Times New Roman"/>
          <w:sz w:val="24"/>
          <w:szCs w:val="24"/>
        </w:rPr>
        <w:t>В земельном законодательстве Российской Федерации приняты следующие категории земель:</w:t>
      </w:r>
    </w:p>
    <w:p w14:paraId="50B2FBEC" w14:textId="77777777" w:rsidR="00B44DB7" w:rsidRPr="00244CD7" w:rsidRDefault="00B44DB7" w:rs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onts w:ascii="Times New Roman" w:hAnsi="Times New Roman" w:cs="Times New Roman"/>
          <w:sz w:val="24"/>
          <w:szCs w:val="24"/>
        </w:rPr>
        <w:t>земли сельскохозяйственного назначения</w:t>
      </w:r>
      <w:r w:rsidR="00DD20DC" w:rsidRPr="00244CD7">
        <w:rPr>
          <w:rFonts w:ascii="Times New Roman" w:hAnsi="Times New Roman" w:cs="Times New Roman"/>
          <w:sz w:val="24"/>
          <w:szCs w:val="24"/>
        </w:rPr>
        <w:t>;</w:t>
      </w:r>
    </w:p>
    <w:p w14:paraId="7D7778C7" w14:textId="77777777" w:rsidR="00B44DB7" w:rsidRPr="00244CD7" w:rsidRDefault="00B44DB7" w:rs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onts w:ascii="Times New Roman" w:hAnsi="Times New Roman" w:cs="Times New Roman"/>
          <w:sz w:val="24"/>
          <w:szCs w:val="24"/>
        </w:rPr>
        <w:t>земли населенных пунктов</w:t>
      </w:r>
      <w:r w:rsidR="00DD20DC" w:rsidRPr="00244CD7">
        <w:rPr>
          <w:rFonts w:ascii="Times New Roman" w:hAnsi="Times New Roman" w:cs="Times New Roman"/>
          <w:sz w:val="24"/>
          <w:szCs w:val="24"/>
        </w:rPr>
        <w:t>;</w:t>
      </w:r>
    </w:p>
    <w:p w14:paraId="6B6167A5" w14:textId="77777777" w:rsidR="00B44DB7" w:rsidRPr="00244CD7" w:rsidRDefault="00B44DB7" w:rs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DD20DC" w:rsidRPr="00244CD7">
        <w:rPr>
          <w:rFonts w:ascii="Times New Roman" w:hAnsi="Times New Roman" w:cs="Times New Roman"/>
          <w:sz w:val="24"/>
          <w:szCs w:val="24"/>
        </w:rPr>
        <w:t>;</w:t>
      </w:r>
    </w:p>
    <w:p w14:paraId="12D220CD" w14:textId="77777777" w:rsidR="00B44DB7" w:rsidRPr="00244CD7" w:rsidRDefault="00B44DB7" w:rs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onts w:ascii="Times New Roman" w:hAnsi="Times New Roman" w:cs="Times New Roman"/>
          <w:sz w:val="24"/>
          <w:szCs w:val="24"/>
        </w:rPr>
        <w:t>земли особо охраняемых территорий и объектов</w:t>
      </w:r>
      <w:r w:rsidR="00DD20DC" w:rsidRPr="00244CD7">
        <w:rPr>
          <w:rFonts w:ascii="Times New Roman" w:hAnsi="Times New Roman" w:cs="Times New Roman"/>
          <w:sz w:val="24"/>
          <w:szCs w:val="24"/>
        </w:rPr>
        <w:t>;</w:t>
      </w:r>
    </w:p>
    <w:p w14:paraId="224115B1" w14:textId="77777777" w:rsidR="00B44DB7" w:rsidRPr="00244CD7" w:rsidRDefault="00B44DB7" w:rs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onts w:ascii="Times New Roman" w:hAnsi="Times New Roman" w:cs="Times New Roman"/>
          <w:sz w:val="24"/>
          <w:szCs w:val="24"/>
        </w:rPr>
        <w:t>земли лесного фонда</w:t>
      </w:r>
      <w:r w:rsidR="00DD20DC" w:rsidRPr="00244CD7">
        <w:rPr>
          <w:rFonts w:ascii="Times New Roman" w:hAnsi="Times New Roman" w:cs="Times New Roman"/>
          <w:sz w:val="24"/>
          <w:szCs w:val="24"/>
        </w:rPr>
        <w:t>;</w:t>
      </w:r>
    </w:p>
    <w:p w14:paraId="35E9EA23" w14:textId="77777777" w:rsidR="00B44DB7" w:rsidRPr="00244CD7" w:rsidRDefault="00B44DB7" w:rs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onts w:ascii="Times New Roman" w:hAnsi="Times New Roman" w:cs="Times New Roman"/>
          <w:sz w:val="24"/>
          <w:szCs w:val="24"/>
        </w:rPr>
        <w:t>земли водного фонда</w:t>
      </w:r>
      <w:r w:rsidR="00DD20DC" w:rsidRPr="00244CD7">
        <w:rPr>
          <w:rFonts w:ascii="Times New Roman" w:hAnsi="Times New Roman" w:cs="Times New Roman"/>
          <w:sz w:val="24"/>
          <w:szCs w:val="24"/>
        </w:rPr>
        <w:t>;</w:t>
      </w:r>
    </w:p>
    <w:p w14:paraId="69C81B73" w14:textId="77777777" w:rsidR="00B44DB7" w:rsidRPr="00244CD7" w:rsidRDefault="00B44DB7" w:rs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onts w:ascii="Times New Roman" w:hAnsi="Times New Roman" w:cs="Times New Roman"/>
          <w:sz w:val="24"/>
          <w:szCs w:val="24"/>
        </w:rPr>
        <w:t>земли запаса</w:t>
      </w:r>
      <w:r w:rsidR="00DD20DC" w:rsidRPr="00244CD7">
        <w:rPr>
          <w:rFonts w:ascii="Times New Roman" w:hAnsi="Times New Roman" w:cs="Times New Roman"/>
          <w:sz w:val="24"/>
          <w:szCs w:val="24"/>
        </w:rPr>
        <w:t>.</w:t>
      </w:r>
    </w:p>
    <w:p w14:paraId="3CD209B5" w14:textId="77777777" w:rsidR="00BC4127" w:rsidRPr="00244CD7" w:rsidRDefault="00BC4127" w:rsidP="00040778">
      <w:pPr>
        <w:spacing w:after="0" w:line="240" w:lineRule="auto"/>
        <w:ind w:firstLine="709"/>
        <w:jc w:val="both"/>
        <w:rPr>
          <w:rFonts w:ascii="Times New Roman" w:hAnsi="Times New Roman" w:cs="Times New Roman"/>
          <w:b/>
          <w:i/>
          <w:sz w:val="24"/>
          <w:szCs w:val="24"/>
        </w:rPr>
      </w:pPr>
      <w:r w:rsidRPr="00244CD7">
        <w:rPr>
          <w:rFonts w:ascii="Times New Roman" w:hAnsi="Times New Roman" w:cs="Times New Roman"/>
          <w:b/>
          <w:i/>
          <w:sz w:val="24"/>
          <w:szCs w:val="24"/>
        </w:rPr>
        <w:t>См. основные источники нормативного правового регулирования:</w:t>
      </w:r>
    </w:p>
    <w:p w14:paraId="60CB330D" w14:textId="77777777" w:rsidR="00BC4127" w:rsidRPr="00244CD7" w:rsidRDefault="008D6D00" w:rsidP="006839C3">
      <w:pPr>
        <w:pStyle w:val="af2"/>
        <w:numPr>
          <w:ilvl w:val="0"/>
          <w:numId w:val="13"/>
        </w:numPr>
        <w:spacing w:after="0" w:line="240" w:lineRule="auto"/>
        <w:ind w:left="709"/>
        <w:jc w:val="both"/>
        <w:rPr>
          <w:rFonts w:ascii="Times New Roman" w:hAnsi="Times New Roman" w:cs="Times New Roman"/>
          <w:sz w:val="24"/>
          <w:szCs w:val="24"/>
        </w:rPr>
      </w:pPr>
      <w:r w:rsidRPr="00244CD7">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244CD7">
        <w:rPr>
          <w:rFonts w:ascii="Times New Roman" w:hAnsi="Times New Roman" w:cs="Times New Roman"/>
          <w:sz w:val="24"/>
          <w:szCs w:val="24"/>
        </w:rPr>
        <w:t xml:space="preserve"> г.) (статьи 7, 8, главы XIV, </w:t>
      </w:r>
      <w:r w:rsidRPr="00244CD7">
        <w:rPr>
          <w:rFonts w:ascii="Times New Roman" w:hAnsi="Times New Roman" w:cs="Times New Roman"/>
          <w:sz w:val="24"/>
          <w:szCs w:val="24"/>
          <w:lang w:val="en-US"/>
        </w:rPr>
        <w:t>XV</w:t>
      </w:r>
      <w:r w:rsidR="00244CD7" w:rsidRPr="00244CD7">
        <w:rPr>
          <w:rFonts w:ascii="Times New Roman" w:hAnsi="Times New Roman" w:cs="Times New Roman"/>
          <w:sz w:val="24"/>
          <w:szCs w:val="24"/>
        </w:rPr>
        <w:t xml:space="preserve">, </w:t>
      </w:r>
      <w:r w:rsidR="00244CD7" w:rsidRPr="00244CD7">
        <w:rPr>
          <w:rFonts w:ascii="Times New Roman" w:hAnsi="Times New Roman" w:cs="Times New Roman"/>
          <w:sz w:val="24"/>
          <w:szCs w:val="24"/>
          <w:lang w:val="en-US"/>
        </w:rPr>
        <w:t>XVI</w:t>
      </w:r>
      <w:r w:rsidR="00244CD7" w:rsidRPr="00244CD7">
        <w:rPr>
          <w:rFonts w:ascii="Times New Roman" w:hAnsi="Times New Roman" w:cs="Times New Roman"/>
          <w:sz w:val="24"/>
          <w:szCs w:val="24"/>
        </w:rPr>
        <w:t xml:space="preserve">, </w:t>
      </w:r>
      <w:r w:rsidR="00244CD7" w:rsidRPr="00244CD7">
        <w:rPr>
          <w:rFonts w:ascii="Times New Roman" w:hAnsi="Times New Roman" w:cs="Times New Roman"/>
          <w:sz w:val="24"/>
          <w:szCs w:val="24"/>
          <w:lang w:val="en-US"/>
        </w:rPr>
        <w:t>XVII</w:t>
      </w:r>
      <w:r w:rsidR="00244CD7" w:rsidRPr="008C7149">
        <w:rPr>
          <w:rFonts w:ascii="Times New Roman" w:hAnsi="Times New Roman" w:cs="Times New Roman"/>
          <w:sz w:val="24"/>
          <w:szCs w:val="24"/>
        </w:rPr>
        <w:t xml:space="preserve">, </w:t>
      </w:r>
      <w:r w:rsidR="00244CD7" w:rsidRPr="00244CD7">
        <w:rPr>
          <w:rFonts w:ascii="Times New Roman" w:hAnsi="Times New Roman" w:cs="Times New Roman"/>
          <w:sz w:val="24"/>
          <w:szCs w:val="24"/>
          <w:lang w:val="en-US"/>
        </w:rPr>
        <w:t>XVIII</w:t>
      </w:r>
      <w:r w:rsidRPr="00244CD7">
        <w:rPr>
          <w:rFonts w:ascii="Times New Roman" w:hAnsi="Times New Roman" w:cs="Times New Roman"/>
          <w:sz w:val="24"/>
          <w:szCs w:val="24"/>
        </w:rPr>
        <w:t>).</w:t>
      </w:r>
    </w:p>
    <w:p w14:paraId="6E7272CE" w14:textId="77777777" w:rsidR="00C3250E" w:rsidRDefault="00C3250E" w:rsidP="00040778">
      <w:pPr>
        <w:spacing w:after="0" w:line="240" w:lineRule="auto"/>
        <w:ind w:firstLine="709"/>
        <w:jc w:val="both"/>
        <w:rPr>
          <w:rFonts w:ascii="Times New Roman" w:hAnsi="Times New Roman" w:cs="Times New Roman"/>
          <w:b/>
          <w:sz w:val="24"/>
          <w:szCs w:val="24"/>
        </w:rPr>
      </w:pPr>
    </w:p>
    <w:p w14:paraId="37AB370E" w14:textId="77777777" w:rsidR="00EE25B5" w:rsidRPr="003F2C7F" w:rsidRDefault="00EE25B5" w:rsidP="00040778">
      <w:pPr>
        <w:spacing w:after="0" w:line="240" w:lineRule="auto"/>
        <w:ind w:firstLine="709"/>
        <w:jc w:val="both"/>
        <w:rPr>
          <w:rFonts w:ascii="Times New Roman" w:hAnsi="Times New Roman" w:cs="Times New Roman"/>
          <w:sz w:val="24"/>
          <w:szCs w:val="24"/>
        </w:rPr>
      </w:pPr>
      <w:r w:rsidRPr="003F2C7F">
        <w:rPr>
          <w:rFonts w:ascii="Times New Roman" w:hAnsi="Times New Roman" w:cs="Times New Roman"/>
          <w:b/>
          <w:sz w:val="24"/>
          <w:szCs w:val="24"/>
        </w:rPr>
        <w:t>Квартира</w:t>
      </w:r>
      <w:r w:rsidR="00682141" w:rsidRPr="003F2C7F">
        <w:rPr>
          <w:rFonts w:ascii="Times New Roman" w:hAnsi="Times New Roman" w:cs="Times New Roman"/>
          <w:b/>
          <w:sz w:val="24"/>
          <w:szCs w:val="24"/>
        </w:rPr>
        <w:t xml:space="preserve"> </w:t>
      </w:r>
      <w:r w:rsidR="00682141" w:rsidRPr="006F0F06">
        <w:rPr>
          <w:rFonts w:ascii="Times New Roman" w:hAnsi="Times New Roman" w:cs="Times New Roman"/>
          <w:sz w:val="24"/>
          <w:szCs w:val="24"/>
        </w:rPr>
        <w:t>–</w:t>
      </w:r>
      <w:r w:rsidR="00682141" w:rsidRPr="003F2C7F">
        <w:rPr>
          <w:rFonts w:ascii="Times New Roman" w:hAnsi="Times New Roman" w:cs="Times New Roman"/>
          <w:b/>
          <w:sz w:val="24"/>
          <w:szCs w:val="24"/>
        </w:rPr>
        <w:t xml:space="preserve"> </w:t>
      </w:r>
      <w:r w:rsidR="00682141" w:rsidRPr="003F2C7F">
        <w:rPr>
          <w:rFonts w:ascii="Times New Roman" w:hAnsi="Times New Roman" w:cs="Times New Roman"/>
          <w:sz w:val="24"/>
          <w:szCs w:val="24"/>
        </w:rPr>
        <w:t xml:space="preserve">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При проведении кадастровых работ площадь </w:t>
      </w:r>
      <w:r w:rsidR="00682141" w:rsidRPr="003F2C7F">
        <w:rPr>
          <w:rFonts w:ascii="Times New Roman" w:hAnsi="Times New Roman" w:cs="Times New Roman"/>
          <w:sz w:val="24"/>
          <w:szCs w:val="24"/>
        </w:rPr>
        <w:lastRenderedPageBreak/>
        <w:t>квартиры состоит из суммы площадей всех ее частей,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эксплуатируемой кровли.</w:t>
      </w:r>
    </w:p>
    <w:p w14:paraId="3E6BF56B" w14:textId="77777777" w:rsidR="00EE25B5" w:rsidRPr="003F2C7F" w:rsidRDefault="00EE25B5" w:rsidP="00040778">
      <w:pPr>
        <w:spacing w:after="0" w:line="240" w:lineRule="auto"/>
        <w:ind w:firstLine="709"/>
        <w:jc w:val="both"/>
        <w:rPr>
          <w:rFonts w:ascii="Times New Roman" w:hAnsi="Times New Roman" w:cs="Times New Roman"/>
          <w:b/>
          <w:i/>
          <w:sz w:val="24"/>
          <w:szCs w:val="24"/>
        </w:rPr>
      </w:pPr>
      <w:r w:rsidRPr="003F2C7F">
        <w:rPr>
          <w:rFonts w:ascii="Times New Roman" w:hAnsi="Times New Roman" w:cs="Times New Roman"/>
          <w:b/>
          <w:i/>
          <w:sz w:val="24"/>
          <w:szCs w:val="24"/>
        </w:rPr>
        <w:t>См. основные источники нормативного правового регулирования:</w:t>
      </w:r>
    </w:p>
    <w:p w14:paraId="4EB2E1D6" w14:textId="77777777" w:rsidR="00BF4B22" w:rsidRPr="00BF4B22" w:rsidRDefault="00BF4B22" w:rsidP="006839C3">
      <w:pPr>
        <w:numPr>
          <w:ilvl w:val="0"/>
          <w:numId w:val="14"/>
        </w:numPr>
        <w:spacing w:after="0" w:line="240" w:lineRule="auto"/>
        <w:ind w:left="709"/>
        <w:contextualSpacing/>
        <w:jc w:val="both"/>
        <w:rPr>
          <w:rFonts w:ascii="Times New Roman" w:hAnsi="Times New Roman" w:cs="Times New Roman"/>
          <w:sz w:val="24"/>
          <w:szCs w:val="24"/>
        </w:rPr>
      </w:pPr>
      <w:r w:rsidRPr="00BF4B22">
        <w:rPr>
          <w:rFonts w:ascii="Times New Roman" w:hAnsi="Times New Roman" w:cs="Times New Roman"/>
          <w:sz w:val="24"/>
          <w:szCs w:val="24"/>
        </w:rPr>
        <w:t>Жилищный кодекс</w:t>
      </w:r>
      <w:r w:rsidRPr="00BF4B22">
        <w:rPr>
          <w:rFonts w:ascii="Times New Roman" w:hAnsi="Times New Roman" w:cs="Times New Roman"/>
          <w:b/>
          <w:sz w:val="24"/>
          <w:szCs w:val="24"/>
        </w:rPr>
        <w:t xml:space="preserve"> </w:t>
      </w:r>
      <w:r w:rsidRPr="00BF4B22">
        <w:rPr>
          <w:rFonts w:ascii="Times New Roman" w:hAnsi="Times New Roman" w:cs="Times New Roman"/>
          <w:sz w:val="24"/>
          <w:szCs w:val="24"/>
        </w:rPr>
        <w:t xml:space="preserve">Российской Федерации от 29.12.2004 г. №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sidRPr="00BF4B22">
        <w:rPr>
          <w:rFonts w:ascii="Times New Roman" w:hAnsi="Times New Roman" w:cs="Times New Roman"/>
          <w:sz w:val="24"/>
          <w:szCs w:val="24"/>
        </w:rPr>
        <w:t xml:space="preserve"> г.)</w:t>
      </w:r>
      <w:r w:rsidR="00CB4152">
        <w:rPr>
          <w:rFonts w:ascii="Times New Roman" w:hAnsi="Times New Roman" w:cs="Times New Roman"/>
          <w:sz w:val="24"/>
          <w:szCs w:val="24"/>
        </w:rPr>
        <w:t>;</w:t>
      </w:r>
    </w:p>
    <w:p w14:paraId="3F8EB206" w14:textId="77777777" w:rsidR="00682141" w:rsidRPr="00682141" w:rsidRDefault="006F0F06"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63A8A" w:rsidRPr="00682141">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263A8A" w:rsidRPr="00682141">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60505D81" w14:textId="77777777" w:rsidR="003F2C7F" w:rsidRPr="003F2C7F" w:rsidRDefault="006F0F06"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F2C7F" w:rsidRPr="003F2C7F">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06200917" w14:textId="77777777" w:rsidR="003F2C7F" w:rsidRPr="003F2C7F" w:rsidRDefault="006F0F06"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82141" w:rsidRPr="00682141">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16096810" w14:textId="77777777" w:rsidR="00682141" w:rsidRPr="00682141" w:rsidRDefault="00682141" w:rsidP="006839C3">
      <w:pPr>
        <w:numPr>
          <w:ilvl w:val="0"/>
          <w:numId w:val="14"/>
        </w:numPr>
        <w:spacing w:after="0" w:line="240" w:lineRule="auto"/>
        <w:ind w:left="709"/>
        <w:contextualSpacing/>
        <w:jc w:val="both"/>
        <w:rPr>
          <w:rFonts w:ascii="Times New Roman" w:hAnsi="Times New Roman" w:cs="Times New Roman"/>
          <w:sz w:val="24"/>
          <w:szCs w:val="24"/>
        </w:rPr>
      </w:pPr>
      <w:r w:rsidRPr="00682141">
        <w:rPr>
          <w:rFonts w:ascii="Times New Roman" w:hAnsi="Times New Roman" w:cs="Times New Roman"/>
          <w:sz w:val="24"/>
          <w:szCs w:val="24"/>
        </w:rPr>
        <w:t>СП 54.13330.2016. «Свод правил. Здания жилые многоквартирные. Актуализированная редакция СНиП 31</w:t>
      </w:r>
      <w:r w:rsidR="00462505">
        <w:rPr>
          <w:rFonts w:ascii="Times New Roman" w:hAnsi="Times New Roman" w:cs="Times New Roman"/>
          <w:sz w:val="24"/>
          <w:szCs w:val="24"/>
        </w:rPr>
        <w:t>–</w:t>
      </w:r>
      <w:r w:rsidRPr="00682141">
        <w:rPr>
          <w:rFonts w:ascii="Times New Roman" w:hAnsi="Times New Roman" w:cs="Times New Roman"/>
          <w:sz w:val="24"/>
          <w:szCs w:val="24"/>
        </w:rPr>
        <w:t>01</w:t>
      </w:r>
      <w:r w:rsidR="00462505">
        <w:rPr>
          <w:rFonts w:ascii="Times New Roman" w:hAnsi="Times New Roman" w:cs="Times New Roman"/>
          <w:sz w:val="24"/>
          <w:szCs w:val="24"/>
        </w:rPr>
        <w:t>–</w:t>
      </w:r>
      <w:r w:rsidRPr="00682141">
        <w:rPr>
          <w:rFonts w:ascii="Times New Roman" w:hAnsi="Times New Roman" w:cs="Times New Roman"/>
          <w:sz w:val="24"/>
          <w:szCs w:val="24"/>
        </w:rPr>
        <w:t>2003».</w:t>
      </w:r>
    </w:p>
    <w:p w14:paraId="01E9E3D7" w14:textId="77777777" w:rsidR="003F2C7F" w:rsidRPr="003F2C7F" w:rsidRDefault="003F2C7F" w:rsidP="00040778">
      <w:pPr>
        <w:pStyle w:val="af2"/>
        <w:spacing w:after="0" w:line="240" w:lineRule="auto"/>
        <w:ind w:left="0" w:firstLine="709"/>
        <w:jc w:val="both"/>
        <w:rPr>
          <w:rFonts w:ascii="Times New Roman" w:hAnsi="Times New Roman" w:cs="Times New Roman"/>
          <w:b/>
          <w:i/>
          <w:sz w:val="24"/>
          <w:szCs w:val="24"/>
        </w:rPr>
      </w:pPr>
      <w:r w:rsidRPr="003F2C7F">
        <w:rPr>
          <w:rFonts w:ascii="Times New Roman" w:hAnsi="Times New Roman" w:cs="Times New Roman"/>
          <w:b/>
          <w:i/>
          <w:sz w:val="24"/>
          <w:szCs w:val="24"/>
        </w:rPr>
        <w:t>См. публикации органов власти, разъясняющие некоторые вопросы нормативно</w:t>
      </w:r>
      <w:r w:rsidR="00462505">
        <w:rPr>
          <w:rFonts w:ascii="Times New Roman" w:hAnsi="Times New Roman" w:cs="Times New Roman"/>
          <w:b/>
          <w:i/>
          <w:sz w:val="24"/>
          <w:szCs w:val="24"/>
        </w:rPr>
        <w:t xml:space="preserve">го </w:t>
      </w:r>
      <w:r w:rsidRPr="003F2C7F">
        <w:rPr>
          <w:rFonts w:ascii="Times New Roman" w:hAnsi="Times New Roman" w:cs="Times New Roman"/>
          <w:b/>
          <w:i/>
          <w:sz w:val="24"/>
          <w:szCs w:val="24"/>
        </w:rPr>
        <w:t>правового регулирования в отношении рассматриваемого термина:</w:t>
      </w:r>
    </w:p>
    <w:p w14:paraId="04D66129" w14:textId="77777777" w:rsidR="003F2C7F" w:rsidRPr="003F2C7F" w:rsidRDefault="006F0F06"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F2C7F" w:rsidRPr="003F2C7F">
        <w:rPr>
          <w:rFonts w:ascii="Times New Roman" w:hAnsi="Times New Roman" w:cs="Times New Roman"/>
          <w:sz w:val="24"/>
          <w:szCs w:val="24"/>
        </w:rPr>
        <w:t>исьмо Министерства строительства и жилищно-коммунального хозяйства Российской Федерации от 01.08.2019 г. № 28475-ОГ/04 «О согласовании переустройства либо перепланировки жилых помещений».</w:t>
      </w:r>
    </w:p>
    <w:p w14:paraId="2F5A2243" w14:textId="77777777" w:rsidR="003F2C7F" w:rsidRDefault="003F2C7F" w:rsidP="00040778">
      <w:pPr>
        <w:spacing w:after="0" w:line="240" w:lineRule="auto"/>
        <w:ind w:firstLine="709"/>
        <w:jc w:val="both"/>
        <w:rPr>
          <w:rFonts w:ascii="Times New Roman" w:hAnsi="Times New Roman" w:cs="Times New Roman"/>
          <w:b/>
          <w:sz w:val="24"/>
          <w:szCs w:val="24"/>
        </w:rPr>
      </w:pPr>
    </w:p>
    <w:p w14:paraId="2FE12FEF" w14:textId="77777777" w:rsidR="006144B7" w:rsidRDefault="006144B7"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Классификатор видов разрешенного использования земельных участков</w:t>
      </w:r>
      <w:r w:rsidR="00E838D9">
        <w:rPr>
          <w:rFonts w:ascii="Times New Roman" w:hAnsi="Times New Roman" w:cs="Times New Roman"/>
          <w:b/>
          <w:sz w:val="24"/>
          <w:szCs w:val="24"/>
        </w:rPr>
        <w:t xml:space="preserve"> </w:t>
      </w:r>
      <w:r w:rsidR="00E838D9" w:rsidRPr="00E838D9">
        <w:rPr>
          <w:rFonts w:ascii="Times New Roman" w:hAnsi="Times New Roman" w:cs="Times New Roman"/>
          <w:sz w:val="24"/>
          <w:szCs w:val="24"/>
        </w:rPr>
        <w:t>–</w:t>
      </w:r>
      <w:r w:rsidR="00E838D9" w:rsidRPr="00E838D9">
        <w:t xml:space="preserve"> </w:t>
      </w:r>
      <w:r w:rsidR="00E838D9" w:rsidRPr="00E838D9">
        <w:rPr>
          <w:rFonts w:ascii="Times New Roman" w:hAnsi="Times New Roman" w:cs="Times New Roman"/>
          <w:sz w:val="24"/>
          <w:szCs w:val="24"/>
        </w:rPr>
        <w:t>документ, содержащий наименование видов разрешенного использования земельных участков, их описание и код (числовое обозначение).</w:t>
      </w:r>
    </w:p>
    <w:p w14:paraId="6CF8B8FA" w14:textId="77777777" w:rsidR="006144B7" w:rsidRPr="00200D80" w:rsidRDefault="006144B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1CDD4C84" w14:textId="77777777" w:rsidR="00E838D9" w:rsidRPr="00E838D9" w:rsidRDefault="00E838D9" w:rsidP="00D86A08">
      <w:pPr>
        <w:numPr>
          <w:ilvl w:val="0"/>
          <w:numId w:val="3"/>
        </w:numPr>
        <w:spacing w:after="0" w:line="240" w:lineRule="auto"/>
        <w:ind w:left="709"/>
        <w:contextualSpacing/>
        <w:jc w:val="both"/>
        <w:rPr>
          <w:rFonts w:ascii="Times New Roman" w:hAnsi="Times New Roman" w:cs="Times New Roman"/>
          <w:sz w:val="24"/>
          <w:szCs w:val="24"/>
        </w:rPr>
      </w:pPr>
      <w:r w:rsidRPr="00E838D9">
        <w:rPr>
          <w:rFonts w:ascii="Times New Roman" w:hAnsi="Times New Roman" w:cs="Times New Roman"/>
          <w:sz w:val="24"/>
          <w:szCs w:val="24"/>
        </w:rPr>
        <w:t xml:space="preserve">Земельный кодекс Российской Федерации от 25.10.2001 г. № 136-ФЗ (ред. от </w:t>
      </w:r>
      <w:r w:rsidR="006F0F06">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00DE0694">
        <w:rPr>
          <w:rFonts w:ascii="Times New Roman" w:hAnsi="Times New Roman" w:cs="Times New Roman"/>
          <w:sz w:val="24"/>
          <w:szCs w:val="24"/>
        </w:rPr>
        <w:t xml:space="preserve"> г.) (статья</w:t>
      </w:r>
      <w:r w:rsidRPr="00E838D9">
        <w:rPr>
          <w:rFonts w:ascii="Times New Roman" w:hAnsi="Times New Roman" w:cs="Times New Roman"/>
          <w:sz w:val="24"/>
          <w:szCs w:val="24"/>
        </w:rPr>
        <w:t xml:space="preserve"> 7</w:t>
      </w:r>
      <w:r w:rsidRPr="008C7149">
        <w:rPr>
          <w:rFonts w:ascii="Times New Roman" w:hAnsi="Times New Roman" w:cs="Times New Roman"/>
          <w:sz w:val="24"/>
          <w:szCs w:val="24"/>
        </w:rPr>
        <w:t>)</w:t>
      </w:r>
      <w:r w:rsidRPr="00E838D9">
        <w:rPr>
          <w:rFonts w:ascii="Times New Roman" w:hAnsi="Times New Roman" w:cs="Times New Roman"/>
          <w:sz w:val="24"/>
          <w:szCs w:val="24"/>
        </w:rPr>
        <w:t>;</w:t>
      </w:r>
    </w:p>
    <w:p w14:paraId="70CD1F38" w14:textId="77777777" w:rsidR="00E838D9" w:rsidRPr="00E838D9" w:rsidRDefault="00E838D9" w:rsidP="00D86A08">
      <w:pPr>
        <w:numPr>
          <w:ilvl w:val="0"/>
          <w:numId w:val="3"/>
        </w:numPr>
        <w:spacing w:after="0" w:line="240" w:lineRule="auto"/>
        <w:ind w:left="709"/>
        <w:contextualSpacing/>
        <w:jc w:val="both"/>
        <w:rPr>
          <w:rFonts w:ascii="Times New Roman" w:hAnsi="Times New Roman" w:cs="Times New Roman"/>
          <w:sz w:val="24"/>
          <w:szCs w:val="24"/>
        </w:rPr>
      </w:pPr>
      <w:r w:rsidRPr="00E838D9">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E838D9">
        <w:rPr>
          <w:rFonts w:ascii="Times New Roman" w:hAnsi="Times New Roman" w:cs="Times New Roman"/>
          <w:sz w:val="24"/>
          <w:szCs w:val="24"/>
        </w:rPr>
        <w:t xml:space="preserve"> г.) (статьи 37–40);</w:t>
      </w:r>
    </w:p>
    <w:p w14:paraId="08339B30" w14:textId="77777777" w:rsidR="00FB7663" w:rsidRDefault="006F0F06" w:rsidP="00D86A0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E838D9" w:rsidRPr="00E838D9">
        <w:rPr>
          <w:rFonts w:ascii="Times New Roman" w:hAnsi="Times New Roman" w:cs="Times New Roman"/>
          <w:sz w:val="24"/>
          <w:szCs w:val="24"/>
        </w:rPr>
        <w:t>риказ Министерства экономического развития Российской Федерации от 01.09.2014 г. № 540 (ред. от 04.02.2019 г.) «Об утверждении классификатора видов разрешенного использования земельных участков».</w:t>
      </w:r>
    </w:p>
    <w:p w14:paraId="3ED52D05" w14:textId="77777777" w:rsidR="00FB7663" w:rsidRPr="00FB7663" w:rsidRDefault="00FB7663" w:rsidP="00040778">
      <w:pPr>
        <w:spacing w:after="0" w:line="240" w:lineRule="auto"/>
        <w:ind w:firstLine="709"/>
        <w:contextualSpacing/>
        <w:jc w:val="both"/>
        <w:rPr>
          <w:rFonts w:ascii="Times New Roman" w:hAnsi="Times New Roman" w:cs="Times New Roman"/>
          <w:b/>
          <w:i/>
          <w:sz w:val="24"/>
          <w:szCs w:val="24"/>
        </w:rPr>
      </w:pPr>
      <w:r w:rsidRPr="00FB7663">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FB7663">
        <w:rPr>
          <w:rFonts w:ascii="Times New Roman" w:hAnsi="Times New Roman" w:cs="Times New Roman"/>
          <w:b/>
          <w:i/>
          <w:sz w:val="24"/>
          <w:szCs w:val="24"/>
        </w:rPr>
        <w:t>правового регулирования в отношении рассматриваемого термина:</w:t>
      </w:r>
    </w:p>
    <w:p w14:paraId="132CF595" w14:textId="77777777" w:rsidR="00FB7663" w:rsidRPr="00FB7663" w:rsidRDefault="006F0F06" w:rsidP="00D86A0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B7663" w:rsidRPr="00FB7663">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FB7663" w:rsidRPr="00FB7663">
        <w:rPr>
          <w:rFonts w:ascii="Times New Roman" w:hAnsi="Times New Roman" w:cs="Times New Roman"/>
          <w:sz w:val="24"/>
          <w:szCs w:val="24"/>
        </w:rPr>
        <w:t>25.09.2019 г. № 13791-ОГ «Об определении вида разрешенного использования образуемого земельного участка»;</w:t>
      </w:r>
    </w:p>
    <w:p w14:paraId="3ED603A9" w14:textId="77777777" w:rsidR="00FB7663" w:rsidRPr="00FB7663" w:rsidRDefault="006F0F06" w:rsidP="00D86A0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B7663" w:rsidRPr="00FB7663">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FB7663" w:rsidRPr="00FB7663">
        <w:rPr>
          <w:rFonts w:ascii="Times New Roman" w:hAnsi="Times New Roman" w:cs="Times New Roman"/>
          <w:sz w:val="24"/>
          <w:szCs w:val="24"/>
        </w:rPr>
        <w:t>20.02.2017 г. № ОГ-Д23-1752 «Относительно видов разрешенного использования земельных участков»;</w:t>
      </w:r>
    </w:p>
    <w:p w14:paraId="33573C84" w14:textId="77777777" w:rsidR="00FB7663" w:rsidRPr="00FB7663" w:rsidRDefault="006F0F06" w:rsidP="00D86A0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B7663" w:rsidRPr="00FB7663">
        <w:rPr>
          <w:rFonts w:ascii="Times New Roman" w:hAnsi="Times New Roman" w:cs="Times New Roman"/>
          <w:sz w:val="24"/>
          <w:szCs w:val="24"/>
        </w:rPr>
        <w:t xml:space="preserve">исьмо Федеральной службы государственной регистрации, кадастра и картографии от 03.03.2015 г. № 14-исх/02858-ГЕ/15 «О видах разрешенного использования земельных участков» (с письмами Федеральной службы государственной регистрации, кадастра и </w:t>
      </w:r>
      <w:r w:rsidR="00FB7663" w:rsidRPr="00FB7663">
        <w:rPr>
          <w:rFonts w:ascii="Times New Roman" w:hAnsi="Times New Roman" w:cs="Times New Roman"/>
          <w:sz w:val="24"/>
          <w:szCs w:val="24"/>
        </w:rPr>
        <w:lastRenderedPageBreak/>
        <w:t>картографии от 22.09.2014 г. № 14-исх/10686-ГЕ/14, от 25.12.2014 г. № 14-исх/15083-ГЕ/14, от 27.02.2015 г. № 14-исх/02673-ГЕ/15, письмами Министерства экономического развития Российской Федерации от 10.11.2014 г. № Д23и-3952, от 26.01.2015</w:t>
      </w:r>
      <w:r w:rsidR="00D42D2D">
        <w:rPr>
          <w:rFonts w:ascii="Times New Roman" w:hAnsi="Times New Roman" w:cs="Times New Roman"/>
          <w:sz w:val="24"/>
          <w:szCs w:val="24"/>
        </w:rPr>
        <w:t xml:space="preserve"> г.</w:t>
      </w:r>
      <w:r w:rsidR="00FB7663" w:rsidRPr="00FB7663">
        <w:rPr>
          <w:rFonts w:ascii="Times New Roman" w:hAnsi="Times New Roman" w:cs="Times New Roman"/>
          <w:sz w:val="24"/>
          <w:szCs w:val="24"/>
        </w:rPr>
        <w:t xml:space="preserve"> </w:t>
      </w:r>
      <w:r>
        <w:rPr>
          <w:rFonts w:ascii="Times New Roman" w:hAnsi="Times New Roman" w:cs="Times New Roman"/>
          <w:sz w:val="24"/>
          <w:szCs w:val="24"/>
        </w:rPr>
        <w:t xml:space="preserve">                     </w:t>
      </w:r>
      <w:r w:rsidR="00FB7663" w:rsidRPr="00FB7663">
        <w:rPr>
          <w:rFonts w:ascii="Times New Roman" w:hAnsi="Times New Roman" w:cs="Times New Roman"/>
          <w:sz w:val="24"/>
          <w:szCs w:val="24"/>
        </w:rPr>
        <w:t>№ Д23и-179).</w:t>
      </w:r>
    </w:p>
    <w:p w14:paraId="34B970CA" w14:textId="77777777" w:rsidR="00E838D9" w:rsidRDefault="00E838D9" w:rsidP="00040778">
      <w:pPr>
        <w:spacing w:after="0" w:line="240" w:lineRule="auto"/>
        <w:ind w:firstLine="709"/>
        <w:jc w:val="both"/>
        <w:rPr>
          <w:rFonts w:ascii="Times New Roman" w:hAnsi="Times New Roman" w:cs="Times New Roman"/>
          <w:b/>
          <w:sz w:val="24"/>
          <w:szCs w:val="24"/>
        </w:rPr>
      </w:pPr>
    </w:p>
    <w:p w14:paraId="4928D13F" w14:textId="77777777" w:rsidR="00F10CC8" w:rsidRPr="00F10CC8" w:rsidRDefault="00F10CC8" w:rsidP="00040778">
      <w:pPr>
        <w:spacing w:after="0" w:line="240" w:lineRule="auto"/>
        <w:ind w:firstLine="709"/>
        <w:jc w:val="both"/>
        <w:rPr>
          <w:rFonts w:ascii="Times New Roman" w:hAnsi="Times New Roman" w:cs="Times New Roman"/>
          <w:b/>
          <w:sz w:val="24"/>
          <w:szCs w:val="24"/>
        </w:rPr>
      </w:pPr>
      <w:r w:rsidRPr="00F10CC8">
        <w:rPr>
          <w:rFonts w:ascii="Times New Roman" w:hAnsi="Times New Roman" w:cs="Times New Roman"/>
          <w:b/>
          <w:sz w:val="24"/>
          <w:szCs w:val="24"/>
        </w:rPr>
        <w:t>Количество этажей здания</w:t>
      </w:r>
      <w:r>
        <w:rPr>
          <w:rFonts w:ascii="Times New Roman" w:hAnsi="Times New Roman" w:cs="Times New Roman"/>
          <w:sz w:val="24"/>
          <w:szCs w:val="24"/>
        </w:rPr>
        <w:t xml:space="preserve"> – число </w:t>
      </w:r>
      <w:r w:rsidRPr="00F10CC8">
        <w:rPr>
          <w:rFonts w:ascii="Times New Roman" w:hAnsi="Times New Roman" w:cs="Times New Roman"/>
          <w:sz w:val="24"/>
          <w:szCs w:val="24"/>
        </w:rPr>
        <w:t>все</w:t>
      </w:r>
      <w:r>
        <w:rPr>
          <w:rFonts w:ascii="Times New Roman" w:hAnsi="Times New Roman" w:cs="Times New Roman"/>
          <w:sz w:val="24"/>
          <w:szCs w:val="24"/>
        </w:rPr>
        <w:t>х этажей</w:t>
      </w:r>
      <w:r w:rsidRPr="00F10CC8">
        <w:rPr>
          <w:rFonts w:ascii="Times New Roman" w:hAnsi="Times New Roman" w:cs="Times New Roman"/>
          <w:sz w:val="24"/>
          <w:szCs w:val="24"/>
        </w:rPr>
        <w:t>, включая подземные, подвальный, цокольный, надземные, технические, м</w:t>
      </w:r>
      <w:r>
        <w:rPr>
          <w:rFonts w:ascii="Times New Roman" w:hAnsi="Times New Roman" w:cs="Times New Roman"/>
          <w:sz w:val="24"/>
          <w:szCs w:val="24"/>
        </w:rPr>
        <w:t>ансардный и техничес</w:t>
      </w:r>
      <w:r w:rsidR="006F0F06">
        <w:rPr>
          <w:rFonts w:ascii="Times New Roman" w:hAnsi="Times New Roman" w:cs="Times New Roman"/>
          <w:sz w:val="24"/>
          <w:szCs w:val="24"/>
        </w:rPr>
        <w:t>кий чердак. В это число не входя</w:t>
      </w:r>
      <w:r>
        <w:rPr>
          <w:rFonts w:ascii="Times New Roman" w:hAnsi="Times New Roman" w:cs="Times New Roman"/>
          <w:sz w:val="24"/>
          <w:szCs w:val="24"/>
        </w:rPr>
        <w:t xml:space="preserve">т </w:t>
      </w:r>
      <w:r w:rsidRPr="00F10CC8">
        <w:rPr>
          <w:rFonts w:ascii="Times New Roman" w:hAnsi="Times New Roman" w:cs="Times New Roman"/>
          <w:sz w:val="24"/>
          <w:szCs w:val="24"/>
        </w:rPr>
        <w:t>подполье, независимо от его высоты, а также междуэтажное пространство и технический чердак высотой менее 1,8 м</w:t>
      </w:r>
      <w:r>
        <w:rPr>
          <w:rFonts w:ascii="Times New Roman" w:hAnsi="Times New Roman" w:cs="Times New Roman"/>
          <w:sz w:val="24"/>
          <w:szCs w:val="24"/>
        </w:rPr>
        <w:t>.</w:t>
      </w:r>
    </w:p>
    <w:p w14:paraId="3DF02BE3" w14:textId="77777777" w:rsidR="00F10CC8" w:rsidRPr="00F10CC8" w:rsidRDefault="00F10CC8" w:rsidP="00040778">
      <w:pPr>
        <w:spacing w:after="0" w:line="240" w:lineRule="auto"/>
        <w:ind w:firstLine="709"/>
        <w:jc w:val="both"/>
        <w:rPr>
          <w:rFonts w:ascii="Times New Roman" w:hAnsi="Times New Roman" w:cs="Times New Roman"/>
          <w:b/>
          <w:i/>
          <w:sz w:val="24"/>
          <w:szCs w:val="24"/>
        </w:rPr>
      </w:pPr>
      <w:r w:rsidRPr="00F10CC8">
        <w:rPr>
          <w:rFonts w:ascii="Times New Roman" w:hAnsi="Times New Roman" w:cs="Times New Roman"/>
          <w:b/>
          <w:i/>
          <w:sz w:val="24"/>
          <w:szCs w:val="24"/>
        </w:rPr>
        <w:t>См. основные источники нормативного правового регулирования:</w:t>
      </w:r>
    </w:p>
    <w:p w14:paraId="41D080AD" w14:textId="77777777" w:rsidR="00F10CC8" w:rsidRPr="00F10CC8" w:rsidRDefault="00F10CC8" w:rsidP="006839C3">
      <w:pPr>
        <w:numPr>
          <w:ilvl w:val="0"/>
          <w:numId w:val="14"/>
        </w:numPr>
        <w:spacing w:after="0" w:line="240" w:lineRule="auto"/>
        <w:ind w:left="709"/>
        <w:contextualSpacing/>
        <w:jc w:val="both"/>
        <w:rPr>
          <w:rFonts w:ascii="Times New Roman" w:hAnsi="Times New Roman" w:cs="Times New Roman"/>
          <w:sz w:val="24"/>
          <w:szCs w:val="24"/>
        </w:rPr>
      </w:pPr>
      <w:r w:rsidRPr="00F10CC8">
        <w:rPr>
          <w:rFonts w:ascii="Times New Roman" w:hAnsi="Times New Roman" w:cs="Times New Roman"/>
          <w:sz w:val="24"/>
          <w:szCs w:val="24"/>
        </w:rPr>
        <w:t>СП 118.</w:t>
      </w:r>
      <w:r w:rsidRPr="00F10CC8">
        <w:t xml:space="preserve"> </w:t>
      </w:r>
      <w:r w:rsidRPr="00F10CC8">
        <w:rPr>
          <w:rFonts w:ascii="Times New Roman" w:hAnsi="Times New Roman" w:cs="Times New Roman"/>
          <w:sz w:val="24"/>
          <w:szCs w:val="24"/>
        </w:rPr>
        <w:t>13330.2012 «Общественные здания и сооружения. Актуализированная редакция СНиП 31–06–2009»;</w:t>
      </w:r>
    </w:p>
    <w:p w14:paraId="76E5452F" w14:textId="77777777" w:rsidR="00F10CC8" w:rsidRPr="00F10CC8" w:rsidRDefault="00F10CC8" w:rsidP="006839C3">
      <w:pPr>
        <w:numPr>
          <w:ilvl w:val="0"/>
          <w:numId w:val="14"/>
        </w:numPr>
        <w:spacing w:after="0" w:line="240" w:lineRule="auto"/>
        <w:ind w:left="709"/>
        <w:contextualSpacing/>
        <w:jc w:val="both"/>
        <w:rPr>
          <w:rFonts w:ascii="Times New Roman" w:hAnsi="Times New Roman" w:cs="Times New Roman"/>
          <w:sz w:val="24"/>
          <w:szCs w:val="24"/>
        </w:rPr>
      </w:pPr>
      <w:r w:rsidRPr="00F10CC8">
        <w:rPr>
          <w:rFonts w:ascii="Times New Roman" w:hAnsi="Times New Roman" w:cs="Times New Roman"/>
          <w:sz w:val="24"/>
          <w:szCs w:val="24"/>
        </w:rPr>
        <w:t>СП 54.13330.20</w:t>
      </w:r>
      <w:r w:rsidR="00462505">
        <w:rPr>
          <w:rFonts w:ascii="Times New Roman" w:hAnsi="Times New Roman" w:cs="Times New Roman"/>
          <w:sz w:val="24"/>
          <w:szCs w:val="24"/>
        </w:rPr>
        <w:t>16</w:t>
      </w:r>
      <w:r w:rsidRPr="00F10CC8">
        <w:rPr>
          <w:rFonts w:ascii="Times New Roman" w:hAnsi="Times New Roman" w:cs="Times New Roman"/>
          <w:sz w:val="24"/>
          <w:szCs w:val="24"/>
        </w:rPr>
        <w:t xml:space="preserve"> «Свод правил. Здания жилые многоквартирные. Актуализированная редакция СНиП 31</w:t>
      </w:r>
      <w:r w:rsidR="00462505">
        <w:rPr>
          <w:rFonts w:ascii="Times New Roman" w:hAnsi="Times New Roman" w:cs="Times New Roman"/>
          <w:sz w:val="24"/>
          <w:szCs w:val="24"/>
        </w:rPr>
        <w:t>–</w:t>
      </w:r>
      <w:r w:rsidRPr="00F10CC8">
        <w:rPr>
          <w:rFonts w:ascii="Times New Roman" w:hAnsi="Times New Roman" w:cs="Times New Roman"/>
          <w:sz w:val="24"/>
          <w:szCs w:val="24"/>
        </w:rPr>
        <w:t>01</w:t>
      </w:r>
      <w:r w:rsidR="00462505">
        <w:rPr>
          <w:rFonts w:ascii="Times New Roman" w:hAnsi="Times New Roman" w:cs="Times New Roman"/>
          <w:sz w:val="24"/>
          <w:szCs w:val="24"/>
        </w:rPr>
        <w:t>–</w:t>
      </w:r>
      <w:r w:rsidRPr="00F10CC8">
        <w:rPr>
          <w:rFonts w:ascii="Times New Roman" w:hAnsi="Times New Roman" w:cs="Times New Roman"/>
          <w:sz w:val="24"/>
          <w:szCs w:val="24"/>
        </w:rPr>
        <w:t>2003».</w:t>
      </w:r>
    </w:p>
    <w:p w14:paraId="549C2232" w14:textId="77777777" w:rsidR="00F10CC8" w:rsidRPr="00F10CC8" w:rsidRDefault="00F10CC8" w:rsidP="00040778">
      <w:pPr>
        <w:spacing w:after="0" w:line="240" w:lineRule="auto"/>
        <w:ind w:firstLine="709"/>
        <w:jc w:val="both"/>
        <w:rPr>
          <w:rFonts w:ascii="Times New Roman" w:hAnsi="Times New Roman" w:cs="Times New Roman"/>
          <w:b/>
          <w:i/>
          <w:sz w:val="24"/>
          <w:szCs w:val="24"/>
        </w:rPr>
      </w:pPr>
      <w:r w:rsidRPr="00F10CC8">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F10CC8">
        <w:rPr>
          <w:rFonts w:ascii="Times New Roman" w:hAnsi="Times New Roman" w:cs="Times New Roman"/>
          <w:b/>
          <w:i/>
          <w:sz w:val="24"/>
          <w:szCs w:val="24"/>
        </w:rPr>
        <w:t>правового регулирования в отношении рассматриваемого термина:</w:t>
      </w:r>
    </w:p>
    <w:p w14:paraId="04D8B767" w14:textId="77777777" w:rsidR="00F10CC8" w:rsidRPr="00F10CC8" w:rsidRDefault="006F0F06"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10CC8" w:rsidRPr="00F10CC8">
        <w:rPr>
          <w:rFonts w:ascii="Times New Roman" w:hAnsi="Times New Roman" w:cs="Times New Roman"/>
          <w:sz w:val="24"/>
          <w:szCs w:val="24"/>
        </w:rPr>
        <w:t>исьмо Федеральной службы государственной регистрации, кадастра и картографии от 12.05.2020 г. № 4200-АБ/20 «О количестве этажей объектов индивидуального жилищного строительства».</w:t>
      </w:r>
    </w:p>
    <w:p w14:paraId="090098BA" w14:textId="77777777" w:rsidR="00F10CC8" w:rsidRDefault="00F10CC8" w:rsidP="00040778">
      <w:pPr>
        <w:spacing w:after="0" w:line="240" w:lineRule="auto"/>
        <w:ind w:firstLine="709"/>
        <w:jc w:val="both"/>
        <w:rPr>
          <w:rFonts w:ascii="Times New Roman" w:hAnsi="Times New Roman" w:cs="Times New Roman"/>
          <w:b/>
          <w:sz w:val="24"/>
          <w:szCs w:val="24"/>
        </w:rPr>
      </w:pPr>
    </w:p>
    <w:p w14:paraId="76EFD4C9" w14:textId="77777777" w:rsidR="00AB7C79" w:rsidRPr="00CB4152" w:rsidRDefault="00AB7C79" w:rsidP="00040778">
      <w:pPr>
        <w:spacing w:after="0" w:line="240" w:lineRule="auto"/>
        <w:ind w:firstLine="709"/>
        <w:jc w:val="both"/>
        <w:rPr>
          <w:rFonts w:ascii="Times New Roman" w:hAnsi="Times New Roman" w:cs="Times New Roman"/>
          <w:sz w:val="24"/>
          <w:szCs w:val="24"/>
        </w:rPr>
      </w:pPr>
      <w:r w:rsidRPr="00CB4152">
        <w:rPr>
          <w:rFonts w:ascii="Times New Roman" w:hAnsi="Times New Roman" w:cs="Times New Roman"/>
          <w:b/>
          <w:sz w:val="24"/>
          <w:szCs w:val="24"/>
        </w:rPr>
        <w:t>Комната</w:t>
      </w:r>
      <w:r w:rsidR="003F2C7F" w:rsidRPr="00CB4152">
        <w:rPr>
          <w:rFonts w:ascii="Times New Roman" w:hAnsi="Times New Roman" w:cs="Times New Roman"/>
          <w:b/>
          <w:sz w:val="24"/>
          <w:szCs w:val="24"/>
        </w:rPr>
        <w:t xml:space="preserve"> </w:t>
      </w:r>
      <w:r w:rsidR="003F2C7F" w:rsidRPr="00CB4152">
        <w:rPr>
          <w:rFonts w:ascii="Times New Roman" w:hAnsi="Times New Roman" w:cs="Times New Roman"/>
          <w:sz w:val="24"/>
          <w:szCs w:val="24"/>
        </w:rPr>
        <w:t>– часть</w:t>
      </w:r>
      <w:r w:rsidR="00CB4152">
        <w:rPr>
          <w:rFonts w:ascii="Times New Roman" w:hAnsi="Times New Roman" w:cs="Times New Roman"/>
          <w:sz w:val="24"/>
          <w:szCs w:val="24"/>
        </w:rPr>
        <w:t xml:space="preserve"> жилого дома</w:t>
      </w:r>
      <w:r w:rsidR="003F2C7F" w:rsidRPr="00CB4152">
        <w:rPr>
          <w:rFonts w:ascii="Times New Roman" w:hAnsi="Times New Roman" w:cs="Times New Roman"/>
          <w:sz w:val="24"/>
          <w:szCs w:val="24"/>
        </w:rPr>
        <w:t xml:space="preserve"> </w:t>
      </w:r>
      <w:r w:rsidR="00CB4152">
        <w:rPr>
          <w:rFonts w:ascii="Times New Roman" w:hAnsi="Times New Roman" w:cs="Times New Roman"/>
          <w:sz w:val="24"/>
          <w:szCs w:val="24"/>
        </w:rPr>
        <w:t xml:space="preserve">или </w:t>
      </w:r>
      <w:r w:rsidR="003F2C7F" w:rsidRPr="00CB4152">
        <w:rPr>
          <w:rFonts w:ascii="Times New Roman" w:hAnsi="Times New Roman" w:cs="Times New Roman"/>
          <w:sz w:val="24"/>
          <w:szCs w:val="24"/>
        </w:rPr>
        <w:t xml:space="preserve">квартиры, предназначенная для использования в качестве места непосредственного проживания граждан в жилом доме или квартире. </w:t>
      </w:r>
    </w:p>
    <w:p w14:paraId="69C30C37" w14:textId="77777777" w:rsidR="00AB7C79" w:rsidRPr="00CB4152" w:rsidRDefault="00AB7C79" w:rsidP="00040778">
      <w:pPr>
        <w:spacing w:after="0" w:line="240" w:lineRule="auto"/>
        <w:ind w:firstLine="709"/>
        <w:jc w:val="both"/>
        <w:rPr>
          <w:rFonts w:ascii="Times New Roman" w:hAnsi="Times New Roman" w:cs="Times New Roman"/>
          <w:b/>
          <w:i/>
          <w:sz w:val="24"/>
          <w:szCs w:val="24"/>
        </w:rPr>
      </w:pPr>
      <w:r w:rsidRPr="00CB4152">
        <w:rPr>
          <w:rFonts w:ascii="Times New Roman" w:hAnsi="Times New Roman" w:cs="Times New Roman"/>
          <w:b/>
          <w:i/>
          <w:sz w:val="24"/>
          <w:szCs w:val="24"/>
        </w:rPr>
        <w:t>См. основные источники нормативного правового регулирования:</w:t>
      </w:r>
    </w:p>
    <w:p w14:paraId="7AB89B14" w14:textId="77777777" w:rsidR="00CB4152" w:rsidRPr="00CB4152" w:rsidRDefault="00CB4152" w:rsidP="006839C3">
      <w:pPr>
        <w:pStyle w:val="af2"/>
        <w:numPr>
          <w:ilvl w:val="0"/>
          <w:numId w:val="14"/>
        </w:numPr>
        <w:spacing w:after="0"/>
        <w:ind w:left="709" w:hanging="357"/>
        <w:jc w:val="both"/>
        <w:rPr>
          <w:rFonts w:ascii="Times New Roman" w:hAnsi="Times New Roman" w:cs="Times New Roman"/>
          <w:sz w:val="24"/>
          <w:szCs w:val="24"/>
        </w:rPr>
      </w:pPr>
      <w:r w:rsidRPr="00CB4152">
        <w:rPr>
          <w:rFonts w:ascii="Times New Roman" w:hAnsi="Times New Roman" w:cs="Times New Roman"/>
          <w:sz w:val="24"/>
          <w:szCs w:val="24"/>
        </w:rPr>
        <w:t xml:space="preserve">Жилищный кодекс Российской Федерации от 29.12.2004 г. №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sidRPr="00CB4152">
        <w:rPr>
          <w:rFonts w:ascii="Times New Roman" w:hAnsi="Times New Roman" w:cs="Times New Roman"/>
          <w:sz w:val="24"/>
          <w:szCs w:val="24"/>
        </w:rPr>
        <w:t xml:space="preserve"> г.);</w:t>
      </w:r>
    </w:p>
    <w:p w14:paraId="17224D32" w14:textId="77777777" w:rsidR="00CB4152" w:rsidRPr="00CB4152" w:rsidRDefault="006F0F06" w:rsidP="006839C3">
      <w:pPr>
        <w:numPr>
          <w:ilvl w:val="0"/>
          <w:numId w:val="14"/>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263A8A" w:rsidRPr="00CB4152">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263A8A" w:rsidRPr="00CB4152">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19F8459E" w14:textId="77777777" w:rsidR="00CB4152" w:rsidRPr="00CB4152" w:rsidRDefault="006F0F06"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B4152" w:rsidRPr="00CB4152">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649378B1" w14:textId="77777777" w:rsidR="00CA7F04" w:rsidRDefault="006F0F06"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B4152" w:rsidRPr="00CB4152">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088A0448" w14:textId="77777777" w:rsidR="00CA7F04" w:rsidRPr="00CA7F04" w:rsidRDefault="00CA7F04" w:rsidP="006839C3">
      <w:pPr>
        <w:numPr>
          <w:ilvl w:val="0"/>
          <w:numId w:val="14"/>
        </w:numPr>
        <w:spacing w:after="0" w:line="240" w:lineRule="auto"/>
        <w:ind w:left="709"/>
        <w:contextualSpacing/>
        <w:jc w:val="both"/>
        <w:rPr>
          <w:rFonts w:ascii="Times New Roman" w:hAnsi="Times New Roman" w:cs="Times New Roman"/>
          <w:sz w:val="24"/>
          <w:szCs w:val="24"/>
        </w:rPr>
      </w:pPr>
      <w:r w:rsidRPr="00CA7F04">
        <w:rPr>
          <w:rFonts w:ascii="Times New Roman" w:hAnsi="Times New Roman" w:cs="Times New Roman"/>
          <w:sz w:val="24"/>
          <w:szCs w:val="24"/>
        </w:rPr>
        <w:t>ГОСТ Р 58033–2017 «Здания и сооружения. Словарь. Часть 1. Общие термины»;</w:t>
      </w:r>
    </w:p>
    <w:p w14:paraId="31D2F9CD" w14:textId="77777777" w:rsidR="00442B8C" w:rsidRDefault="0017344D"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СП 54.13330.2016 </w:t>
      </w:r>
      <w:r w:rsidR="00CB4152" w:rsidRPr="00CB4152">
        <w:rPr>
          <w:rFonts w:ascii="Times New Roman" w:hAnsi="Times New Roman" w:cs="Times New Roman"/>
          <w:sz w:val="24"/>
          <w:szCs w:val="24"/>
        </w:rPr>
        <w:t>«Свод правил. Здания жилые многоквартирные. Актуализиров</w:t>
      </w:r>
      <w:r w:rsidR="00442B8C">
        <w:rPr>
          <w:rFonts w:ascii="Times New Roman" w:hAnsi="Times New Roman" w:cs="Times New Roman"/>
          <w:sz w:val="24"/>
          <w:szCs w:val="24"/>
        </w:rPr>
        <w:t>анная редакция СНиП 31</w:t>
      </w:r>
      <w:r>
        <w:rPr>
          <w:rFonts w:ascii="Times New Roman" w:hAnsi="Times New Roman" w:cs="Times New Roman"/>
          <w:sz w:val="24"/>
          <w:szCs w:val="24"/>
        </w:rPr>
        <w:t>–</w:t>
      </w:r>
      <w:r w:rsidR="00442B8C">
        <w:rPr>
          <w:rFonts w:ascii="Times New Roman" w:hAnsi="Times New Roman" w:cs="Times New Roman"/>
          <w:sz w:val="24"/>
          <w:szCs w:val="24"/>
        </w:rPr>
        <w:t>01</w:t>
      </w:r>
      <w:r>
        <w:rPr>
          <w:rFonts w:ascii="Times New Roman" w:hAnsi="Times New Roman" w:cs="Times New Roman"/>
          <w:sz w:val="24"/>
          <w:szCs w:val="24"/>
        </w:rPr>
        <w:t>–</w:t>
      </w:r>
      <w:r w:rsidR="00442B8C">
        <w:rPr>
          <w:rFonts w:ascii="Times New Roman" w:hAnsi="Times New Roman" w:cs="Times New Roman"/>
          <w:sz w:val="24"/>
          <w:szCs w:val="24"/>
        </w:rPr>
        <w:t>2003»;</w:t>
      </w:r>
    </w:p>
    <w:p w14:paraId="05C5F76E" w14:textId="77777777" w:rsidR="00442B8C" w:rsidRPr="00442B8C" w:rsidRDefault="00442B8C" w:rsidP="006839C3">
      <w:pPr>
        <w:numPr>
          <w:ilvl w:val="0"/>
          <w:numId w:val="14"/>
        </w:numPr>
        <w:spacing w:after="0" w:line="240" w:lineRule="auto"/>
        <w:ind w:left="709"/>
        <w:contextualSpacing/>
        <w:jc w:val="both"/>
        <w:rPr>
          <w:rFonts w:ascii="Times New Roman" w:hAnsi="Times New Roman" w:cs="Times New Roman"/>
          <w:sz w:val="24"/>
          <w:szCs w:val="24"/>
        </w:rPr>
      </w:pPr>
      <w:r w:rsidRPr="00442B8C">
        <w:rPr>
          <w:rFonts w:ascii="Times New Roman" w:hAnsi="Times New Roman" w:cs="Times New Roman"/>
          <w:sz w:val="24"/>
          <w:szCs w:val="24"/>
        </w:rPr>
        <w:t>СП 55.13330.2016 «Дома жилые одноквартирные. Актуализированная редакция СНиП 31</w:t>
      </w:r>
      <w:r w:rsidR="0017344D">
        <w:rPr>
          <w:rFonts w:ascii="Times New Roman" w:hAnsi="Times New Roman" w:cs="Times New Roman"/>
          <w:sz w:val="24"/>
          <w:szCs w:val="24"/>
        </w:rPr>
        <w:t>–</w:t>
      </w:r>
      <w:r w:rsidRPr="00442B8C">
        <w:rPr>
          <w:rFonts w:ascii="Times New Roman" w:hAnsi="Times New Roman" w:cs="Times New Roman"/>
          <w:sz w:val="24"/>
          <w:szCs w:val="24"/>
        </w:rPr>
        <w:t>02</w:t>
      </w:r>
      <w:r w:rsidR="0017344D">
        <w:rPr>
          <w:rFonts w:ascii="Times New Roman" w:hAnsi="Times New Roman" w:cs="Times New Roman"/>
          <w:sz w:val="24"/>
          <w:szCs w:val="24"/>
        </w:rPr>
        <w:t>–</w:t>
      </w:r>
      <w:r w:rsidRPr="00442B8C">
        <w:rPr>
          <w:rFonts w:ascii="Times New Roman" w:hAnsi="Times New Roman" w:cs="Times New Roman"/>
          <w:sz w:val="24"/>
          <w:szCs w:val="24"/>
        </w:rPr>
        <w:t>2001»</w:t>
      </w:r>
      <w:r>
        <w:rPr>
          <w:rFonts w:ascii="Times New Roman" w:hAnsi="Times New Roman" w:cs="Times New Roman"/>
          <w:sz w:val="24"/>
          <w:szCs w:val="24"/>
        </w:rPr>
        <w:t>.</w:t>
      </w:r>
    </w:p>
    <w:p w14:paraId="16B1F527" w14:textId="77777777" w:rsidR="00CB4152" w:rsidRPr="00AB7C79" w:rsidRDefault="00CB4152" w:rsidP="00040778">
      <w:pPr>
        <w:spacing w:after="0" w:line="240" w:lineRule="auto"/>
        <w:ind w:firstLine="709"/>
        <w:jc w:val="both"/>
        <w:rPr>
          <w:rFonts w:ascii="Times New Roman" w:hAnsi="Times New Roman" w:cs="Times New Roman"/>
          <w:b/>
          <w:sz w:val="24"/>
          <w:szCs w:val="24"/>
        </w:rPr>
      </w:pPr>
    </w:p>
    <w:p w14:paraId="4416A9DE" w14:textId="77777777" w:rsidR="00AB7C79" w:rsidRPr="00AB7C79" w:rsidRDefault="00AB7C79" w:rsidP="00040778">
      <w:pPr>
        <w:spacing w:after="0" w:line="240" w:lineRule="auto"/>
        <w:ind w:firstLine="709"/>
        <w:jc w:val="both"/>
        <w:rPr>
          <w:rFonts w:ascii="Times New Roman" w:hAnsi="Times New Roman" w:cs="Times New Roman"/>
          <w:sz w:val="24"/>
          <w:szCs w:val="24"/>
        </w:rPr>
      </w:pPr>
      <w:r w:rsidRPr="00AB7C79">
        <w:rPr>
          <w:rFonts w:ascii="Times New Roman" w:hAnsi="Times New Roman" w:cs="Times New Roman"/>
          <w:b/>
          <w:sz w:val="24"/>
          <w:szCs w:val="24"/>
        </w:rPr>
        <w:t xml:space="preserve">Комплексные кадастровые работы </w:t>
      </w:r>
      <w:r w:rsidRPr="00AB7C79">
        <w:rPr>
          <w:rFonts w:ascii="Times New Roman" w:hAnsi="Times New Roman" w:cs="Times New Roman"/>
          <w:sz w:val="24"/>
          <w:szCs w:val="24"/>
        </w:rPr>
        <w:t>– кадастровые работы, которые выполняются на основании государственного или муниципального контракта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14:paraId="347F752D" w14:textId="77777777" w:rsidR="00AB7C79" w:rsidRPr="00AB7C79" w:rsidRDefault="00AB7C79" w:rsidP="006839C3">
      <w:pPr>
        <w:numPr>
          <w:ilvl w:val="0"/>
          <w:numId w:val="12"/>
        </w:numPr>
        <w:spacing w:after="0" w:line="240" w:lineRule="auto"/>
        <w:ind w:left="709"/>
        <w:jc w:val="both"/>
        <w:rPr>
          <w:rFonts w:ascii="Times New Roman" w:hAnsi="Times New Roman" w:cs="Times New Roman"/>
          <w:sz w:val="24"/>
          <w:szCs w:val="24"/>
        </w:rPr>
      </w:pPr>
      <w:r w:rsidRPr="00AB7C79">
        <w:rPr>
          <w:rFonts w:ascii="Times New Roman" w:hAnsi="Times New Roman" w:cs="Times New Roman"/>
          <w:sz w:val="24"/>
          <w:szCs w:val="24"/>
        </w:rPr>
        <w:lastRenderedPageBreak/>
        <w:t xml:space="preserve">земельных участков, сведения </w:t>
      </w:r>
      <w:proofErr w:type="gramStart"/>
      <w:r w:rsidRPr="00AB7C79">
        <w:rPr>
          <w:rFonts w:ascii="Times New Roman" w:hAnsi="Times New Roman" w:cs="Times New Roman"/>
          <w:sz w:val="24"/>
          <w:szCs w:val="24"/>
        </w:rPr>
        <w:t>в ЕГРН</w:t>
      </w:r>
      <w:proofErr w:type="gramEnd"/>
      <w:r w:rsidRPr="00AB7C79">
        <w:rPr>
          <w:rFonts w:ascii="Times New Roman" w:hAnsi="Times New Roman" w:cs="Times New Roman"/>
          <w:sz w:val="24"/>
          <w:szCs w:val="24"/>
        </w:rPr>
        <w:t xml:space="preserve"> о которых не соответствуют установленным требованиям к описанию местоположения границ земельных участков;</w:t>
      </w:r>
    </w:p>
    <w:p w14:paraId="18BF1CC9" w14:textId="77777777" w:rsidR="00AB7C79" w:rsidRPr="00AB7C79" w:rsidRDefault="00AB7C79" w:rsidP="006839C3">
      <w:pPr>
        <w:numPr>
          <w:ilvl w:val="0"/>
          <w:numId w:val="12"/>
        </w:numPr>
        <w:spacing w:after="0" w:line="240" w:lineRule="auto"/>
        <w:ind w:left="709"/>
        <w:jc w:val="both"/>
        <w:rPr>
          <w:rFonts w:ascii="Times New Roman" w:hAnsi="Times New Roman" w:cs="Times New Roman"/>
          <w:sz w:val="24"/>
          <w:szCs w:val="24"/>
        </w:rPr>
      </w:pPr>
      <w:r w:rsidRPr="00AB7C79">
        <w:rPr>
          <w:rFonts w:ascii="Times New Roman" w:hAnsi="Times New Roman" w:cs="Times New Roman"/>
          <w:sz w:val="24"/>
          <w:szCs w:val="24"/>
        </w:rPr>
        <w:t>земельных участков, образование которых предусмотрено документами, указанными в части 6 статьи 42.1 Федерального закона от 24.07.2007 г. № 221-ФЗ (ред. от      02.08.2019 г.) «О кадастровой деятельности»;</w:t>
      </w:r>
    </w:p>
    <w:p w14:paraId="76C011E6" w14:textId="77777777" w:rsidR="00AB7C79" w:rsidRPr="00AB7C79" w:rsidRDefault="00AB7C79" w:rsidP="006839C3">
      <w:pPr>
        <w:numPr>
          <w:ilvl w:val="0"/>
          <w:numId w:val="12"/>
        </w:numPr>
        <w:spacing w:after="0" w:line="240" w:lineRule="auto"/>
        <w:ind w:left="709"/>
        <w:jc w:val="both"/>
        <w:rPr>
          <w:rFonts w:ascii="Times New Roman" w:hAnsi="Times New Roman" w:cs="Times New Roman"/>
          <w:sz w:val="24"/>
          <w:szCs w:val="24"/>
        </w:rPr>
      </w:pPr>
      <w:r w:rsidRPr="00AB7C79">
        <w:rPr>
          <w:rFonts w:ascii="Times New Roman" w:hAnsi="Times New Roman" w:cs="Times New Roman"/>
          <w:sz w:val="24"/>
          <w:szCs w:val="24"/>
        </w:rPr>
        <w:t>зданий, сооружений (за исключением линейных объектов), а также объектов незавершенного строительства, сведения о которых содержатся ЕГРН.</w:t>
      </w:r>
    </w:p>
    <w:p w14:paraId="417B9E50" w14:textId="77777777" w:rsidR="0017344D" w:rsidRPr="0017344D" w:rsidRDefault="0017344D" w:rsidP="00040778">
      <w:pPr>
        <w:spacing w:after="0" w:line="240" w:lineRule="auto"/>
        <w:ind w:firstLine="709"/>
        <w:jc w:val="both"/>
        <w:rPr>
          <w:rFonts w:ascii="Times New Roman" w:hAnsi="Times New Roman" w:cs="Times New Roman"/>
          <w:sz w:val="24"/>
          <w:szCs w:val="24"/>
        </w:rPr>
      </w:pPr>
      <w:r w:rsidRPr="0017344D">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6F0F06">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ККР</w:t>
      </w:r>
      <w:r w:rsidRPr="0017344D">
        <w:rPr>
          <w:rFonts w:ascii="Times New Roman" w:hAnsi="Times New Roman" w:cs="Times New Roman"/>
          <w:sz w:val="24"/>
          <w:szCs w:val="24"/>
        </w:rPr>
        <w:t>.</w:t>
      </w:r>
    </w:p>
    <w:p w14:paraId="3E754359" w14:textId="77777777" w:rsidR="00AB7C79" w:rsidRPr="00AB7C79" w:rsidRDefault="00AB7C79" w:rsidP="00040778">
      <w:pPr>
        <w:spacing w:after="0" w:line="240" w:lineRule="auto"/>
        <w:ind w:firstLine="709"/>
        <w:jc w:val="both"/>
        <w:rPr>
          <w:rFonts w:ascii="Times New Roman" w:hAnsi="Times New Roman" w:cs="Times New Roman"/>
          <w:b/>
          <w:i/>
          <w:sz w:val="24"/>
          <w:szCs w:val="24"/>
        </w:rPr>
      </w:pPr>
      <w:r w:rsidRPr="00AB7C79">
        <w:rPr>
          <w:rFonts w:ascii="Times New Roman" w:hAnsi="Times New Roman" w:cs="Times New Roman"/>
          <w:b/>
          <w:i/>
          <w:sz w:val="24"/>
          <w:szCs w:val="24"/>
        </w:rPr>
        <w:t>См. основные источники нормативного правового регулирования:</w:t>
      </w:r>
    </w:p>
    <w:p w14:paraId="33A57078" w14:textId="77777777" w:rsidR="00AB7C79" w:rsidRPr="00AB7C79" w:rsidRDefault="00AB7C79" w:rsidP="00D86A08">
      <w:pPr>
        <w:numPr>
          <w:ilvl w:val="0"/>
          <w:numId w:val="4"/>
        </w:numPr>
        <w:spacing w:after="0" w:line="240" w:lineRule="auto"/>
        <w:ind w:left="709"/>
        <w:contextualSpacing/>
        <w:jc w:val="both"/>
        <w:rPr>
          <w:rFonts w:ascii="Times New Roman" w:hAnsi="Times New Roman" w:cs="Times New Roman"/>
          <w:sz w:val="24"/>
          <w:szCs w:val="24"/>
        </w:rPr>
      </w:pPr>
      <w:r w:rsidRPr="00AB7C79">
        <w:rPr>
          <w:rFonts w:ascii="Times New Roman" w:hAnsi="Times New Roman" w:cs="Times New Roman"/>
          <w:sz w:val="24"/>
          <w:szCs w:val="24"/>
        </w:rPr>
        <w:t xml:space="preserve">Федеральный закон от 24.07.2007 г. № 221-ФЗ (ред. от 02.08.2019 г.) «О кадастровой деятельности» (глава </w:t>
      </w:r>
      <w:r w:rsidRPr="00AB7C79">
        <w:rPr>
          <w:rFonts w:ascii="Times New Roman" w:hAnsi="Times New Roman" w:cs="Times New Roman"/>
          <w:sz w:val="24"/>
          <w:szCs w:val="24"/>
          <w:lang w:val="en-US"/>
        </w:rPr>
        <w:t>IV.I</w:t>
      </w:r>
      <w:r w:rsidRPr="00AB7C79">
        <w:rPr>
          <w:rFonts w:ascii="Times New Roman" w:hAnsi="Times New Roman" w:cs="Times New Roman"/>
          <w:sz w:val="24"/>
          <w:szCs w:val="24"/>
        </w:rPr>
        <w:t>);</w:t>
      </w:r>
    </w:p>
    <w:p w14:paraId="6CD87BD7" w14:textId="77777777" w:rsidR="00AB7C79" w:rsidRPr="00AB7C79" w:rsidRDefault="00AB7C79" w:rsidP="00D86A08">
      <w:pPr>
        <w:numPr>
          <w:ilvl w:val="0"/>
          <w:numId w:val="4"/>
        </w:numPr>
        <w:spacing w:after="0" w:line="240" w:lineRule="auto"/>
        <w:ind w:left="709"/>
        <w:contextualSpacing/>
        <w:jc w:val="both"/>
        <w:rPr>
          <w:rFonts w:ascii="Times New Roman" w:hAnsi="Times New Roman" w:cs="Times New Roman"/>
          <w:sz w:val="24"/>
          <w:szCs w:val="24"/>
        </w:rPr>
      </w:pPr>
      <w:r w:rsidRPr="00AB7C79">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AB7C79">
        <w:rPr>
          <w:rFonts w:ascii="Times New Roman" w:hAnsi="Times New Roman" w:cs="Times New Roman"/>
          <w:sz w:val="24"/>
          <w:szCs w:val="24"/>
        </w:rPr>
        <w:t xml:space="preserve"> «О государственной регистрации недвижимости» (статья 24.1);</w:t>
      </w:r>
    </w:p>
    <w:p w14:paraId="4813D58D" w14:textId="77777777" w:rsidR="00AB7C79" w:rsidRPr="00AB7C79" w:rsidRDefault="00AB7C79" w:rsidP="00D86A08">
      <w:pPr>
        <w:numPr>
          <w:ilvl w:val="0"/>
          <w:numId w:val="4"/>
        </w:numPr>
        <w:spacing w:after="0" w:line="240" w:lineRule="auto"/>
        <w:ind w:left="709"/>
        <w:contextualSpacing/>
        <w:jc w:val="both"/>
        <w:rPr>
          <w:rFonts w:ascii="Times New Roman" w:hAnsi="Times New Roman" w:cs="Times New Roman"/>
          <w:sz w:val="24"/>
          <w:szCs w:val="24"/>
        </w:rPr>
      </w:pPr>
      <w:r w:rsidRPr="00AB7C79">
        <w:rPr>
          <w:rFonts w:ascii="Times New Roman" w:hAnsi="Times New Roman" w:cs="Times New Roman"/>
          <w:sz w:val="24"/>
          <w:szCs w:val="24"/>
        </w:rPr>
        <w:t xml:space="preserve">Федеральный закон от 05.04.2013 г. № 44-ФЗ (ред. от </w:t>
      </w:r>
      <w:r w:rsidR="007E1AC9">
        <w:rPr>
          <w:rFonts w:ascii="Times New Roman" w:eastAsia="Times New Roman" w:hAnsi="Times New Roman" w:cs="Times New Roman"/>
          <w:sz w:val="24"/>
          <w:szCs w:val="24"/>
          <w:lang w:eastAsia="ru-RU" w:bidi="ru-RU"/>
        </w:rPr>
        <w:t>31.07</w:t>
      </w:r>
      <w:r w:rsidR="007E1AC9" w:rsidRPr="00714C7F">
        <w:rPr>
          <w:rFonts w:ascii="Times New Roman" w:eastAsia="Times New Roman" w:hAnsi="Times New Roman" w:cs="Times New Roman"/>
          <w:sz w:val="24"/>
          <w:szCs w:val="24"/>
          <w:lang w:eastAsia="ru-RU" w:bidi="ru-RU"/>
        </w:rPr>
        <w:t>.2020</w:t>
      </w:r>
      <w:r w:rsidRPr="00AB7C79">
        <w:rPr>
          <w:rFonts w:ascii="Times New Roman" w:hAnsi="Times New Roman" w:cs="Times New Roman"/>
          <w:sz w:val="24"/>
          <w:szCs w:val="24"/>
        </w:rPr>
        <w:t xml:space="preserve"> г.) «О контрактной системе в сфере закупок товаров, работ, услуг для обеспечения государственных и муниципальных нужд»;</w:t>
      </w:r>
    </w:p>
    <w:p w14:paraId="3BF4522C" w14:textId="77777777" w:rsidR="00AB7C79" w:rsidRPr="00AB7C79" w:rsidRDefault="006F0F06"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B7C79" w:rsidRPr="00AB7C79">
        <w:rPr>
          <w:rFonts w:ascii="Times New Roman" w:hAnsi="Times New Roman" w:cs="Times New Roman"/>
          <w:sz w:val="24"/>
          <w:szCs w:val="24"/>
        </w:rPr>
        <w:t>риказ Министерства экономического развития Ро</w:t>
      </w:r>
      <w:r>
        <w:rPr>
          <w:rFonts w:ascii="Times New Roman" w:hAnsi="Times New Roman" w:cs="Times New Roman"/>
          <w:sz w:val="24"/>
          <w:szCs w:val="24"/>
        </w:rPr>
        <w:t xml:space="preserve">ссийской Федерации от </w:t>
      </w:r>
      <w:r w:rsidR="00AB7C79" w:rsidRPr="00AB7C79">
        <w:rPr>
          <w:rFonts w:ascii="Times New Roman" w:hAnsi="Times New Roman" w:cs="Times New Roman"/>
          <w:sz w:val="24"/>
          <w:szCs w:val="24"/>
        </w:rPr>
        <w:t>21.11.2016 г. № 734 (ред. от 13.09.2019 г.)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p>
    <w:p w14:paraId="2701348F" w14:textId="77777777" w:rsidR="00AB7C79" w:rsidRPr="000D44B0" w:rsidRDefault="000D44B0" w:rsidP="00040778">
      <w:pPr>
        <w:spacing w:after="0" w:line="240" w:lineRule="auto"/>
        <w:ind w:firstLine="709"/>
        <w:jc w:val="both"/>
        <w:rPr>
          <w:rFonts w:ascii="Times New Roman" w:hAnsi="Times New Roman" w:cs="Times New Roman"/>
          <w:b/>
          <w:i/>
          <w:sz w:val="24"/>
          <w:szCs w:val="24"/>
        </w:rPr>
      </w:pPr>
      <w:r w:rsidRPr="000D44B0">
        <w:rPr>
          <w:rFonts w:ascii="Times New Roman" w:hAnsi="Times New Roman" w:cs="Times New Roman"/>
          <w:b/>
          <w:i/>
          <w:sz w:val="24"/>
          <w:szCs w:val="24"/>
        </w:rPr>
        <w:t>См. публикации органов власти, разъясняющие некоторые вопросы нор</w:t>
      </w:r>
      <w:r w:rsidR="00CD1750">
        <w:rPr>
          <w:rFonts w:ascii="Times New Roman" w:hAnsi="Times New Roman" w:cs="Times New Roman"/>
          <w:b/>
          <w:i/>
          <w:sz w:val="24"/>
          <w:szCs w:val="24"/>
        </w:rPr>
        <w:t xml:space="preserve">мативного </w:t>
      </w:r>
      <w:r w:rsidRPr="000D44B0">
        <w:rPr>
          <w:rFonts w:ascii="Times New Roman" w:hAnsi="Times New Roman" w:cs="Times New Roman"/>
          <w:b/>
          <w:i/>
          <w:sz w:val="24"/>
          <w:szCs w:val="24"/>
        </w:rPr>
        <w:t>правового регулирования в отношении рассматриваемого термина:</w:t>
      </w:r>
    </w:p>
    <w:p w14:paraId="744A0BDE" w14:textId="77777777" w:rsidR="002B01AC" w:rsidRDefault="006F0F06" w:rsidP="002B01AC">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111C7" w:rsidRPr="000111C7">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0111C7" w:rsidRPr="000111C7">
        <w:rPr>
          <w:rFonts w:ascii="Times New Roman" w:hAnsi="Times New Roman" w:cs="Times New Roman"/>
          <w:sz w:val="24"/>
          <w:szCs w:val="24"/>
        </w:rPr>
        <w:t>24.04.2017 г. № Д23и-2358 «По вопросу выполнения комплексных кадастровых работ»;</w:t>
      </w:r>
    </w:p>
    <w:p w14:paraId="57B62D25" w14:textId="77777777" w:rsidR="000D44B0" w:rsidRPr="002B01AC" w:rsidRDefault="006F0F06" w:rsidP="002B01AC">
      <w:pPr>
        <w:numPr>
          <w:ilvl w:val="0"/>
          <w:numId w:val="4"/>
        </w:numPr>
        <w:spacing w:after="0" w:line="240" w:lineRule="auto"/>
        <w:ind w:left="709"/>
        <w:contextualSpacing/>
        <w:jc w:val="both"/>
        <w:rPr>
          <w:rFonts w:ascii="Times New Roman" w:hAnsi="Times New Roman" w:cs="Times New Roman"/>
          <w:sz w:val="24"/>
          <w:szCs w:val="24"/>
        </w:rPr>
      </w:pPr>
      <w:r w:rsidRPr="002B01AC">
        <w:rPr>
          <w:rFonts w:ascii="Times New Roman" w:hAnsi="Times New Roman" w:cs="Times New Roman"/>
          <w:sz w:val="24"/>
          <w:szCs w:val="24"/>
        </w:rPr>
        <w:t>п</w:t>
      </w:r>
      <w:r w:rsidR="000D44B0" w:rsidRPr="002B01AC">
        <w:rPr>
          <w:rFonts w:ascii="Times New Roman" w:hAnsi="Times New Roman" w:cs="Times New Roman"/>
          <w:sz w:val="24"/>
          <w:szCs w:val="24"/>
        </w:rPr>
        <w:t>исьмо Федеральной службы государственной регистрации кадастра и картографии от 21.07.2020 г. № 18-6421-АШ/20</w:t>
      </w:r>
      <w:r w:rsidR="002B01AC" w:rsidRPr="002B01AC">
        <w:rPr>
          <w:rFonts w:ascii="Times New Roman" w:hAnsi="Times New Roman" w:cs="Times New Roman"/>
          <w:sz w:val="24"/>
          <w:szCs w:val="24"/>
        </w:rPr>
        <w:t xml:space="preserve"> «О проведении комплексных кадастровых работ в отношен</w:t>
      </w:r>
      <w:r w:rsidR="002B01AC">
        <w:rPr>
          <w:rFonts w:ascii="Times New Roman" w:hAnsi="Times New Roman" w:cs="Times New Roman"/>
          <w:sz w:val="24"/>
          <w:szCs w:val="24"/>
        </w:rPr>
        <w:t>ии объектов недвижимо</w:t>
      </w:r>
      <w:r w:rsidR="002B01AC" w:rsidRPr="002B01AC">
        <w:rPr>
          <w:rFonts w:ascii="Times New Roman" w:hAnsi="Times New Roman" w:cs="Times New Roman"/>
          <w:sz w:val="24"/>
          <w:szCs w:val="24"/>
        </w:rPr>
        <w:t>сти, расположенных на территории Российской Федерации»</w:t>
      </w:r>
      <w:r w:rsidR="000D44B0" w:rsidRPr="002B01AC">
        <w:rPr>
          <w:rFonts w:ascii="Times New Roman" w:hAnsi="Times New Roman" w:cs="Times New Roman"/>
          <w:sz w:val="24"/>
          <w:szCs w:val="24"/>
        </w:rPr>
        <w:t>.</w:t>
      </w:r>
    </w:p>
    <w:p w14:paraId="02EEDB0F" w14:textId="77777777" w:rsidR="000D44B0" w:rsidRPr="00AB7C79" w:rsidRDefault="000D44B0" w:rsidP="00040778">
      <w:pPr>
        <w:spacing w:after="0" w:line="240" w:lineRule="auto"/>
        <w:ind w:firstLine="709"/>
        <w:jc w:val="both"/>
        <w:rPr>
          <w:rFonts w:ascii="Times New Roman" w:hAnsi="Times New Roman" w:cs="Times New Roman"/>
          <w:b/>
          <w:sz w:val="24"/>
          <w:szCs w:val="24"/>
        </w:rPr>
      </w:pPr>
    </w:p>
    <w:p w14:paraId="2056702B" w14:textId="77777777" w:rsidR="00AB7C79" w:rsidRPr="00BC74C5" w:rsidRDefault="00AB7C79" w:rsidP="00040778">
      <w:pPr>
        <w:spacing w:after="0" w:line="240" w:lineRule="auto"/>
        <w:ind w:firstLine="709"/>
        <w:jc w:val="both"/>
        <w:rPr>
          <w:rFonts w:ascii="Times New Roman" w:hAnsi="Times New Roman" w:cs="Times New Roman"/>
          <w:b/>
          <w:sz w:val="24"/>
          <w:szCs w:val="24"/>
        </w:rPr>
      </w:pPr>
      <w:r w:rsidRPr="00BC74C5">
        <w:rPr>
          <w:rFonts w:ascii="Times New Roman" w:hAnsi="Times New Roman" w:cs="Times New Roman"/>
          <w:b/>
          <w:sz w:val="24"/>
          <w:szCs w:val="24"/>
        </w:rPr>
        <w:t>Консоль</w:t>
      </w:r>
      <w:r w:rsidR="00BC74C5" w:rsidRPr="00BC74C5">
        <w:rPr>
          <w:rFonts w:ascii="Times New Roman" w:hAnsi="Times New Roman" w:cs="Times New Roman"/>
          <w:b/>
          <w:sz w:val="24"/>
          <w:szCs w:val="24"/>
        </w:rPr>
        <w:t xml:space="preserve"> </w:t>
      </w:r>
      <w:r w:rsidR="00BC74C5" w:rsidRPr="00BC74C5">
        <w:rPr>
          <w:rFonts w:ascii="Times New Roman" w:hAnsi="Times New Roman" w:cs="Times New Roman"/>
          <w:sz w:val="24"/>
          <w:szCs w:val="24"/>
        </w:rPr>
        <w:t>– часть балки или несущей плиты, которая выступает за пределы ее опирания; балка с одним защемленным и другим свободным концом или часть балки, продолжающаяся за опору.</w:t>
      </w:r>
    </w:p>
    <w:p w14:paraId="2F19F16C" w14:textId="77777777" w:rsidR="00AB7C79" w:rsidRPr="00BC74C5" w:rsidRDefault="00AB7C79" w:rsidP="00040778">
      <w:pPr>
        <w:spacing w:after="0" w:line="240" w:lineRule="auto"/>
        <w:ind w:firstLine="709"/>
        <w:jc w:val="both"/>
        <w:rPr>
          <w:rFonts w:ascii="Times New Roman" w:hAnsi="Times New Roman" w:cs="Times New Roman"/>
          <w:b/>
          <w:i/>
          <w:sz w:val="24"/>
          <w:szCs w:val="24"/>
        </w:rPr>
      </w:pPr>
      <w:r w:rsidRPr="00BC74C5">
        <w:rPr>
          <w:rFonts w:ascii="Times New Roman" w:hAnsi="Times New Roman" w:cs="Times New Roman"/>
          <w:b/>
          <w:i/>
          <w:sz w:val="24"/>
          <w:szCs w:val="24"/>
        </w:rPr>
        <w:t>См. основные источники нормативного правового регулирования:</w:t>
      </w:r>
    </w:p>
    <w:p w14:paraId="114F97E0" w14:textId="77777777" w:rsidR="00E3051F" w:rsidRPr="00E3051F" w:rsidRDefault="00E3051F" w:rsidP="006839C3">
      <w:pPr>
        <w:numPr>
          <w:ilvl w:val="0"/>
          <w:numId w:val="14"/>
        </w:numPr>
        <w:spacing w:after="0" w:line="240" w:lineRule="auto"/>
        <w:ind w:left="709"/>
        <w:contextualSpacing/>
        <w:jc w:val="both"/>
        <w:rPr>
          <w:rFonts w:ascii="Times New Roman" w:hAnsi="Times New Roman" w:cs="Times New Roman"/>
          <w:sz w:val="24"/>
          <w:szCs w:val="24"/>
        </w:rPr>
      </w:pPr>
      <w:r w:rsidRPr="00E3051F">
        <w:rPr>
          <w:rFonts w:ascii="Times New Roman" w:hAnsi="Times New Roman" w:cs="Times New Roman"/>
          <w:sz w:val="24"/>
          <w:szCs w:val="24"/>
        </w:rPr>
        <w:t>ГОСТ Р 58033–2017 «Здания и сооружения. С</w:t>
      </w:r>
      <w:r w:rsidR="00BC74C5">
        <w:rPr>
          <w:rFonts w:ascii="Times New Roman" w:hAnsi="Times New Roman" w:cs="Times New Roman"/>
          <w:sz w:val="24"/>
          <w:szCs w:val="24"/>
        </w:rPr>
        <w:t>ловарь. Часть 1. Общие термины».</w:t>
      </w:r>
    </w:p>
    <w:p w14:paraId="35822579" w14:textId="77777777" w:rsidR="00AB7C79" w:rsidRPr="00AB7C79" w:rsidRDefault="00AB7C79" w:rsidP="00040778">
      <w:pPr>
        <w:spacing w:after="0" w:line="240" w:lineRule="auto"/>
        <w:ind w:firstLine="709"/>
        <w:jc w:val="both"/>
        <w:rPr>
          <w:rFonts w:ascii="Times New Roman" w:hAnsi="Times New Roman" w:cs="Times New Roman"/>
          <w:b/>
          <w:sz w:val="24"/>
          <w:szCs w:val="24"/>
          <w:highlight w:val="yellow"/>
        </w:rPr>
      </w:pPr>
    </w:p>
    <w:p w14:paraId="5CE4562B" w14:textId="77777777" w:rsidR="00AB7C79" w:rsidRPr="00AB1EE3" w:rsidRDefault="00AB7C79" w:rsidP="00040778">
      <w:pPr>
        <w:spacing w:after="0" w:line="240" w:lineRule="auto"/>
        <w:ind w:firstLine="709"/>
        <w:jc w:val="both"/>
        <w:rPr>
          <w:rFonts w:ascii="Times New Roman" w:hAnsi="Times New Roman" w:cs="Times New Roman"/>
          <w:b/>
          <w:sz w:val="24"/>
          <w:szCs w:val="24"/>
        </w:rPr>
      </w:pPr>
      <w:r w:rsidRPr="00AB1EE3">
        <w:rPr>
          <w:rFonts w:ascii="Times New Roman" w:hAnsi="Times New Roman" w:cs="Times New Roman"/>
          <w:b/>
          <w:sz w:val="24"/>
          <w:szCs w:val="24"/>
        </w:rPr>
        <w:t>Контур объекта недвижимости надземного типа</w:t>
      </w:r>
      <w:r w:rsidR="00AB1EE3" w:rsidRPr="00AB1EE3">
        <w:rPr>
          <w:rFonts w:ascii="Times New Roman" w:hAnsi="Times New Roman" w:cs="Times New Roman"/>
          <w:b/>
          <w:sz w:val="24"/>
          <w:szCs w:val="24"/>
        </w:rPr>
        <w:t xml:space="preserve"> </w:t>
      </w:r>
      <w:r w:rsidR="00AB1EE3" w:rsidRPr="006F0F06">
        <w:rPr>
          <w:rFonts w:ascii="Times New Roman" w:hAnsi="Times New Roman" w:cs="Times New Roman"/>
          <w:sz w:val="24"/>
          <w:szCs w:val="24"/>
        </w:rPr>
        <w:t>–</w:t>
      </w:r>
      <w:r w:rsidR="00AB1EE3" w:rsidRPr="00AB1EE3">
        <w:rPr>
          <w:rFonts w:ascii="Times New Roman" w:hAnsi="Times New Roman" w:cs="Times New Roman"/>
          <w:sz w:val="24"/>
          <w:szCs w:val="24"/>
        </w:rPr>
        <w:t xml:space="preserve"> контур, образуемый проекцией на горизонтальную плоскость конструктивных элементов объекта недвижимости, расположенных выше уровня поверхности земли</w:t>
      </w:r>
      <w:r w:rsidR="0017344D">
        <w:rPr>
          <w:rFonts w:ascii="Times New Roman" w:hAnsi="Times New Roman" w:cs="Times New Roman"/>
          <w:sz w:val="24"/>
          <w:szCs w:val="24"/>
        </w:rPr>
        <w:t>.</w:t>
      </w:r>
    </w:p>
    <w:p w14:paraId="3ECA86D7" w14:textId="77777777" w:rsidR="00AB1EE3" w:rsidRPr="00AB1EE3" w:rsidRDefault="00AB1EE3" w:rsidP="00040778">
      <w:pPr>
        <w:spacing w:after="0" w:line="240" w:lineRule="auto"/>
        <w:ind w:firstLine="709"/>
        <w:jc w:val="both"/>
        <w:rPr>
          <w:rFonts w:ascii="Times New Roman" w:hAnsi="Times New Roman" w:cs="Times New Roman"/>
          <w:b/>
          <w:i/>
          <w:sz w:val="24"/>
          <w:szCs w:val="24"/>
        </w:rPr>
      </w:pPr>
      <w:r w:rsidRPr="00AB1EE3">
        <w:rPr>
          <w:rFonts w:ascii="Times New Roman" w:hAnsi="Times New Roman" w:cs="Times New Roman"/>
          <w:b/>
          <w:i/>
          <w:sz w:val="24"/>
          <w:szCs w:val="24"/>
        </w:rPr>
        <w:t>См. основные источники нормативного правового регулирования:</w:t>
      </w:r>
    </w:p>
    <w:p w14:paraId="7AA3AA10" w14:textId="77777777" w:rsidR="00AB1EE3" w:rsidRPr="00AB1EE3" w:rsidRDefault="006F0F06"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B1EE3" w:rsidRPr="00AB1EE3">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73C01E59" w14:textId="77777777" w:rsidR="00AB1EE3" w:rsidRPr="00AB1EE3" w:rsidRDefault="006F0F06"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B1EE3" w:rsidRPr="00AB1EE3">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AB1EE3" w:rsidRPr="00AB1EE3">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2C5923F6" w14:textId="77777777" w:rsidR="00AB1EE3" w:rsidRPr="00AB1EE3" w:rsidRDefault="00AB1EE3" w:rsidP="00040778">
      <w:pPr>
        <w:spacing w:after="0" w:line="240" w:lineRule="auto"/>
        <w:ind w:firstLine="709"/>
        <w:jc w:val="both"/>
        <w:rPr>
          <w:rFonts w:ascii="Times New Roman" w:hAnsi="Times New Roman" w:cs="Times New Roman"/>
          <w:b/>
          <w:i/>
          <w:sz w:val="24"/>
          <w:szCs w:val="24"/>
        </w:rPr>
      </w:pPr>
      <w:r w:rsidRPr="00AB1EE3">
        <w:rPr>
          <w:rFonts w:ascii="Times New Roman" w:hAnsi="Times New Roman" w:cs="Times New Roman"/>
          <w:b/>
          <w:i/>
          <w:sz w:val="24"/>
          <w:szCs w:val="24"/>
        </w:rPr>
        <w:lastRenderedPageBreak/>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AB1EE3">
        <w:rPr>
          <w:rFonts w:ascii="Times New Roman" w:hAnsi="Times New Roman" w:cs="Times New Roman"/>
          <w:b/>
          <w:i/>
          <w:sz w:val="24"/>
          <w:szCs w:val="24"/>
        </w:rPr>
        <w:t>правового регулирования в отношении рассматриваемого термина:</w:t>
      </w:r>
    </w:p>
    <w:p w14:paraId="72C54FEF" w14:textId="77777777" w:rsidR="0017344D" w:rsidRDefault="006F0F06" w:rsidP="0017344D">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B1EE3" w:rsidRPr="00AB1EE3">
        <w:rPr>
          <w:rFonts w:ascii="Times New Roman" w:hAnsi="Times New Roman" w:cs="Times New Roman"/>
          <w:sz w:val="24"/>
          <w:szCs w:val="24"/>
        </w:rPr>
        <w:t>исьмо Федеральной службы государственной регистрации, кадастра и картографии от 13.04.2020 г. № 3214-АБ/20 «Об определении контуров объектов недвижимости»;</w:t>
      </w:r>
    </w:p>
    <w:p w14:paraId="16986D2D" w14:textId="77777777" w:rsidR="00AB1EE3" w:rsidRPr="0017344D" w:rsidRDefault="006F0F06" w:rsidP="0017344D">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B1EE3" w:rsidRPr="0017344D">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AB1EE3" w:rsidRPr="0017344D">
        <w:rPr>
          <w:rFonts w:ascii="Times New Roman" w:hAnsi="Times New Roman" w:cs="Times New Roman"/>
          <w:sz w:val="24"/>
          <w:szCs w:val="24"/>
        </w:rPr>
        <w:t>02.06.2017 г. № ОГ-Д23-6556 «О порядке определения контура здания, сооружения, объекта незавершенного строительства в соответствии с Требованиями к подготовке технического плана, составу содержащихся в нем сведений, утвержденных приказом Минэкономразвития России от 18 декабря 2015 г. № 953».</w:t>
      </w:r>
    </w:p>
    <w:p w14:paraId="70A119CE" w14:textId="77777777" w:rsidR="00AB7C79" w:rsidRPr="00AB7C79" w:rsidRDefault="00AB7C79" w:rsidP="00040778">
      <w:pPr>
        <w:spacing w:after="0" w:line="240" w:lineRule="auto"/>
        <w:ind w:firstLine="709"/>
        <w:jc w:val="both"/>
        <w:rPr>
          <w:rFonts w:ascii="Times New Roman" w:hAnsi="Times New Roman" w:cs="Times New Roman"/>
          <w:b/>
          <w:sz w:val="24"/>
          <w:szCs w:val="24"/>
          <w:highlight w:val="yellow"/>
        </w:rPr>
      </w:pPr>
    </w:p>
    <w:p w14:paraId="6F67F875" w14:textId="77777777" w:rsidR="00AB1EE3" w:rsidRPr="00AB1EE3" w:rsidRDefault="00AB7C79" w:rsidP="00040778">
      <w:pPr>
        <w:spacing w:after="0" w:line="240" w:lineRule="auto"/>
        <w:ind w:firstLine="709"/>
        <w:jc w:val="both"/>
        <w:rPr>
          <w:rFonts w:ascii="Times New Roman" w:hAnsi="Times New Roman" w:cs="Times New Roman"/>
          <w:sz w:val="24"/>
          <w:szCs w:val="24"/>
        </w:rPr>
      </w:pPr>
      <w:r w:rsidRPr="00AB1EE3">
        <w:rPr>
          <w:rFonts w:ascii="Times New Roman" w:hAnsi="Times New Roman" w:cs="Times New Roman"/>
          <w:b/>
          <w:sz w:val="24"/>
          <w:szCs w:val="24"/>
        </w:rPr>
        <w:t>Контур объекта недвижимости наземного типа</w:t>
      </w:r>
      <w:r w:rsidR="00AB1EE3" w:rsidRPr="00AB1EE3">
        <w:rPr>
          <w:rFonts w:ascii="Times New Roman" w:hAnsi="Times New Roman" w:cs="Times New Roman"/>
          <w:b/>
          <w:sz w:val="24"/>
          <w:szCs w:val="24"/>
        </w:rPr>
        <w:t xml:space="preserve"> </w:t>
      </w:r>
      <w:r w:rsidR="00AB1EE3" w:rsidRPr="006F0F06">
        <w:rPr>
          <w:rFonts w:ascii="Times New Roman" w:hAnsi="Times New Roman" w:cs="Times New Roman"/>
          <w:sz w:val="24"/>
          <w:szCs w:val="24"/>
        </w:rPr>
        <w:t>–</w:t>
      </w:r>
      <w:r w:rsidR="00AB1EE3" w:rsidRPr="00AB1EE3">
        <w:rPr>
          <w:rFonts w:ascii="Times New Roman" w:hAnsi="Times New Roman" w:cs="Times New Roman"/>
          <w:b/>
          <w:sz w:val="24"/>
          <w:szCs w:val="24"/>
        </w:rPr>
        <w:t xml:space="preserve"> </w:t>
      </w:r>
      <w:r w:rsidR="00AB1EE3" w:rsidRPr="00AB1EE3">
        <w:rPr>
          <w:rFonts w:ascii="Times New Roman" w:hAnsi="Times New Roman" w:cs="Times New Roman"/>
          <w:sz w:val="24"/>
          <w:szCs w:val="24"/>
        </w:rPr>
        <w:t>контур, образуемый проекцией на горизонтальную плоскость конструктивных элементов объекта недвижимости, расположенных на уровне поверхности земли</w:t>
      </w:r>
      <w:r w:rsidR="0017344D">
        <w:rPr>
          <w:rFonts w:ascii="Times New Roman" w:hAnsi="Times New Roman" w:cs="Times New Roman"/>
          <w:sz w:val="24"/>
          <w:szCs w:val="24"/>
        </w:rPr>
        <w:t>.</w:t>
      </w:r>
    </w:p>
    <w:p w14:paraId="02B38DD4" w14:textId="77777777" w:rsidR="00AB1EE3" w:rsidRPr="00AB1EE3" w:rsidRDefault="00AB1EE3" w:rsidP="00040778">
      <w:pPr>
        <w:spacing w:after="0" w:line="240" w:lineRule="auto"/>
        <w:ind w:firstLine="709"/>
        <w:jc w:val="both"/>
        <w:rPr>
          <w:rFonts w:ascii="Times New Roman" w:hAnsi="Times New Roman" w:cs="Times New Roman"/>
          <w:b/>
          <w:i/>
          <w:sz w:val="24"/>
          <w:szCs w:val="24"/>
        </w:rPr>
      </w:pPr>
      <w:r w:rsidRPr="00AB1EE3">
        <w:rPr>
          <w:rFonts w:ascii="Times New Roman" w:hAnsi="Times New Roman" w:cs="Times New Roman"/>
          <w:b/>
          <w:i/>
          <w:sz w:val="24"/>
          <w:szCs w:val="24"/>
        </w:rPr>
        <w:t>См. основные источники нормативного правового регулирования:</w:t>
      </w:r>
    </w:p>
    <w:p w14:paraId="3D54B217" w14:textId="77777777" w:rsidR="00AB1EE3" w:rsidRPr="00AB1EE3" w:rsidRDefault="006F0F06"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B1EE3" w:rsidRPr="00AB1EE3">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7540FF69" w14:textId="77777777" w:rsidR="00AB1EE3" w:rsidRPr="00AB1EE3" w:rsidRDefault="006F0F06"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B1EE3" w:rsidRPr="00AB1EE3">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AB1EE3" w:rsidRPr="00AB1EE3">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599354EE" w14:textId="77777777" w:rsidR="00AB1EE3" w:rsidRPr="00AB1EE3" w:rsidRDefault="00AB1EE3" w:rsidP="00040778">
      <w:pPr>
        <w:spacing w:after="0" w:line="240" w:lineRule="auto"/>
        <w:ind w:firstLine="709"/>
        <w:jc w:val="both"/>
        <w:rPr>
          <w:rFonts w:ascii="Times New Roman" w:hAnsi="Times New Roman" w:cs="Times New Roman"/>
          <w:b/>
          <w:i/>
          <w:sz w:val="24"/>
          <w:szCs w:val="24"/>
        </w:rPr>
      </w:pPr>
      <w:r w:rsidRPr="00AB1EE3">
        <w:rPr>
          <w:rFonts w:ascii="Times New Roman" w:hAnsi="Times New Roman" w:cs="Times New Roman"/>
          <w:b/>
          <w:i/>
          <w:sz w:val="24"/>
          <w:szCs w:val="24"/>
        </w:rPr>
        <w:t>См. публикации органов власти, разъясняющ</w:t>
      </w:r>
      <w:r w:rsidR="0017344D">
        <w:rPr>
          <w:rFonts w:ascii="Times New Roman" w:hAnsi="Times New Roman" w:cs="Times New Roman"/>
          <w:b/>
          <w:i/>
          <w:sz w:val="24"/>
          <w:szCs w:val="24"/>
        </w:rPr>
        <w:t xml:space="preserve">ие некоторые вопросы нормативного </w:t>
      </w:r>
      <w:r w:rsidRPr="00AB1EE3">
        <w:rPr>
          <w:rFonts w:ascii="Times New Roman" w:hAnsi="Times New Roman" w:cs="Times New Roman"/>
          <w:b/>
          <w:i/>
          <w:sz w:val="24"/>
          <w:szCs w:val="24"/>
        </w:rPr>
        <w:t>правового регулирования в отношении рассматриваемого термина:</w:t>
      </w:r>
    </w:p>
    <w:p w14:paraId="042E1CFC" w14:textId="77777777" w:rsidR="002E357E" w:rsidRDefault="006F0F06"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B1EE3" w:rsidRPr="00AB1EE3">
        <w:rPr>
          <w:rFonts w:ascii="Times New Roman" w:hAnsi="Times New Roman" w:cs="Times New Roman"/>
          <w:sz w:val="24"/>
          <w:szCs w:val="24"/>
        </w:rPr>
        <w:t>исьмо Федеральной службы государственной регистрации, кадастра и картографии от 13.04.2020 г. № 3214-АБ/20 «Об определении контуров объектов недвижимости»;</w:t>
      </w:r>
    </w:p>
    <w:p w14:paraId="781A9FF3" w14:textId="77777777" w:rsidR="00AB7C79" w:rsidRDefault="006F0F06"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B1EE3" w:rsidRPr="002E357E">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AB1EE3" w:rsidRPr="002E357E">
        <w:rPr>
          <w:rFonts w:ascii="Times New Roman" w:hAnsi="Times New Roman" w:cs="Times New Roman"/>
          <w:sz w:val="24"/>
          <w:szCs w:val="24"/>
        </w:rPr>
        <w:t>02.06.2017 г. № ОГ-Д23-6556 «О порядке определения контура здания, сооружения, объекта незавершенного строительства в соответствии с Требованиями к подготовке технического плана, составу содержащихся в нем сведений, утвержденных приказом Минэкономразвития России от 18 декабря 2015 г. № 953».</w:t>
      </w:r>
    </w:p>
    <w:p w14:paraId="30771428" w14:textId="77777777" w:rsidR="006F0F06" w:rsidRPr="002E357E" w:rsidRDefault="006F0F06" w:rsidP="00D42D2D">
      <w:pPr>
        <w:spacing w:after="0" w:line="240" w:lineRule="auto"/>
        <w:ind w:left="709"/>
        <w:contextualSpacing/>
        <w:jc w:val="both"/>
        <w:rPr>
          <w:rFonts w:ascii="Times New Roman" w:hAnsi="Times New Roman" w:cs="Times New Roman"/>
          <w:sz w:val="24"/>
          <w:szCs w:val="24"/>
        </w:rPr>
      </w:pPr>
    </w:p>
    <w:p w14:paraId="634D0524" w14:textId="77777777" w:rsidR="00AB7C79" w:rsidRPr="00AB1EE3" w:rsidRDefault="00AB7C79" w:rsidP="00040778">
      <w:pPr>
        <w:spacing w:after="0" w:line="240" w:lineRule="auto"/>
        <w:ind w:firstLine="709"/>
        <w:jc w:val="both"/>
        <w:rPr>
          <w:rFonts w:ascii="Times New Roman" w:hAnsi="Times New Roman" w:cs="Times New Roman"/>
          <w:b/>
          <w:sz w:val="24"/>
          <w:szCs w:val="24"/>
        </w:rPr>
      </w:pPr>
      <w:r w:rsidRPr="00AB1EE3">
        <w:rPr>
          <w:rFonts w:ascii="Times New Roman" w:hAnsi="Times New Roman" w:cs="Times New Roman"/>
          <w:b/>
          <w:sz w:val="24"/>
          <w:szCs w:val="24"/>
        </w:rPr>
        <w:t>Контур объекта недвижимости подземного типа</w:t>
      </w:r>
      <w:r w:rsidR="00AB1EE3" w:rsidRPr="00AB1EE3">
        <w:rPr>
          <w:rFonts w:ascii="Times New Roman" w:hAnsi="Times New Roman" w:cs="Times New Roman"/>
          <w:b/>
          <w:sz w:val="24"/>
          <w:szCs w:val="24"/>
        </w:rPr>
        <w:t xml:space="preserve"> </w:t>
      </w:r>
      <w:r w:rsidR="00AB1EE3" w:rsidRPr="006F0F06">
        <w:rPr>
          <w:rFonts w:ascii="Times New Roman" w:hAnsi="Times New Roman" w:cs="Times New Roman"/>
          <w:sz w:val="24"/>
          <w:szCs w:val="24"/>
        </w:rPr>
        <w:t>–</w:t>
      </w:r>
      <w:r w:rsidR="00AB1EE3" w:rsidRPr="00AB1EE3">
        <w:rPr>
          <w:rFonts w:ascii="Times New Roman" w:hAnsi="Times New Roman" w:cs="Times New Roman"/>
          <w:sz w:val="24"/>
          <w:szCs w:val="24"/>
        </w:rPr>
        <w:t xml:space="preserve"> контур, </w:t>
      </w:r>
      <w:r w:rsidR="00AB1EE3">
        <w:rPr>
          <w:rFonts w:ascii="Times New Roman" w:hAnsi="Times New Roman" w:cs="Times New Roman"/>
          <w:sz w:val="24"/>
          <w:szCs w:val="24"/>
        </w:rPr>
        <w:t xml:space="preserve">образуемый </w:t>
      </w:r>
      <w:r w:rsidR="00AB1EE3" w:rsidRPr="00AB1EE3">
        <w:rPr>
          <w:rFonts w:ascii="Times New Roman" w:hAnsi="Times New Roman" w:cs="Times New Roman"/>
          <w:sz w:val="24"/>
          <w:szCs w:val="24"/>
        </w:rPr>
        <w:t>проекцией на горизонтальную плоскость конструктивных элементов объекта недвижимости, расположенных ниже уровня поверхности земли.</w:t>
      </w:r>
    </w:p>
    <w:p w14:paraId="1CCB2247" w14:textId="77777777" w:rsidR="00AB1EE3" w:rsidRPr="00AB1EE3" w:rsidRDefault="00AB1EE3" w:rsidP="00040778">
      <w:pPr>
        <w:spacing w:after="0" w:line="240" w:lineRule="auto"/>
        <w:ind w:firstLine="709"/>
        <w:jc w:val="both"/>
        <w:rPr>
          <w:rFonts w:ascii="Times New Roman" w:hAnsi="Times New Roman" w:cs="Times New Roman"/>
          <w:b/>
          <w:i/>
          <w:sz w:val="24"/>
          <w:szCs w:val="24"/>
        </w:rPr>
      </w:pPr>
      <w:r w:rsidRPr="00AB1EE3">
        <w:rPr>
          <w:rFonts w:ascii="Times New Roman" w:hAnsi="Times New Roman" w:cs="Times New Roman"/>
          <w:b/>
          <w:i/>
          <w:sz w:val="24"/>
          <w:szCs w:val="24"/>
        </w:rPr>
        <w:t>См. основные источники нормативного правового регулирования:</w:t>
      </w:r>
    </w:p>
    <w:p w14:paraId="37EEBC5C" w14:textId="77777777" w:rsidR="00AB1EE3" w:rsidRPr="00AB1EE3" w:rsidRDefault="00D00C87"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B1EE3" w:rsidRPr="00AB1EE3">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5CBCE299" w14:textId="77777777" w:rsidR="00AB1EE3" w:rsidRPr="00AB1EE3" w:rsidRDefault="00D00C87"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B1EE3" w:rsidRPr="00AB1EE3">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AB1EE3" w:rsidRPr="00AB1EE3">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554DE4DE" w14:textId="77777777" w:rsidR="00AB1EE3" w:rsidRPr="00AB1EE3" w:rsidRDefault="00AB1EE3" w:rsidP="00040778">
      <w:pPr>
        <w:spacing w:after="0" w:line="240" w:lineRule="auto"/>
        <w:ind w:firstLine="709"/>
        <w:jc w:val="both"/>
        <w:rPr>
          <w:rFonts w:ascii="Times New Roman" w:hAnsi="Times New Roman" w:cs="Times New Roman"/>
          <w:b/>
          <w:i/>
          <w:sz w:val="24"/>
          <w:szCs w:val="24"/>
        </w:rPr>
      </w:pPr>
      <w:r w:rsidRPr="00AB1EE3">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AB1EE3">
        <w:rPr>
          <w:rFonts w:ascii="Times New Roman" w:hAnsi="Times New Roman" w:cs="Times New Roman"/>
          <w:b/>
          <w:i/>
          <w:sz w:val="24"/>
          <w:szCs w:val="24"/>
        </w:rPr>
        <w:t>правового регулирования в отношении рассматриваемого термина:</w:t>
      </w:r>
    </w:p>
    <w:p w14:paraId="2851F7F6" w14:textId="77777777" w:rsidR="006B6052" w:rsidRDefault="00D00C87"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AB1EE3" w:rsidRPr="00AB1EE3">
        <w:rPr>
          <w:rFonts w:ascii="Times New Roman" w:hAnsi="Times New Roman" w:cs="Times New Roman"/>
          <w:sz w:val="24"/>
          <w:szCs w:val="24"/>
        </w:rPr>
        <w:t>исьмо Федеральной службы государственной регистрации, кадастра и картографии от 13.04.2020 г. № 3214-АБ/20 «Об определении контуров объектов недвижимости»;</w:t>
      </w:r>
    </w:p>
    <w:p w14:paraId="6BA24DA4" w14:textId="77777777" w:rsidR="00AB1EE3" w:rsidRPr="00AB1EE3" w:rsidRDefault="00D00C87"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B1EE3" w:rsidRPr="00AB1EE3">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AB1EE3" w:rsidRPr="00AB1EE3">
        <w:rPr>
          <w:rFonts w:ascii="Times New Roman" w:hAnsi="Times New Roman" w:cs="Times New Roman"/>
          <w:sz w:val="24"/>
          <w:szCs w:val="24"/>
        </w:rPr>
        <w:t>02.06.2017 г. № ОГ-Д23-6556 «О порядке определения контура здания, сооружения, объекта незавершенного строительства в соответствии с Требованиями к подготовке технического плана, составу содержащихся в нем сведений, утвержденных приказом Минэкономразвития России от 18 декабря 2015 г. № 953».</w:t>
      </w:r>
    </w:p>
    <w:p w14:paraId="4C896C09" w14:textId="77777777" w:rsidR="00AB1EE3" w:rsidRPr="00AB7C79" w:rsidRDefault="00AB1EE3" w:rsidP="00040778">
      <w:pPr>
        <w:spacing w:after="0" w:line="240" w:lineRule="auto"/>
        <w:ind w:firstLine="709"/>
        <w:jc w:val="both"/>
        <w:rPr>
          <w:rFonts w:ascii="Times New Roman" w:hAnsi="Times New Roman" w:cs="Times New Roman"/>
          <w:b/>
          <w:sz w:val="24"/>
          <w:szCs w:val="24"/>
        </w:rPr>
      </w:pPr>
    </w:p>
    <w:p w14:paraId="4F027EFE" w14:textId="77777777" w:rsidR="00BC74C5" w:rsidRPr="00F81036" w:rsidRDefault="00AB7C79" w:rsidP="00040778">
      <w:pPr>
        <w:spacing w:after="0" w:line="240" w:lineRule="auto"/>
        <w:ind w:firstLine="709"/>
        <w:jc w:val="both"/>
        <w:rPr>
          <w:rFonts w:ascii="Times New Roman" w:hAnsi="Times New Roman" w:cs="Times New Roman"/>
          <w:b/>
          <w:i/>
          <w:sz w:val="24"/>
          <w:szCs w:val="24"/>
        </w:rPr>
      </w:pPr>
      <w:r w:rsidRPr="00F81036">
        <w:rPr>
          <w:rFonts w:ascii="Times New Roman" w:hAnsi="Times New Roman" w:cs="Times New Roman"/>
          <w:b/>
          <w:sz w:val="24"/>
          <w:szCs w:val="24"/>
        </w:rPr>
        <w:t>Коридор</w:t>
      </w:r>
      <w:r w:rsidR="00BC74C5" w:rsidRPr="00F81036">
        <w:rPr>
          <w:rFonts w:ascii="Times New Roman" w:hAnsi="Times New Roman" w:cs="Times New Roman"/>
          <w:b/>
          <w:i/>
          <w:sz w:val="24"/>
          <w:szCs w:val="24"/>
        </w:rPr>
        <w:t xml:space="preserve"> </w:t>
      </w:r>
      <w:r w:rsidR="007E69A2" w:rsidRPr="00D00C87">
        <w:rPr>
          <w:rFonts w:ascii="Times New Roman" w:hAnsi="Times New Roman" w:cs="Times New Roman"/>
          <w:sz w:val="24"/>
          <w:szCs w:val="24"/>
        </w:rPr>
        <w:t>–</w:t>
      </w:r>
      <w:r w:rsidR="00AF05F7" w:rsidRPr="00F81036">
        <w:rPr>
          <w:rFonts w:ascii="Times New Roman" w:hAnsi="Times New Roman" w:cs="Times New Roman"/>
          <w:b/>
          <w:i/>
          <w:sz w:val="24"/>
          <w:szCs w:val="24"/>
        </w:rPr>
        <w:t xml:space="preserve"> </w:t>
      </w:r>
      <w:r w:rsidR="007E69A2" w:rsidRPr="00F81036">
        <w:rPr>
          <w:rFonts w:ascii="Times New Roman" w:hAnsi="Times New Roman" w:cs="Times New Roman"/>
          <w:sz w:val="24"/>
          <w:szCs w:val="24"/>
        </w:rPr>
        <w:t>п</w:t>
      </w:r>
      <w:r w:rsidR="00AF05F7" w:rsidRPr="00F81036">
        <w:rPr>
          <w:rFonts w:ascii="Times New Roman" w:hAnsi="Times New Roman" w:cs="Times New Roman"/>
          <w:sz w:val="24"/>
          <w:szCs w:val="24"/>
        </w:rPr>
        <w:t>омещение, являющееся средством сообщения других помещений (комнат)</w:t>
      </w:r>
      <w:r w:rsidR="007E69A2" w:rsidRPr="00F81036">
        <w:rPr>
          <w:rFonts w:ascii="Times New Roman" w:hAnsi="Times New Roman" w:cs="Times New Roman"/>
          <w:sz w:val="24"/>
          <w:szCs w:val="24"/>
        </w:rPr>
        <w:t xml:space="preserve">. При проведении кадастровых работ </w:t>
      </w:r>
      <w:r w:rsidR="00F81036" w:rsidRPr="00F81036">
        <w:rPr>
          <w:rFonts w:ascii="Times New Roman" w:hAnsi="Times New Roman" w:cs="Times New Roman"/>
          <w:sz w:val="24"/>
          <w:szCs w:val="24"/>
        </w:rPr>
        <w:t>коридоры</w:t>
      </w:r>
      <w:r w:rsidR="007E69A2" w:rsidRPr="00F81036">
        <w:rPr>
          <w:rFonts w:ascii="Times New Roman" w:hAnsi="Times New Roman" w:cs="Times New Roman"/>
          <w:sz w:val="24"/>
          <w:szCs w:val="24"/>
        </w:rPr>
        <w:t xml:space="preserve"> </w:t>
      </w:r>
      <w:r w:rsidR="00F81036" w:rsidRPr="00F81036">
        <w:rPr>
          <w:rFonts w:ascii="Times New Roman" w:hAnsi="Times New Roman" w:cs="Times New Roman"/>
          <w:sz w:val="24"/>
          <w:szCs w:val="24"/>
        </w:rPr>
        <w:t xml:space="preserve">относятся к помещениям вспомогательного использования, их площадь </w:t>
      </w:r>
      <w:r w:rsidR="007E69A2" w:rsidRPr="00F81036">
        <w:rPr>
          <w:rFonts w:ascii="Times New Roman" w:hAnsi="Times New Roman" w:cs="Times New Roman"/>
          <w:sz w:val="24"/>
          <w:szCs w:val="24"/>
        </w:rPr>
        <w:t xml:space="preserve">включается </w:t>
      </w:r>
      <w:r w:rsidR="00F81036" w:rsidRPr="00F81036">
        <w:rPr>
          <w:rFonts w:ascii="Times New Roman" w:hAnsi="Times New Roman" w:cs="Times New Roman"/>
          <w:sz w:val="24"/>
          <w:szCs w:val="24"/>
        </w:rPr>
        <w:t>в площадь жилых помещений (квартир, комнат) и нежилых помещений.</w:t>
      </w:r>
    </w:p>
    <w:p w14:paraId="2DCEBB6E" w14:textId="77777777" w:rsidR="007E69A2" w:rsidRPr="00F81036" w:rsidRDefault="007E69A2" w:rsidP="00040778">
      <w:pPr>
        <w:spacing w:after="0" w:line="240" w:lineRule="auto"/>
        <w:ind w:firstLine="709"/>
        <w:jc w:val="both"/>
        <w:rPr>
          <w:rFonts w:ascii="Times New Roman" w:hAnsi="Times New Roman" w:cs="Times New Roman"/>
          <w:b/>
          <w:i/>
          <w:sz w:val="24"/>
          <w:szCs w:val="24"/>
        </w:rPr>
      </w:pPr>
      <w:r w:rsidRPr="00F81036">
        <w:rPr>
          <w:rFonts w:ascii="Times New Roman" w:hAnsi="Times New Roman" w:cs="Times New Roman"/>
          <w:b/>
          <w:i/>
          <w:sz w:val="24"/>
          <w:szCs w:val="24"/>
        </w:rPr>
        <w:t>См. основные источники нормативного правового регулирования:</w:t>
      </w:r>
    </w:p>
    <w:p w14:paraId="6EF926AD" w14:textId="77777777" w:rsidR="00F81036" w:rsidRPr="00F81036" w:rsidRDefault="00D00C87"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81036" w:rsidRPr="00F81036">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F81036" w:rsidRPr="00F81036">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674DB222" w14:textId="77777777" w:rsidR="00F81036" w:rsidRPr="00F81036" w:rsidRDefault="00D00C87"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81036" w:rsidRPr="00F81036">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2AB7A2C9" w14:textId="77777777" w:rsidR="00F81036" w:rsidRPr="00F81036" w:rsidRDefault="00F81036" w:rsidP="006839C3">
      <w:pPr>
        <w:numPr>
          <w:ilvl w:val="0"/>
          <w:numId w:val="14"/>
        </w:numPr>
        <w:spacing w:after="0" w:line="240" w:lineRule="auto"/>
        <w:ind w:left="709"/>
        <w:contextualSpacing/>
        <w:jc w:val="both"/>
        <w:rPr>
          <w:rFonts w:ascii="Times New Roman" w:hAnsi="Times New Roman" w:cs="Times New Roman"/>
          <w:sz w:val="24"/>
          <w:szCs w:val="24"/>
        </w:rPr>
      </w:pPr>
      <w:r w:rsidRPr="00F81036">
        <w:rPr>
          <w:rFonts w:ascii="Times New Roman" w:hAnsi="Times New Roman" w:cs="Times New Roman"/>
          <w:sz w:val="24"/>
          <w:szCs w:val="24"/>
        </w:rPr>
        <w:t>ГОСТ Р 58033–2017 «Здания и сооружения. Словарь. Часть 1. Общие термины».</w:t>
      </w:r>
    </w:p>
    <w:p w14:paraId="61ECCA17" w14:textId="77777777" w:rsidR="00AB7C79" w:rsidRDefault="00AB7C79" w:rsidP="00040778">
      <w:pPr>
        <w:spacing w:after="0" w:line="240" w:lineRule="auto"/>
        <w:ind w:firstLine="709"/>
        <w:jc w:val="both"/>
        <w:rPr>
          <w:rFonts w:ascii="Times New Roman" w:hAnsi="Times New Roman" w:cs="Times New Roman"/>
          <w:b/>
          <w:sz w:val="24"/>
          <w:szCs w:val="24"/>
        </w:rPr>
      </w:pPr>
    </w:p>
    <w:p w14:paraId="5411C2B9" w14:textId="77777777" w:rsidR="00AB7C79" w:rsidRPr="008220F4" w:rsidRDefault="00AB7C79" w:rsidP="00040778">
      <w:pPr>
        <w:spacing w:after="0" w:line="240" w:lineRule="auto"/>
        <w:ind w:firstLine="709"/>
        <w:jc w:val="both"/>
        <w:rPr>
          <w:rFonts w:ascii="Times New Roman" w:hAnsi="Times New Roman" w:cs="Times New Roman"/>
          <w:b/>
          <w:sz w:val="24"/>
          <w:szCs w:val="24"/>
        </w:rPr>
      </w:pPr>
      <w:r w:rsidRPr="008220F4">
        <w:rPr>
          <w:rFonts w:ascii="Times New Roman" w:hAnsi="Times New Roman" w:cs="Times New Roman"/>
          <w:b/>
          <w:sz w:val="24"/>
          <w:szCs w:val="24"/>
        </w:rPr>
        <w:t>Крыльцо</w:t>
      </w:r>
      <w:r w:rsidR="00F81036" w:rsidRPr="008220F4">
        <w:rPr>
          <w:rFonts w:ascii="Times New Roman" w:hAnsi="Times New Roman" w:cs="Times New Roman"/>
          <w:b/>
          <w:sz w:val="24"/>
          <w:szCs w:val="24"/>
        </w:rPr>
        <w:t xml:space="preserve"> </w:t>
      </w:r>
      <w:r w:rsidR="00F81036" w:rsidRPr="00D00C87">
        <w:rPr>
          <w:rFonts w:ascii="Times New Roman" w:hAnsi="Times New Roman" w:cs="Times New Roman"/>
          <w:sz w:val="24"/>
          <w:szCs w:val="24"/>
        </w:rPr>
        <w:t>–</w:t>
      </w:r>
      <w:r w:rsidR="00F81036" w:rsidRPr="008220F4">
        <w:rPr>
          <w:rFonts w:ascii="Times New Roman" w:hAnsi="Times New Roman" w:cs="Times New Roman"/>
          <w:b/>
          <w:sz w:val="24"/>
          <w:szCs w:val="24"/>
        </w:rPr>
        <w:t xml:space="preserve"> </w:t>
      </w:r>
      <w:r w:rsidR="00F81036" w:rsidRPr="008220F4">
        <w:rPr>
          <w:rFonts w:ascii="Times New Roman" w:hAnsi="Times New Roman" w:cs="Times New Roman"/>
          <w:sz w:val="24"/>
          <w:szCs w:val="24"/>
        </w:rPr>
        <w:t>пространство перед входной дверью дома, накрытое навесом (в трактовке ГОСТ Р 58033–2017 «Здания и сооружения. Словарь. Часть 1. Общие термины»); открытая площадка, примыкающая к наружным ограждающим конструкциям непосредственно перед входом в дом, при необходимости оборудованная лестницей, пандусом и покрытием (</w:t>
      </w:r>
      <w:r w:rsidR="008220F4" w:rsidRPr="008220F4">
        <w:rPr>
          <w:rFonts w:ascii="Times New Roman" w:hAnsi="Times New Roman" w:cs="Times New Roman"/>
          <w:sz w:val="24"/>
          <w:szCs w:val="24"/>
        </w:rPr>
        <w:t>в трактовке СП 55.13330.2016 «Дома жилые одноквартирные. Актуализированная редакция СНиП 31</w:t>
      </w:r>
      <w:r w:rsidR="0017344D">
        <w:rPr>
          <w:rFonts w:ascii="Times New Roman" w:hAnsi="Times New Roman" w:cs="Times New Roman"/>
          <w:sz w:val="24"/>
          <w:szCs w:val="24"/>
        </w:rPr>
        <w:t>–</w:t>
      </w:r>
      <w:r w:rsidR="008220F4" w:rsidRPr="008220F4">
        <w:rPr>
          <w:rFonts w:ascii="Times New Roman" w:hAnsi="Times New Roman" w:cs="Times New Roman"/>
          <w:sz w:val="24"/>
          <w:szCs w:val="24"/>
        </w:rPr>
        <w:t>02</w:t>
      </w:r>
      <w:r w:rsidR="0017344D">
        <w:rPr>
          <w:rFonts w:ascii="Times New Roman" w:hAnsi="Times New Roman" w:cs="Times New Roman"/>
          <w:sz w:val="24"/>
          <w:szCs w:val="24"/>
        </w:rPr>
        <w:t>–</w:t>
      </w:r>
      <w:r w:rsidR="008220F4" w:rsidRPr="008220F4">
        <w:rPr>
          <w:rFonts w:ascii="Times New Roman" w:hAnsi="Times New Roman" w:cs="Times New Roman"/>
          <w:sz w:val="24"/>
          <w:szCs w:val="24"/>
        </w:rPr>
        <w:t>2001»</w:t>
      </w:r>
      <w:r w:rsidR="00F81036" w:rsidRPr="008220F4">
        <w:rPr>
          <w:rFonts w:ascii="Times New Roman" w:hAnsi="Times New Roman" w:cs="Times New Roman"/>
          <w:sz w:val="24"/>
          <w:szCs w:val="24"/>
        </w:rPr>
        <w:t>)</w:t>
      </w:r>
      <w:r w:rsidR="008220F4" w:rsidRPr="008220F4">
        <w:rPr>
          <w:rFonts w:ascii="Times New Roman" w:hAnsi="Times New Roman" w:cs="Times New Roman"/>
          <w:sz w:val="24"/>
          <w:szCs w:val="24"/>
        </w:rPr>
        <w:t>.</w:t>
      </w:r>
      <w:r w:rsidR="008220F4">
        <w:rPr>
          <w:rFonts w:ascii="Times New Roman" w:hAnsi="Times New Roman" w:cs="Times New Roman"/>
          <w:sz w:val="24"/>
          <w:szCs w:val="24"/>
        </w:rPr>
        <w:t xml:space="preserve"> </w:t>
      </w:r>
      <w:r w:rsidR="008220F4" w:rsidRPr="008220F4">
        <w:rPr>
          <w:rFonts w:ascii="Times New Roman" w:hAnsi="Times New Roman" w:cs="Times New Roman"/>
          <w:sz w:val="24"/>
          <w:szCs w:val="24"/>
        </w:rPr>
        <w:t>При проведении кадастровых работ площадь</w:t>
      </w:r>
      <w:r w:rsidR="008220F4">
        <w:rPr>
          <w:rFonts w:ascii="Times New Roman" w:hAnsi="Times New Roman" w:cs="Times New Roman"/>
          <w:sz w:val="24"/>
          <w:szCs w:val="24"/>
        </w:rPr>
        <w:t xml:space="preserve"> крыльца включается в площадь застройки сооружения, не включается – в площадь жилого здания и нежилого здания. </w:t>
      </w:r>
    </w:p>
    <w:p w14:paraId="48682267" w14:textId="77777777" w:rsidR="00AB7C79" w:rsidRPr="008220F4" w:rsidRDefault="00AB7C79" w:rsidP="00040778">
      <w:pPr>
        <w:spacing w:after="0" w:line="240" w:lineRule="auto"/>
        <w:ind w:firstLine="709"/>
        <w:jc w:val="both"/>
        <w:rPr>
          <w:rFonts w:ascii="Times New Roman" w:hAnsi="Times New Roman" w:cs="Times New Roman"/>
          <w:b/>
          <w:i/>
          <w:sz w:val="24"/>
          <w:szCs w:val="24"/>
        </w:rPr>
      </w:pPr>
      <w:r w:rsidRPr="008220F4">
        <w:rPr>
          <w:rFonts w:ascii="Times New Roman" w:hAnsi="Times New Roman" w:cs="Times New Roman"/>
          <w:b/>
          <w:i/>
          <w:sz w:val="24"/>
          <w:szCs w:val="24"/>
        </w:rPr>
        <w:t>См. основные источники нормативного правового регулирования:</w:t>
      </w:r>
    </w:p>
    <w:p w14:paraId="5DFC922C" w14:textId="77777777" w:rsidR="008220F4" w:rsidRPr="00F81036" w:rsidRDefault="00D00C87"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220F4" w:rsidRPr="00F81036">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8220F4" w:rsidRPr="00F81036">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3D808A23" w14:textId="77777777" w:rsidR="008220F4" w:rsidRPr="00F81036" w:rsidRDefault="00D00C87"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220F4" w:rsidRPr="00F81036">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074026A0" w14:textId="77777777" w:rsidR="008220F4" w:rsidRPr="00F81036" w:rsidRDefault="008220F4" w:rsidP="006839C3">
      <w:pPr>
        <w:numPr>
          <w:ilvl w:val="0"/>
          <w:numId w:val="14"/>
        </w:numPr>
        <w:spacing w:after="0" w:line="240" w:lineRule="auto"/>
        <w:ind w:left="709"/>
        <w:contextualSpacing/>
        <w:jc w:val="both"/>
        <w:rPr>
          <w:rFonts w:ascii="Times New Roman" w:hAnsi="Times New Roman" w:cs="Times New Roman"/>
          <w:sz w:val="24"/>
          <w:szCs w:val="24"/>
        </w:rPr>
      </w:pPr>
      <w:r w:rsidRPr="00F81036">
        <w:rPr>
          <w:rFonts w:ascii="Times New Roman" w:hAnsi="Times New Roman" w:cs="Times New Roman"/>
          <w:sz w:val="24"/>
          <w:szCs w:val="24"/>
        </w:rPr>
        <w:t>ГОСТ Р 58033–2017 «Здания и сооружения. Словарь. Часть 1. Общие термины»</w:t>
      </w:r>
      <w:r w:rsidRPr="008220F4">
        <w:rPr>
          <w:rFonts w:ascii="Times New Roman" w:hAnsi="Times New Roman" w:cs="Times New Roman"/>
          <w:sz w:val="24"/>
          <w:szCs w:val="24"/>
        </w:rPr>
        <w:t>.</w:t>
      </w:r>
    </w:p>
    <w:p w14:paraId="43168DA9" w14:textId="77777777" w:rsidR="00442B8C" w:rsidRPr="008220F4" w:rsidRDefault="00442B8C" w:rsidP="00D86A08">
      <w:pPr>
        <w:numPr>
          <w:ilvl w:val="0"/>
          <w:numId w:val="3"/>
        </w:numPr>
        <w:spacing w:after="0" w:line="240" w:lineRule="auto"/>
        <w:ind w:left="709"/>
        <w:contextualSpacing/>
        <w:jc w:val="both"/>
        <w:rPr>
          <w:rFonts w:ascii="Times New Roman" w:hAnsi="Times New Roman" w:cs="Times New Roman"/>
          <w:sz w:val="24"/>
          <w:szCs w:val="24"/>
        </w:rPr>
      </w:pPr>
      <w:r w:rsidRPr="008220F4">
        <w:rPr>
          <w:rFonts w:ascii="Times New Roman" w:hAnsi="Times New Roman" w:cs="Times New Roman"/>
          <w:sz w:val="24"/>
          <w:szCs w:val="24"/>
        </w:rPr>
        <w:t>СП 55.13330.2016 «Дома жилые одноквартирные. Актуализированная редакция СНиП 31</w:t>
      </w:r>
      <w:r w:rsidR="0017344D">
        <w:rPr>
          <w:rFonts w:ascii="Times New Roman" w:hAnsi="Times New Roman" w:cs="Times New Roman"/>
          <w:sz w:val="24"/>
          <w:szCs w:val="24"/>
        </w:rPr>
        <w:t>–</w:t>
      </w:r>
      <w:r w:rsidRPr="008220F4">
        <w:rPr>
          <w:rFonts w:ascii="Times New Roman" w:hAnsi="Times New Roman" w:cs="Times New Roman"/>
          <w:sz w:val="24"/>
          <w:szCs w:val="24"/>
        </w:rPr>
        <w:t>02</w:t>
      </w:r>
      <w:r w:rsidR="0017344D">
        <w:rPr>
          <w:rFonts w:ascii="Times New Roman" w:hAnsi="Times New Roman" w:cs="Times New Roman"/>
          <w:sz w:val="24"/>
          <w:szCs w:val="24"/>
        </w:rPr>
        <w:t>–</w:t>
      </w:r>
      <w:r w:rsidRPr="008220F4">
        <w:rPr>
          <w:rFonts w:ascii="Times New Roman" w:hAnsi="Times New Roman" w:cs="Times New Roman"/>
          <w:sz w:val="24"/>
          <w:szCs w:val="24"/>
        </w:rPr>
        <w:t>2001».</w:t>
      </w:r>
    </w:p>
    <w:p w14:paraId="53455573" w14:textId="77777777" w:rsidR="00AB7C79" w:rsidRPr="008220F4" w:rsidRDefault="00442B8C" w:rsidP="00040778">
      <w:pPr>
        <w:spacing w:after="0" w:line="240" w:lineRule="auto"/>
        <w:ind w:firstLine="709"/>
        <w:jc w:val="both"/>
        <w:rPr>
          <w:rFonts w:ascii="Times New Roman" w:hAnsi="Times New Roman" w:cs="Times New Roman"/>
          <w:b/>
          <w:i/>
          <w:sz w:val="24"/>
          <w:szCs w:val="24"/>
        </w:rPr>
      </w:pPr>
      <w:r w:rsidRPr="008220F4">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8220F4">
        <w:rPr>
          <w:rFonts w:ascii="Times New Roman" w:hAnsi="Times New Roman" w:cs="Times New Roman"/>
          <w:b/>
          <w:i/>
          <w:sz w:val="24"/>
          <w:szCs w:val="24"/>
        </w:rPr>
        <w:t>правового регулирования в отношении рассматриваемого термина:</w:t>
      </w:r>
    </w:p>
    <w:p w14:paraId="25EBFA71" w14:textId="77777777" w:rsidR="00442B8C" w:rsidRPr="008220F4" w:rsidRDefault="00D00C87" w:rsidP="00D86A0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220F4" w:rsidRPr="008220F4">
        <w:rPr>
          <w:rFonts w:ascii="Times New Roman" w:hAnsi="Times New Roman" w:cs="Times New Roman"/>
          <w:sz w:val="24"/>
          <w:szCs w:val="24"/>
        </w:rPr>
        <w:t>исьмо Федеральной службы государственной регистрации, кадастра и картографии от 13.04.2020 г. № 3214-АБ/20 «Об определении контуров объектов недвижимости».</w:t>
      </w:r>
    </w:p>
    <w:p w14:paraId="68F37679" w14:textId="77777777" w:rsidR="008220F4" w:rsidRPr="002810DF" w:rsidRDefault="008220F4" w:rsidP="00040778">
      <w:pPr>
        <w:spacing w:after="0" w:line="240" w:lineRule="auto"/>
        <w:ind w:firstLine="709"/>
        <w:jc w:val="both"/>
        <w:rPr>
          <w:rFonts w:ascii="Times New Roman" w:hAnsi="Times New Roman" w:cs="Times New Roman"/>
          <w:b/>
          <w:sz w:val="24"/>
          <w:szCs w:val="24"/>
        </w:rPr>
      </w:pPr>
    </w:p>
    <w:p w14:paraId="5F14ED5A"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lastRenderedPageBreak/>
        <w:t>Красная линия</w:t>
      </w:r>
      <w:r w:rsidR="00DE0694">
        <w:rPr>
          <w:rFonts w:ascii="Times New Roman" w:hAnsi="Times New Roman" w:cs="Times New Roman"/>
          <w:b/>
          <w:sz w:val="24"/>
          <w:szCs w:val="24"/>
        </w:rPr>
        <w:t xml:space="preserve"> </w:t>
      </w:r>
      <w:r w:rsidR="00DE0694" w:rsidRPr="00D00C87">
        <w:rPr>
          <w:rFonts w:ascii="Times New Roman" w:hAnsi="Times New Roman" w:cs="Times New Roman"/>
          <w:sz w:val="24"/>
          <w:szCs w:val="24"/>
        </w:rPr>
        <w:t>–</w:t>
      </w:r>
      <w:r w:rsidR="00DE0694">
        <w:rPr>
          <w:rFonts w:ascii="Times New Roman" w:hAnsi="Times New Roman" w:cs="Times New Roman"/>
          <w:b/>
          <w:sz w:val="24"/>
          <w:szCs w:val="24"/>
        </w:rPr>
        <w:t xml:space="preserve"> </w:t>
      </w:r>
      <w:r w:rsidR="00DE0694" w:rsidRPr="00DE0694">
        <w:rPr>
          <w:rFonts w:ascii="Times New Roman" w:hAnsi="Times New Roman" w:cs="Times New Roman"/>
          <w:sz w:val="24"/>
          <w:szCs w:val="24"/>
        </w:rPr>
        <w:t>линия, которая обозначает границы террито</w:t>
      </w:r>
      <w:r w:rsidR="0080404C">
        <w:rPr>
          <w:rFonts w:ascii="Times New Roman" w:hAnsi="Times New Roman" w:cs="Times New Roman"/>
          <w:sz w:val="24"/>
          <w:szCs w:val="24"/>
        </w:rPr>
        <w:t>рий общего пользования и подлежи</w:t>
      </w:r>
      <w:r w:rsidR="00DE0694" w:rsidRPr="00DE0694">
        <w:rPr>
          <w:rFonts w:ascii="Times New Roman" w:hAnsi="Times New Roman" w:cs="Times New Roman"/>
          <w:sz w:val="24"/>
          <w:szCs w:val="24"/>
        </w:rPr>
        <w:t>т установлению, изменению или отмене в документации по планировке территории.</w:t>
      </w:r>
    </w:p>
    <w:p w14:paraId="40E27707"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4AFD1F82" w14:textId="77777777" w:rsidR="00BC4127" w:rsidRDefault="00DE0694" w:rsidP="00D86A08">
      <w:pPr>
        <w:numPr>
          <w:ilvl w:val="0"/>
          <w:numId w:val="3"/>
        </w:numPr>
        <w:spacing w:after="0" w:line="240" w:lineRule="auto"/>
        <w:ind w:left="709"/>
        <w:contextualSpacing/>
        <w:jc w:val="both"/>
        <w:rPr>
          <w:rFonts w:ascii="Times New Roman" w:hAnsi="Times New Roman" w:cs="Times New Roman"/>
          <w:sz w:val="24"/>
          <w:szCs w:val="24"/>
        </w:rPr>
      </w:pPr>
      <w:r w:rsidRPr="00DE0694">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DE0694">
        <w:rPr>
          <w:rFonts w:ascii="Times New Roman" w:hAnsi="Times New Roman" w:cs="Times New Roman"/>
          <w:sz w:val="24"/>
          <w:szCs w:val="24"/>
        </w:rPr>
        <w:t xml:space="preserve"> г.) (статьи 1, 34, 41</w:t>
      </w:r>
      <w:r w:rsidR="00313F77">
        <w:rPr>
          <w:rFonts w:ascii="Times New Roman" w:hAnsi="Times New Roman" w:cs="Times New Roman"/>
          <w:sz w:val="24"/>
          <w:szCs w:val="24"/>
        </w:rPr>
        <w:t>–</w:t>
      </w:r>
      <w:r w:rsidRPr="00DE0694">
        <w:rPr>
          <w:rFonts w:ascii="Times New Roman" w:hAnsi="Times New Roman" w:cs="Times New Roman"/>
          <w:sz w:val="24"/>
          <w:szCs w:val="24"/>
        </w:rPr>
        <w:t>43, 52, 57.3).</w:t>
      </w:r>
    </w:p>
    <w:p w14:paraId="6BAEA181" w14:textId="77777777" w:rsidR="00441AF4" w:rsidRDefault="00441AF4" w:rsidP="00040778">
      <w:pPr>
        <w:spacing w:after="0" w:line="240" w:lineRule="auto"/>
        <w:contextualSpacing/>
        <w:jc w:val="both"/>
        <w:rPr>
          <w:rFonts w:ascii="Times New Roman" w:hAnsi="Times New Roman" w:cs="Times New Roman"/>
          <w:sz w:val="24"/>
          <w:szCs w:val="24"/>
        </w:rPr>
      </w:pPr>
    </w:p>
    <w:p w14:paraId="2576C58E" w14:textId="77777777" w:rsidR="00441AF4" w:rsidRPr="00441AF4" w:rsidRDefault="00441AF4" w:rsidP="00040778">
      <w:pPr>
        <w:spacing w:after="0" w:line="240" w:lineRule="auto"/>
        <w:ind w:firstLine="709"/>
        <w:contextualSpacing/>
        <w:jc w:val="both"/>
        <w:rPr>
          <w:rFonts w:ascii="Times New Roman" w:hAnsi="Times New Roman" w:cs="Times New Roman"/>
          <w:b/>
          <w:sz w:val="24"/>
          <w:szCs w:val="24"/>
        </w:rPr>
      </w:pPr>
      <w:r w:rsidRPr="00441AF4">
        <w:rPr>
          <w:rFonts w:ascii="Times New Roman" w:hAnsi="Times New Roman" w:cs="Times New Roman"/>
          <w:b/>
          <w:sz w:val="24"/>
          <w:szCs w:val="24"/>
        </w:rPr>
        <w:t>Купля-продажа</w:t>
      </w:r>
      <w:r w:rsidR="00907C29">
        <w:rPr>
          <w:rFonts w:ascii="Times New Roman" w:hAnsi="Times New Roman" w:cs="Times New Roman"/>
          <w:b/>
          <w:sz w:val="24"/>
          <w:szCs w:val="24"/>
        </w:rPr>
        <w:t xml:space="preserve"> </w:t>
      </w:r>
      <w:r w:rsidR="00907C29" w:rsidRPr="00907C29">
        <w:rPr>
          <w:rFonts w:ascii="Times New Roman" w:hAnsi="Times New Roman" w:cs="Times New Roman"/>
          <w:sz w:val="24"/>
          <w:szCs w:val="24"/>
        </w:rPr>
        <w:t>(в отношении недвижимости)</w:t>
      </w:r>
      <w:r w:rsidR="00907C29" w:rsidRPr="00D00C87">
        <w:rPr>
          <w:rFonts w:ascii="Times New Roman" w:hAnsi="Times New Roman" w:cs="Times New Roman"/>
          <w:sz w:val="24"/>
          <w:szCs w:val="24"/>
        </w:rPr>
        <w:t xml:space="preserve"> –</w:t>
      </w:r>
      <w:r w:rsidR="00907C29">
        <w:rPr>
          <w:rFonts w:ascii="Times New Roman" w:hAnsi="Times New Roman" w:cs="Times New Roman"/>
          <w:b/>
          <w:sz w:val="24"/>
          <w:szCs w:val="24"/>
        </w:rPr>
        <w:t xml:space="preserve"> </w:t>
      </w:r>
      <w:r w:rsidR="00907C29" w:rsidRPr="00907C29">
        <w:rPr>
          <w:rFonts w:ascii="Times New Roman" w:hAnsi="Times New Roman" w:cs="Times New Roman"/>
          <w:sz w:val="24"/>
          <w:szCs w:val="24"/>
        </w:rPr>
        <w:t>форма договора, по которому продавец обязуется передать в собственность покупателя земельный участок, здание, сооружение, квартиру или другое недвижимое имущество</w:t>
      </w:r>
      <w:r w:rsidR="00907C29">
        <w:rPr>
          <w:rFonts w:ascii="Times New Roman" w:hAnsi="Times New Roman" w:cs="Times New Roman"/>
          <w:sz w:val="24"/>
          <w:szCs w:val="24"/>
        </w:rPr>
        <w:t>.</w:t>
      </w:r>
    </w:p>
    <w:p w14:paraId="58859D72" w14:textId="77777777" w:rsidR="00441AF4" w:rsidRDefault="00441AF4"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18F5F57C" w14:textId="77777777" w:rsidR="00471AB4" w:rsidRDefault="00907C29"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907C29">
        <w:rPr>
          <w:rFonts w:ascii="Times New Roman" w:hAnsi="Times New Roman" w:cs="Times New Roman"/>
          <w:sz w:val="24"/>
          <w:szCs w:val="24"/>
        </w:rPr>
        <w:t>Гражданский кодекс Российской Федерации (часть первая) от 30.11.1994 г. № 51-ФЗ (ре</w:t>
      </w:r>
      <w:r>
        <w:rPr>
          <w:rFonts w:ascii="Times New Roman" w:hAnsi="Times New Roman" w:cs="Times New Roman"/>
          <w:sz w:val="24"/>
          <w:szCs w:val="24"/>
        </w:rPr>
        <w:t xml:space="preserve">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Pr>
          <w:rFonts w:ascii="Times New Roman" w:hAnsi="Times New Roman" w:cs="Times New Roman"/>
          <w:sz w:val="24"/>
          <w:szCs w:val="24"/>
        </w:rPr>
        <w:t xml:space="preserve"> г.) (глава </w:t>
      </w:r>
      <w:r>
        <w:rPr>
          <w:rFonts w:ascii="Times New Roman" w:hAnsi="Times New Roman" w:cs="Times New Roman"/>
          <w:sz w:val="24"/>
          <w:szCs w:val="24"/>
          <w:lang w:val="en-US"/>
        </w:rPr>
        <w:t>XXX</w:t>
      </w:r>
      <w:r>
        <w:rPr>
          <w:rFonts w:ascii="Times New Roman" w:hAnsi="Times New Roman" w:cs="Times New Roman"/>
          <w:sz w:val="24"/>
          <w:szCs w:val="24"/>
        </w:rPr>
        <w:t xml:space="preserve"> (параграфы 1, 7, 8)</w:t>
      </w:r>
      <w:r w:rsidRPr="00907C29">
        <w:rPr>
          <w:rFonts w:ascii="Times New Roman" w:hAnsi="Times New Roman" w:cs="Times New Roman"/>
          <w:sz w:val="24"/>
          <w:szCs w:val="24"/>
        </w:rPr>
        <w:t>);</w:t>
      </w:r>
    </w:p>
    <w:p w14:paraId="2ED74C12" w14:textId="77777777" w:rsidR="00471AB4" w:rsidRPr="00471AB4" w:rsidRDefault="00471AB4"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471AB4">
        <w:rPr>
          <w:rFonts w:ascii="Times New Roman" w:hAnsi="Times New Roman" w:cs="Times New Roman"/>
          <w:sz w:val="24"/>
          <w:szCs w:val="24"/>
        </w:rPr>
        <w:t xml:space="preserve">Земельный кодекс Российской Федерации от 25.10.2001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 (статья 37</w:t>
      </w:r>
      <w:r w:rsidRPr="00471AB4">
        <w:rPr>
          <w:rFonts w:ascii="Times New Roman" w:hAnsi="Times New Roman" w:cs="Times New Roman"/>
          <w:sz w:val="24"/>
          <w:szCs w:val="24"/>
        </w:rPr>
        <w:t>).</w:t>
      </w:r>
    </w:p>
    <w:p w14:paraId="148E26F5" w14:textId="77777777" w:rsidR="00365CC7" w:rsidRDefault="00365CC7" w:rsidP="00040778">
      <w:pPr>
        <w:spacing w:after="0" w:line="240" w:lineRule="auto"/>
        <w:contextualSpacing/>
        <w:jc w:val="both"/>
        <w:rPr>
          <w:rFonts w:ascii="Times New Roman" w:hAnsi="Times New Roman" w:cs="Times New Roman"/>
          <w:sz w:val="24"/>
          <w:szCs w:val="24"/>
        </w:rPr>
      </w:pPr>
    </w:p>
    <w:bookmarkStart w:id="19" w:name="_А_Б_В_9"/>
    <w:bookmarkEnd w:id="19"/>
    <w:p w14:paraId="2C79455E"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1638B3">
        <w:rPr>
          <w:rFonts w:ascii="Times New Roman" w:eastAsia="Times New Roman" w:hAnsi="Times New Roman" w:cs="Times New Roman"/>
          <w:sz w:val="36"/>
          <w:szCs w:val="36"/>
        </w:rPr>
        <w:fldChar w:fldCharType="begin"/>
      </w:r>
      <w:r w:rsidRPr="001638B3">
        <w:rPr>
          <w:rFonts w:ascii="Times New Roman" w:eastAsia="Times New Roman" w:hAnsi="Times New Roman" w:cs="Times New Roman"/>
          <w:sz w:val="36"/>
          <w:szCs w:val="36"/>
        </w:rPr>
        <w:instrText xml:space="preserve"> HYPERLINK  \l "_1._Цель_и" </w:instrText>
      </w:r>
      <w:r w:rsidRPr="001638B3">
        <w:rPr>
          <w:rFonts w:ascii="Times New Roman" w:eastAsia="Times New Roman" w:hAnsi="Times New Roman" w:cs="Times New Roman"/>
          <w:sz w:val="36"/>
          <w:szCs w:val="36"/>
        </w:rPr>
        <w:fldChar w:fldCharType="separate"/>
      </w:r>
      <w:r w:rsidRPr="001638B3">
        <w:rPr>
          <w:rFonts w:ascii="Times New Roman" w:eastAsia="Times New Roman" w:hAnsi="Times New Roman" w:cs="Times New Roman"/>
          <w:color w:val="0563C1" w:themeColor="hyperlink"/>
          <w:sz w:val="36"/>
          <w:szCs w:val="36"/>
          <w:u w:val="single"/>
        </w:rPr>
        <w:t>А</w:t>
      </w:r>
      <w:r w:rsidRPr="001638B3">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1638B3">
          <w:rPr>
            <w:rFonts w:ascii="Times New Roman" w:eastAsiaTheme="majorEastAsia" w:hAnsi="Times New Roman" w:cs="Times New Roman"/>
            <w:b/>
            <w:color w:val="0563C1" w:themeColor="hyperlink"/>
            <w:sz w:val="56"/>
            <w:szCs w:val="56"/>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4367021D" w14:textId="77777777" w:rsidR="00EC045B" w:rsidRDefault="00EC045B" w:rsidP="00040778">
      <w:pPr>
        <w:spacing w:after="0" w:line="240" w:lineRule="auto"/>
        <w:contextualSpacing/>
        <w:jc w:val="both"/>
        <w:rPr>
          <w:rFonts w:ascii="Times New Roman" w:hAnsi="Times New Roman" w:cs="Times New Roman"/>
          <w:sz w:val="24"/>
          <w:szCs w:val="24"/>
        </w:rPr>
      </w:pPr>
    </w:p>
    <w:p w14:paraId="61C8D9A4" w14:textId="77777777" w:rsidR="00AB7C79" w:rsidRPr="00A82652" w:rsidRDefault="00AB7C79" w:rsidP="00040778">
      <w:pPr>
        <w:spacing w:after="0" w:line="240" w:lineRule="auto"/>
        <w:ind w:firstLine="709"/>
        <w:contextualSpacing/>
        <w:jc w:val="both"/>
        <w:rPr>
          <w:rFonts w:ascii="Times New Roman" w:hAnsi="Times New Roman" w:cs="Times New Roman"/>
          <w:b/>
          <w:sz w:val="24"/>
          <w:szCs w:val="24"/>
        </w:rPr>
      </w:pPr>
      <w:r w:rsidRPr="00A82652">
        <w:rPr>
          <w:rFonts w:ascii="Times New Roman" w:hAnsi="Times New Roman" w:cs="Times New Roman"/>
          <w:b/>
          <w:sz w:val="24"/>
          <w:szCs w:val="24"/>
        </w:rPr>
        <w:t>Лесной участок</w:t>
      </w:r>
      <w:r w:rsidR="00A82652" w:rsidRPr="00A82652">
        <w:rPr>
          <w:rFonts w:ascii="Times New Roman" w:hAnsi="Times New Roman" w:cs="Times New Roman"/>
          <w:b/>
          <w:sz w:val="24"/>
          <w:szCs w:val="24"/>
        </w:rPr>
        <w:t xml:space="preserve"> </w:t>
      </w:r>
      <w:r w:rsidR="00A82652" w:rsidRPr="00784121">
        <w:rPr>
          <w:rFonts w:ascii="Times New Roman" w:hAnsi="Times New Roman" w:cs="Times New Roman"/>
          <w:sz w:val="24"/>
          <w:szCs w:val="24"/>
        </w:rPr>
        <w:t>–</w:t>
      </w:r>
      <w:r w:rsidR="00A82652" w:rsidRPr="00A82652">
        <w:rPr>
          <w:rFonts w:ascii="Times New Roman" w:hAnsi="Times New Roman" w:cs="Times New Roman"/>
          <w:b/>
          <w:sz w:val="24"/>
          <w:szCs w:val="24"/>
        </w:rPr>
        <w:t xml:space="preserve"> </w:t>
      </w:r>
      <w:r w:rsidR="00A82652" w:rsidRPr="00A82652">
        <w:rPr>
          <w:rFonts w:ascii="Times New Roman" w:hAnsi="Times New Roman" w:cs="Times New Roman"/>
          <w:sz w:val="24"/>
          <w:szCs w:val="24"/>
        </w:rPr>
        <w:t>земельный участок, который расположен в границах лесничеств и образован в соответствии с требованиями земельного законодательства и лесного законодательства Российской Федерации.</w:t>
      </w:r>
    </w:p>
    <w:p w14:paraId="715250E0" w14:textId="77777777" w:rsidR="00AB7C79" w:rsidRPr="00A82652" w:rsidRDefault="00AB7C79" w:rsidP="00040778">
      <w:pPr>
        <w:spacing w:after="0" w:line="240" w:lineRule="auto"/>
        <w:ind w:firstLine="709"/>
        <w:jc w:val="both"/>
        <w:rPr>
          <w:rFonts w:ascii="Times New Roman" w:hAnsi="Times New Roman" w:cs="Times New Roman"/>
          <w:b/>
          <w:i/>
          <w:sz w:val="24"/>
          <w:szCs w:val="24"/>
        </w:rPr>
      </w:pPr>
      <w:r w:rsidRPr="00A82652">
        <w:rPr>
          <w:rFonts w:ascii="Times New Roman" w:hAnsi="Times New Roman" w:cs="Times New Roman"/>
          <w:b/>
          <w:i/>
          <w:sz w:val="24"/>
          <w:szCs w:val="24"/>
        </w:rPr>
        <w:t>См. основные источники нормативного правового регулирования:</w:t>
      </w:r>
    </w:p>
    <w:p w14:paraId="7DF59B94" w14:textId="77777777" w:rsidR="00AB7C79" w:rsidRPr="00A82652" w:rsidRDefault="00A82652"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A82652">
        <w:rPr>
          <w:rFonts w:ascii="Times New Roman" w:hAnsi="Times New Roman" w:cs="Times New Roman"/>
          <w:sz w:val="24"/>
          <w:szCs w:val="24"/>
        </w:rPr>
        <w:t xml:space="preserve">Земельный кодекс Российской Федерации от 25.10.2001 г. № 136-ФЗ (ред. от </w:t>
      </w:r>
      <w:r w:rsidR="00784121">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A82652">
        <w:rPr>
          <w:rFonts w:ascii="Times New Roman" w:hAnsi="Times New Roman" w:cs="Times New Roman"/>
          <w:sz w:val="24"/>
          <w:szCs w:val="24"/>
        </w:rPr>
        <w:t xml:space="preserve"> г.)</w:t>
      </w:r>
      <w:r>
        <w:rPr>
          <w:rFonts w:ascii="Times New Roman" w:hAnsi="Times New Roman" w:cs="Times New Roman"/>
          <w:sz w:val="24"/>
          <w:szCs w:val="24"/>
        </w:rPr>
        <w:t>;</w:t>
      </w:r>
    </w:p>
    <w:p w14:paraId="525E86DC" w14:textId="77777777" w:rsidR="00A82652" w:rsidRPr="00A82652" w:rsidRDefault="00A82652"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A82652">
        <w:rPr>
          <w:rFonts w:ascii="Times New Roman" w:hAnsi="Times New Roman" w:cs="Times New Roman"/>
          <w:sz w:val="24"/>
          <w:szCs w:val="24"/>
        </w:rPr>
        <w:t xml:space="preserve">Лесной кодекс Российской Федерации от 04.12.2006 г. № 200-ФЗ (ред. от </w:t>
      </w:r>
      <w:r w:rsidR="00610246">
        <w:rPr>
          <w:rFonts w:ascii="Times New Roman" w:eastAsia="Times New Roman" w:hAnsi="Times New Roman" w:cs="Times New Roman"/>
          <w:sz w:val="24"/>
          <w:szCs w:val="24"/>
          <w:lang w:eastAsia="ru-RU" w:bidi="ru-RU"/>
        </w:rPr>
        <w:t>31.07</w:t>
      </w:r>
      <w:r w:rsidR="00610246" w:rsidRPr="004409C1">
        <w:rPr>
          <w:rFonts w:ascii="Times New Roman" w:eastAsia="Times New Roman" w:hAnsi="Times New Roman" w:cs="Times New Roman"/>
          <w:sz w:val="24"/>
          <w:szCs w:val="24"/>
          <w:lang w:eastAsia="ru-RU" w:bidi="ru-RU"/>
        </w:rPr>
        <w:t xml:space="preserve">.2020 </w:t>
      </w:r>
      <w:r w:rsidRPr="00A82652">
        <w:rPr>
          <w:rFonts w:ascii="Times New Roman" w:hAnsi="Times New Roman" w:cs="Times New Roman"/>
          <w:sz w:val="24"/>
          <w:szCs w:val="24"/>
        </w:rPr>
        <w:t>г.)</w:t>
      </w:r>
      <w:r>
        <w:rPr>
          <w:rFonts w:ascii="Times New Roman" w:hAnsi="Times New Roman" w:cs="Times New Roman"/>
          <w:sz w:val="24"/>
          <w:szCs w:val="24"/>
        </w:rPr>
        <w:t>.</w:t>
      </w:r>
    </w:p>
    <w:p w14:paraId="0F6876C6" w14:textId="77777777" w:rsidR="00A82652" w:rsidRPr="00AB7C79" w:rsidRDefault="00A82652" w:rsidP="00040778">
      <w:pPr>
        <w:spacing w:after="0" w:line="240" w:lineRule="auto"/>
        <w:ind w:firstLine="709"/>
        <w:contextualSpacing/>
        <w:jc w:val="both"/>
        <w:rPr>
          <w:rFonts w:ascii="Times New Roman" w:hAnsi="Times New Roman" w:cs="Times New Roman"/>
          <w:b/>
          <w:sz w:val="24"/>
          <w:szCs w:val="24"/>
          <w:highlight w:val="yellow"/>
        </w:rPr>
      </w:pPr>
    </w:p>
    <w:p w14:paraId="35A13D08" w14:textId="77777777" w:rsidR="00AB7C79" w:rsidRPr="0035192F" w:rsidRDefault="00AB7C79" w:rsidP="00040778">
      <w:pPr>
        <w:spacing w:after="0" w:line="240" w:lineRule="auto"/>
        <w:ind w:firstLine="709"/>
        <w:contextualSpacing/>
        <w:jc w:val="both"/>
        <w:rPr>
          <w:rFonts w:ascii="Times New Roman" w:hAnsi="Times New Roman" w:cs="Times New Roman"/>
          <w:b/>
          <w:sz w:val="24"/>
          <w:szCs w:val="24"/>
        </w:rPr>
      </w:pPr>
      <w:r w:rsidRPr="0035192F">
        <w:rPr>
          <w:rFonts w:ascii="Times New Roman" w:hAnsi="Times New Roman" w:cs="Times New Roman"/>
          <w:b/>
          <w:sz w:val="24"/>
          <w:szCs w:val="24"/>
        </w:rPr>
        <w:t>Лестница</w:t>
      </w:r>
      <w:r w:rsidR="0049600A" w:rsidRPr="0035192F">
        <w:rPr>
          <w:rFonts w:ascii="Times New Roman" w:hAnsi="Times New Roman" w:cs="Times New Roman"/>
          <w:b/>
          <w:sz w:val="24"/>
          <w:szCs w:val="24"/>
        </w:rPr>
        <w:t xml:space="preserve"> </w:t>
      </w:r>
      <w:r w:rsidR="0035192F" w:rsidRPr="00784121">
        <w:rPr>
          <w:rFonts w:ascii="Times New Roman" w:hAnsi="Times New Roman" w:cs="Times New Roman"/>
          <w:sz w:val="24"/>
          <w:szCs w:val="24"/>
        </w:rPr>
        <w:t>–</w:t>
      </w:r>
      <w:r w:rsidR="0049600A" w:rsidRPr="0035192F">
        <w:rPr>
          <w:rFonts w:ascii="Times New Roman" w:hAnsi="Times New Roman" w:cs="Times New Roman"/>
          <w:b/>
          <w:sz w:val="24"/>
          <w:szCs w:val="24"/>
        </w:rPr>
        <w:t xml:space="preserve"> </w:t>
      </w:r>
      <w:r w:rsidR="0035192F" w:rsidRPr="0035192F">
        <w:rPr>
          <w:rFonts w:ascii="Times New Roman" w:hAnsi="Times New Roman" w:cs="Times New Roman"/>
          <w:sz w:val="24"/>
          <w:szCs w:val="24"/>
        </w:rPr>
        <w:t>к</w:t>
      </w:r>
      <w:r w:rsidR="0049600A" w:rsidRPr="0035192F">
        <w:rPr>
          <w:rFonts w:ascii="Times New Roman" w:hAnsi="Times New Roman" w:cs="Times New Roman"/>
          <w:sz w:val="24"/>
          <w:szCs w:val="24"/>
        </w:rPr>
        <w:t>онструкция, заключающая в себе непрерывный ряд горизонтальных площадок (ступеней или лестничных площадок), которая позволяет переходить на другие уровни сооружения (в трактовке ГОСТ Р 58033–2017 «Здания и сооружения. Словарь. Часть 1. Общие термины»); функциональный и конструктивный строительный элемент, обеспечивающий вертикальные связи между этажами здания (в трактовке СП 118.13330.2012 «Общественные здания и сооружения. Актуализированная редакция СНиП 31–06–2009»)</w:t>
      </w:r>
      <w:r w:rsidR="0035192F" w:rsidRPr="0035192F">
        <w:rPr>
          <w:rFonts w:ascii="Times New Roman" w:hAnsi="Times New Roman" w:cs="Times New Roman"/>
          <w:sz w:val="24"/>
          <w:szCs w:val="24"/>
        </w:rPr>
        <w:t>.</w:t>
      </w:r>
      <w:r w:rsidR="0035192F">
        <w:rPr>
          <w:rFonts w:ascii="Times New Roman" w:hAnsi="Times New Roman" w:cs="Times New Roman"/>
          <w:sz w:val="24"/>
          <w:szCs w:val="24"/>
        </w:rPr>
        <w:t xml:space="preserve"> </w:t>
      </w:r>
      <w:r w:rsidR="0035192F" w:rsidRPr="0035192F">
        <w:rPr>
          <w:rFonts w:ascii="Times New Roman" w:hAnsi="Times New Roman" w:cs="Times New Roman"/>
          <w:sz w:val="24"/>
          <w:szCs w:val="24"/>
        </w:rPr>
        <w:t>При проведении кадастровых работ</w:t>
      </w:r>
      <w:r w:rsidR="0035192F">
        <w:rPr>
          <w:rFonts w:ascii="Times New Roman" w:hAnsi="Times New Roman" w:cs="Times New Roman"/>
          <w:sz w:val="24"/>
          <w:szCs w:val="24"/>
        </w:rPr>
        <w:t xml:space="preserve"> в законодательстве предусмотрены следующие нормы:</w:t>
      </w:r>
      <w:r w:rsidR="0035192F" w:rsidRPr="0035192F">
        <w:rPr>
          <w:rFonts w:ascii="Times New Roman" w:hAnsi="Times New Roman" w:cs="Times New Roman"/>
          <w:sz w:val="24"/>
          <w:szCs w:val="24"/>
        </w:rPr>
        <w:t xml:space="preserve"> </w:t>
      </w:r>
      <w:r w:rsidR="0035192F">
        <w:rPr>
          <w:rFonts w:ascii="Times New Roman" w:hAnsi="Times New Roman" w:cs="Times New Roman"/>
          <w:sz w:val="24"/>
          <w:szCs w:val="24"/>
        </w:rPr>
        <w:t xml:space="preserve">площадь </w:t>
      </w:r>
      <w:r w:rsidR="0035192F" w:rsidRPr="0035192F">
        <w:rPr>
          <w:rFonts w:ascii="Times New Roman" w:hAnsi="Times New Roman" w:cs="Times New Roman"/>
          <w:sz w:val="24"/>
          <w:szCs w:val="24"/>
        </w:rPr>
        <w:t>наружных открытых лестниц</w:t>
      </w:r>
      <w:r w:rsidR="0035192F">
        <w:rPr>
          <w:rFonts w:ascii="Times New Roman" w:hAnsi="Times New Roman" w:cs="Times New Roman"/>
          <w:sz w:val="24"/>
          <w:szCs w:val="24"/>
        </w:rPr>
        <w:t xml:space="preserve"> не включается в площадь нежилого здания и жилого здания; п</w:t>
      </w:r>
      <w:r w:rsidR="0035192F" w:rsidRPr="0035192F">
        <w:rPr>
          <w:rFonts w:ascii="Times New Roman" w:hAnsi="Times New Roman" w:cs="Times New Roman"/>
          <w:sz w:val="24"/>
          <w:szCs w:val="24"/>
        </w:rPr>
        <w:t>ространство между лестничными маршами более ширины марша</w:t>
      </w:r>
      <w:r w:rsidR="0035192F">
        <w:rPr>
          <w:rFonts w:ascii="Times New Roman" w:hAnsi="Times New Roman" w:cs="Times New Roman"/>
          <w:sz w:val="24"/>
          <w:szCs w:val="24"/>
        </w:rPr>
        <w:t xml:space="preserve"> для </w:t>
      </w:r>
      <w:proofErr w:type="spellStart"/>
      <w:r w:rsidR="0035192F">
        <w:rPr>
          <w:rFonts w:ascii="Times New Roman" w:hAnsi="Times New Roman" w:cs="Times New Roman"/>
          <w:sz w:val="24"/>
          <w:szCs w:val="24"/>
        </w:rPr>
        <w:t>многосветных</w:t>
      </w:r>
      <w:proofErr w:type="spellEnd"/>
      <w:r w:rsidR="0035192F">
        <w:rPr>
          <w:rFonts w:ascii="Times New Roman" w:hAnsi="Times New Roman" w:cs="Times New Roman"/>
          <w:sz w:val="24"/>
          <w:szCs w:val="24"/>
        </w:rPr>
        <w:t xml:space="preserve"> помещений </w:t>
      </w:r>
      <w:r w:rsidR="00784121">
        <w:rPr>
          <w:rFonts w:ascii="Times New Roman" w:hAnsi="Times New Roman" w:cs="Times New Roman"/>
          <w:sz w:val="24"/>
          <w:szCs w:val="24"/>
        </w:rPr>
        <w:t>включае</w:t>
      </w:r>
      <w:r w:rsidR="0035192F" w:rsidRPr="0035192F">
        <w:rPr>
          <w:rFonts w:ascii="Times New Roman" w:hAnsi="Times New Roman" w:cs="Times New Roman"/>
          <w:sz w:val="24"/>
          <w:szCs w:val="24"/>
        </w:rPr>
        <w:t>тся в площадь нижнего этажа нежилого здания, сооружения</w:t>
      </w:r>
      <w:r w:rsidR="0035192F">
        <w:rPr>
          <w:rFonts w:ascii="Times New Roman" w:hAnsi="Times New Roman" w:cs="Times New Roman"/>
          <w:sz w:val="24"/>
          <w:szCs w:val="24"/>
        </w:rPr>
        <w:t>; в</w:t>
      </w:r>
      <w:r w:rsidR="0035192F" w:rsidRPr="0035192F">
        <w:rPr>
          <w:rFonts w:ascii="Times New Roman" w:hAnsi="Times New Roman" w:cs="Times New Roman"/>
          <w:sz w:val="24"/>
          <w:szCs w:val="24"/>
        </w:rPr>
        <w:t xml:space="preserve"> площадь жилого здания</w:t>
      </w:r>
      <w:r w:rsidR="00966093">
        <w:rPr>
          <w:rFonts w:ascii="Times New Roman" w:hAnsi="Times New Roman" w:cs="Times New Roman"/>
          <w:sz w:val="24"/>
          <w:szCs w:val="24"/>
        </w:rPr>
        <w:t xml:space="preserve"> и жилого помещения</w:t>
      </w:r>
      <w:r w:rsidR="0035192F" w:rsidRPr="0035192F">
        <w:rPr>
          <w:rFonts w:ascii="Times New Roman" w:hAnsi="Times New Roman" w:cs="Times New Roman"/>
          <w:sz w:val="24"/>
          <w:szCs w:val="24"/>
        </w:rPr>
        <w:t xml:space="preserve"> включаются площади пола под маршем внутриквартирной лестницы при высоте от пола до низа выступающих конс</w:t>
      </w:r>
      <w:r w:rsidR="0035192F">
        <w:rPr>
          <w:rFonts w:ascii="Times New Roman" w:hAnsi="Times New Roman" w:cs="Times New Roman"/>
          <w:sz w:val="24"/>
          <w:szCs w:val="24"/>
        </w:rPr>
        <w:t xml:space="preserve">трукций марша 1,6 метра и более; </w:t>
      </w:r>
      <w:r w:rsidR="00966093">
        <w:rPr>
          <w:rFonts w:ascii="Times New Roman" w:hAnsi="Times New Roman" w:cs="Times New Roman"/>
          <w:sz w:val="24"/>
          <w:szCs w:val="24"/>
        </w:rPr>
        <w:t>в</w:t>
      </w:r>
      <w:r w:rsidR="00966093" w:rsidRPr="00966093">
        <w:rPr>
          <w:rFonts w:ascii="Times New Roman" w:hAnsi="Times New Roman" w:cs="Times New Roman"/>
          <w:sz w:val="24"/>
          <w:szCs w:val="24"/>
        </w:rPr>
        <w:t xml:space="preserve"> площадь этажа </w:t>
      </w:r>
      <w:r w:rsidR="00966093">
        <w:rPr>
          <w:rFonts w:ascii="Times New Roman" w:hAnsi="Times New Roman" w:cs="Times New Roman"/>
          <w:sz w:val="24"/>
          <w:szCs w:val="24"/>
        </w:rPr>
        <w:t xml:space="preserve">жилого здания </w:t>
      </w:r>
      <w:r w:rsidR="00966093" w:rsidRPr="00966093">
        <w:rPr>
          <w:rFonts w:ascii="Times New Roman" w:hAnsi="Times New Roman" w:cs="Times New Roman"/>
          <w:sz w:val="24"/>
          <w:szCs w:val="24"/>
        </w:rPr>
        <w:t>включаются площади лестничных площадок и ступеней с учетом их площади в уровне данного этажа</w:t>
      </w:r>
      <w:r w:rsidR="00966093">
        <w:rPr>
          <w:rFonts w:ascii="Times New Roman" w:hAnsi="Times New Roman" w:cs="Times New Roman"/>
          <w:sz w:val="24"/>
          <w:szCs w:val="24"/>
        </w:rPr>
        <w:t xml:space="preserve">; площадь, занятая внутриквартирной лестницей, относится к площади помещений вспомогательного использования и учитывается в площади жилого помещения. </w:t>
      </w:r>
    </w:p>
    <w:p w14:paraId="05AF311B" w14:textId="77777777" w:rsidR="00AB7C79" w:rsidRPr="0035192F" w:rsidRDefault="00AB7C79" w:rsidP="00040778">
      <w:pPr>
        <w:spacing w:after="0" w:line="240" w:lineRule="auto"/>
        <w:ind w:firstLine="709"/>
        <w:jc w:val="both"/>
        <w:rPr>
          <w:rFonts w:ascii="Times New Roman" w:hAnsi="Times New Roman" w:cs="Times New Roman"/>
          <w:b/>
          <w:i/>
          <w:sz w:val="24"/>
          <w:szCs w:val="24"/>
        </w:rPr>
      </w:pPr>
      <w:r w:rsidRPr="0035192F">
        <w:rPr>
          <w:rFonts w:ascii="Times New Roman" w:hAnsi="Times New Roman" w:cs="Times New Roman"/>
          <w:b/>
          <w:i/>
          <w:sz w:val="24"/>
          <w:szCs w:val="24"/>
        </w:rPr>
        <w:t>См. основные источники нормативного правового регулирования:</w:t>
      </w:r>
    </w:p>
    <w:p w14:paraId="2CFB7A14" w14:textId="77777777" w:rsidR="0035192F" w:rsidRPr="0035192F" w:rsidRDefault="00784121"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5192F" w:rsidRPr="0035192F">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35192F" w:rsidRPr="0035192F">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46871D9E" w14:textId="77777777" w:rsidR="0035192F" w:rsidRPr="0035192F" w:rsidRDefault="00784121"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5192F" w:rsidRPr="0035192F">
        <w:rPr>
          <w:rFonts w:ascii="Times New Roman" w:hAnsi="Times New Roman" w:cs="Times New Roman"/>
          <w:sz w:val="24"/>
          <w:szCs w:val="24"/>
        </w:rPr>
        <w:t xml:space="preserve">риказ Министерства Российской Федерации по земельной политике, строительству и жилищно-коммунальному хозяйству от 04.11.1998 г. № 37 (ред. от 19.05.2008 г.) «Об </w:t>
      </w:r>
      <w:r w:rsidR="0035192F" w:rsidRPr="0035192F">
        <w:rPr>
          <w:rFonts w:ascii="Times New Roman" w:hAnsi="Times New Roman" w:cs="Times New Roman"/>
          <w:sz w:val="24"/>
          <w:szCs w:val="24"/>
        </w:rPr>
        <w:lastRenderedPageBreak/>
        <w:t>утверждении инструкции о проведении учета жилищного фонда в Российской Федерации»;</w:t>
      </w:r>
    </w:p>
    <w:p w14:paraId="488813C2" w14:textId="77777777" w:rsidR="0035192F" w:rsidRPr="0035192F" w:rsidRDefault="0035192F" w:rsidP="006839C3">
      <w:pPr>
        <w:numPr>
          <w:ilvl w:val="0"/>
          <w:numId w:val="14"/>
        </w:numPr>
        <w:spacing w:after="0" w:line="240" w:lineRule="auto"/>
        <w:ind w:left="709"/>
        <w:contextualSpacing/>
        <w:jc w:val="both"/>
        <w:rPr>
          <w:rFonts w:ascii="Times New Roman" w:hAnsi="Times New Roman" w:cs="Times New Roman"/>
          <w:sz w:val="24"/>
          <w:szCs w:val="24"/>
        </w:rPr>
      </w:pPr>
      <w:r w:rsidRPr="0035192F">
        <w:rPr>
          <w:rFonts w:ascii="Times New Roman" w:hAnsi="Times New Roman" w:cs="Times New Roman"/>
          <w:sz w:val="24"/>
          <w:szCs w:val="24"/>
        </w:rPr>
        <w:t>ГОСТ Р 58033–2017 «Здания и сооружения. Словарь. Часть 1. Общие термины»;</w:t>
      </w:r>
    </w:p>
    <w:p w14:paraId="276ADFC1" w14:textId="77777777" w:rsidR="0035192F" w:rsidRPr="0035192F" w:rsidRDefault="0035192F" w:rsidP="006839C3">
      <w:pPr>
        <w:numPr>
          <w:ilvl w:val="0"/>
          <w:numId w:val="14"/>
        </w:numPr>
        <w:spacing w:after="0" w:line="240" w:lineRule="auto"/>
        <w:ind w:left="709"/>
        <w:contextualSpacing/>
        <w:jc w:val="both"/>
        <w:rPr>
          <w:rFonts w:ascii="Times New Roman" w:hAnsi="Times New Roman" w:cs="Times New Roman"/>
          <w:sz w:val="24"/>
          <w:szCs w:val="24"/>
        </w:rPr>
      </w:pPr>
      <w:r w:rsidRPr="0035192F">
        <w:rPr>
          <w:rFonts w:ascii="Times New Roman" w:hAnsi="Times New Roman" w:cs="Times New Roman"/>
          <w:sz w:val="24"/>
          <w:szCs w:val="24"/>
        </w:rPr>
        <w:t>СП 118.13330.2012 «Общественные здания и сооружения. Актуализированная редакция СНиП 31–06–2009».</w:t>
      </w:r>
    </w:p>
    <w:p w14:paraId="4A16C6A1" w14:textId="77777777" w:rsidR="0035192F" w:rsidRPr="0035192F" w:rsidRDefault="0035192F" w:rsidP="00040778">
      <w:pPr>
        <w:pStyle w:val="af2"/>
        <w:spacing w:after="0" w:line="240" w:lineRule="auto"/>
        <w:ind w:left="0" w:firstLine="709"/>
        <w:jc w:val="both"/>
        <w:rPr>
          <w:rFonts w:ascii="Times New Roman" w:hAnsi="Times New Roman" w:cs="Times New Roman"/>
          <w:b/>
          <w:i/>
          <w:sz w:val="24"/>
          <w:szCs w:val="24"/>
        </w:rPr>
      </w:pPr>
      <w:r w:rsidRPr="0035192F">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35192F">
        <w:rPr>
          <w:rFonts w:ascii="Times New Roman" w:hAnsi="Times New Roman" w:cs="Times New Roman"/>
          <w:b/>
          <w:i/>
          <w:sz w:val="24"/>
          <w:szCs w:val="24"/>
        </w:rPr>
        <w:t>правового регулирования в отношении рассматриваемого термина:</w:t>
      </w:r>
    </w:p>
    <w:p w14:paraId="66CEEE52" w14:textId="77777777" w:rsidR="0035192F" w:rsidRPr="0035192F" w:rsidRDefault="00784121"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5192F" w:rsidRPr="0035192F">
        <w:rPr>
          <w:rFonts w:ascii="Times New Roman" w:hAnsi="Times New Roman" w:cs="Times New Roman"/>
          <w:sz w:val="24"/>
          <w:szCs w:val="24"/>
        </w:rPr>
        <w:t>исьмо Федеральной службы государственной регистрации, кадастра и картографии от 13.04.2020 г. № 3214-АБ/20 «Об определении контуров объектов недвижимости»;</w:t>
      </w:r>
    </w:p>
    <w:p w14:paraId="2B99A5D8" w14:textId="77777777" w:rsidR="0035192F" w:rsidRPr="0035192F" w:rsidRDefault="00784121"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5192F" w:rsidRPr="0035192F">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5192F" w:rsidRPr="0035192F">
        <w:rPr>
          <w:rFonts w:ascii="Times New Roman" w:hAnsi="Times New Roman" w:cs="Times New Roman"/>
          <w:sz w:val="24"/>
          <w:szCs w:val="24"/>
        </w:rPr>
        <w:t>10.02.2017 г. № ОГ-Д23-1495 «Относительно некоторых особенностей определения площади жилого здания, помещения (тамбур, внутриквартирная лестница)».</w:t>
      </w:r>
    </w:p>
    <w:p w14:paraId="407C1215" w14:textId="77777777" w:rsidR="0035192F" w:rsidRPr="00AB7C79" w:rsidRDefault="0035192F" w:rsidP="00040778">
      <w:pPr>
        <w:spacing w:after="0" w:line="240" w:lineRule="auto"/>
        <w:ind w:firstLine="709"/>
        <w:contextualSpacing/>
        <w:jc w:val="both"/>
        <w:rPr>
          <w:rFonts w:ascii="Times New Roman" w:hAnsi="Times New Roman" w:cs="Times New Roman"/>
          <w:b/>
          <w:sz w:val="24"/>
          <w:szCs w:val="24"/>
          <w:highlight w:val="yellow"/>
        </w:rPr>
      </w:pPr>
    </w:p>
    <w:p w14:paraId="72CE7576" w14:textId="77777777" w:rsidR="00966093" w:rsidRPr="00966093" w:rsidRDefault="00AB7C79" w:rsidP="00040778">
      <w:pPr>
        <w:spacing w:after="0" w:line="240" w:lineRule="auto"/>
        <w:ind w:firstLine="709"/>
        <w:contextualSpacing/>
        <w:jc w:val="both"/>
        <w:rPr>
          <w:rFonts w:ascii="Times New Roman" w:hAnsi="Times New Roman" w:cs="Times New Roman"/>
          <w:b/>
          <w:sz w:val="24"/>
          <w:szCs w:val="24"/>
        </w:rPr>
      </w:pPr>
      <w:r w:rsidRPr="00966093">
        <w:rPr>
          <w:rFonts w:ascii="Times New Roman" w:hAnsi="Times New Roman" w:cs="Times New Roman"/>
          <w:b/>
          <w:sz w:val="24"/>
          <w:szCs w:val="24"/>
        </w:rPr>
        <w:t>Лестничный марш</w:t>
      </w:r>
      <w:r w:rsidR="0035192F" w:rsidRPr="00966093">
        <w:rPr>
          <w:rFonts w:ascii="Times New Roman" w:hAnsi="Times New Roman" w:cs="Times New Roman"/>
          <w:b/>
          <w:sz w:val="24"/>
          <w:szCs w:val="24"/>
        </w:rPr>
        <w:t xml:space="preserve"> </w:t>
      </w:r>
      <w:r w:rsidR="00966093" w:rsidRPr="00966093">
        <w:rPr>
          <w:rFonts w:ascii="Times New Roman" w:hAnsi="Times New Roman" w:cs="Times New Roman"/>
          <w:sz w:val="24"/>
          <w:szCs w:val="24"/>
        </w:rPr>
        <w:t>–</w:t>
      </w:r>
      <w:r w:rsidR="0035192F" w:rsidRPr="00966093">
        <w:rPr>
          <w:rFonts w:ascii="Times New Roman" w:hAnsi="Times New Roman" w:cs="Times New Roman"/>
          <w:sz w:val="24"/>
          <w:szCs w:val="24"/>
        </w:rPr>
        <w:t xml:space="preserve"> </w:t>
      </w:r>
      <w:r w:rsidR="00966093" w:rsidRPr="00966093">
        <w:rPr>
          <w:rFonts w:ascii="Times New Roman" w:hAnsi="Times New Roman" w:cs="Times New Roman"/>
          <w:sz w:val="24"/>
          <w:szCs w:val="24"/>
        </w:rPr>
        <w:t>н</w:t>
      </w:r>
      <w:r w:rsidR="0035192F" w:rsidRPr="00966093">
        <w:rPr>
          <w:rFonts w:ascii="Times New Roman" w:hAnsi="Times New Roman" w:cs="Times New Roman"/>
          <w:sz w:val="24"/>
          <w:szCs w:val="24"/>
        </w:rPr>
        <w:t>епрерывная последовательность ступеней между двумя уровнями сооружения</w:t>
      </w:r>
      <w:r w:rsidR="00966093" w:rsidRPr="00966093">
        <w:rPr>
          <w:rFonts w:ascii="Times New Roman" w:hAnsi="Times New Roman" w:cs="Times New Roman"/>
          <w:sz w:val="24"/>
          <w:szCs w:val="24"/>
        </w:rPr>
        <w:t xml:space="preserve"> (в трактовке ГОСТ Р 58033–2017 «Здания и сооружения. Словарь. Часть 1. Общие термины»); наклонная конструкция, соединяющая горизонтальные площадки на разных уровнях, состоящая, как правило, из </w:t>
      </w:r>
      <w:proofErr w:type="spellStart"/>
      <w:r w:rsidR="00966093" w:rsidRPr="00966093">
        <w:rPr>
          <w:rFonts w:ascii="Times New Roman" w:hAnsi="Times New Roman" w:cs="Times New Roman"/>
          <w:sz w:val="24"/>
          <w:szCs w:val="24"/>
        </w:rPr>
        <w:t>косоуров</w:t>
      </w:r>
      <w:proofErr w:type="spellEnd"/>
      <w:r w:rsidR="00966093" w:rsidRPr="00966093">
        <w:rPr>
          <w:rFonts w:ascii="Times New Roman" w:hAnsi="Times New Roman" w:cs="Times New Roman"/>
          <w:sz w:val="24"/>
          <w:szCs w:val="24"/>
        </w:rPr>
        <w:t xml:space="preserve"> с непрерывным рядом ступеней сверху (в трактовке СП 118.13330.2012 «Общественные здания и сооружения. Актуализированная редакция СНиП 31–06–2009»). При проведении кадастровых работ в законодательстве предусмотрены следующие нормы: площадь наружных открытых лестниц не включается в площадь нежилого здания и жилого здания; пространство между лестничными маршами более ширины марша дл</w:t>
      </w:r>
      <w:r w:rsidR="00784121">
        <w:rPr>
          <w:rFonts w:ascii="Times New Roman" w:hAnsi="Times New Roman" w:cs="Times New Roman"/>
          <w:sz w:val="24"/>
          <w:szCs w:val="24"/>
        </w:rPr>
        <w:t xml:space="preserve">я </w:t>
      </w:r>
      <w:proofErr w:type="spellStart"/>
      <w:r w:rsidR="00784121">
        <w:rPr>
          <w:rFonts w:ascii="Times New Roman" w:hAnsi="Times New Roman" w:cs="Times New Roman"/>
          <w:sz w:val="24"/>
          <w:szCs w:val="24"/>
        </w:rPr>
        <w:t>многосветных</w:t>
      </w:r>
      <w:proofErr w:type="spellEnd"/>
      <w:r w:rsidR="00784121">
        <w:rPr>
          <w:rFonts w:ascii="Times New Roman" w:hAnsi="Times New Roman" w:cs="Times New Roman"/>
          <w:sz w:val="24"/>
          <w:szCs w:val="24"/>
        </w:rPr>
        <w:t xml:space="preserve"> помещений включае</w:t>
      </w:r>
      <w:r w:rsidR="00966093" w:rsidRPr="00966093">
        <w:rPr>
          <w:rFonts w:ascii="Times New Roman" w:hAnsi="Times New Roman" w:cs="Times New Roman"/>
          <w:sz w:val="24"/>
          <w:szCs w:val="24"/>
        </w:rPr>
        <w:t xml:space="preserve">тся в площадь нижнего этажа нежилого здания, сооружения; в площадь жилого здания и жилого помещения включаются площади пола под маршем внутриквартирной лестницы при высоте от пола до низа выступающих конструкций марша 1,6 метра и более; в площадь этажа жилого здания включаются площади лестничных площадок и ступеней с учетом их площади в уровне данного этажа; площадь, занятая внутриквартирной лестницей, относится к площади помещений вспомогательного использования и учитывается в площади жилого помещения. </w:t>
      </w:r>
    </w:p>
    <w:p w14:paraId="757D14CB" w14:textId="77777777" w:rsidR="00966093" w:rsidRPr="00966093" w:rsidRDefault="00966093" w:rsidP="00040778">
      <w:pPr>
        <w:spacing w:after="0" w:line="240" w:lineRule="auto"/>
        <w:ind w:firstLine="709"/>
        <w:jc w:val="both"/>
        <w:rPr>
          <w:rFonts w:ascii="Times New Roman" w:hAnsi="Times New Roman" w:cs="Times New Roman"/>
          <w:b/>
          <w:i/>
          <w:sz w:val="24"/>
          <w:szCs w:val="24"/>
        </w:rPr>
      </w:pPr>
      <w:r w:rsidRPr="00966093">
        <w:rPr>
          <w:rFonts w:ascii="Times New Roman" w:hAnsi="Times New Roman" w:cs="Times New Roman"/>
          <w:b/>
          <w:i/>
          <w:sz w:val="24"/>
          <w:szCs w:val="24"/>
        </w:rPr>
        <w:t>См. основные источники нормативного правового регулирования:</w:t>
      </w:r>
    </w:p>
    <w:p w14:paraId="5A93A35C" w14:textId="77777777" w:rsidR="00966093" w:rsidRPr="00966093" w:rsidRDefault="00784121"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966093" w:rsidRPr="00966093">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966093" w:rsidRPr="00966093">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6CEEE4C0" w14:textId="77777777" w:rsidR="00966093" w:rsidRPr="00966093" w:rsidRDefault="00784121"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966093" w:rsidRPr="00966093">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23CA7BE8" w14:textId="77777777" w:rsidR="00966093" w:rsidRPr="00966093" w:rsidRDefault="00966093" w:rsidP="006839C3">
      <w:pPr>
        <w:numPr>
          <w:ilvl w:val="0"/>
          <w:numId w:val="14"/>
        </w:numPr>
        <w:spacing w:after="0" w:line="240" w:lineRule="auto"/>
        <w:ind w:left="709"/>
        <w:contextualSpacing/>
        <w:jc w:val="both"/>
        <w:rPr>
          <w:rFonts w:ascii="Times New Roman" w:hAnsi="Times New Roman" w:cs="Times New Roman"/>
          <w:sz w:val="24"/>
          <w:szCs w:val="24"/>
        </w:rPr>
      </w:pPr>
      <w:r w:rsidRPr="00966093">
        <w:rPr>
          <w:rFonts w:ascii="Times New Roman" w:hAnsi="Times New Roman" w:cs="Times New Roman"/>
          <w:sz w:val="24"/>
          <w:szCs w:val="24"/>
        </w:rPr>
        <w:t>ГОСТ Р 58033–2017 «Здания и сооружения. Словарь. Часть 1. Общие термины»;</w:t>
      </w:r>
    </w:p>
    <w:p w14:paraId="2A004B53" w14:textId="77777777" w:rsidR="00966093" w:rsidRPr="00966093" w:rsidRDefault="00966093" w:rsidP="006839C3">
      <w:pPr>
        <w:numPr>
          <w:ilvl w:val="0"/>
          <w:numId w:val="14"/>
        </w:numPr>
        <w:spacing w:after="0" w:line="240" w:lineRule="auto"/>
        <w:ind w:left="709"/>
        <w:contextualSpacing/>
        <w:jc w:val="both"/>
        <w:rPr>
          <w:rFonts w:ascii="Times New Roman" w:hAnsi="Times New Roman" w:cs="Times New Roman"/>
          <w:sz w:val="24"/>
          <w:szCs w:val="24"/>
        </w:rPr>
      </w:pPr>
      <w:r w:rsidRPr="00966093">
        <w:rPr>
          <w:rFonts w:ascii="Times New Roman" w:hAnsi="Times New Roman" w:cs="Times New Roman"/>
          <w:sz w:val="24"/>
          <w:szCs w:val="24"/>
        </w:rPr>
        <w:t>СП 118.13330.2012 «Общественные здания и сооружения. Актуализированная редакция СНиП 31–06–2009».</w:t>
      </w:r>
    </w:p>
    <w:p w14:paraId="68567309" w14:textId="77777777" w:rsidR="00966093" w:rsidRPr="00966093" w:rsidRDefault="00966093" w:rsidP="00040778">
      <w:pPr>
        <w:spacing w:after="0" w:line="240" w:lineRule="auto"/>
        <w:ind w:firstLine="709"/>
        <w:contextualSpacing/>
        <w:jc w:val="both"/>
        <w:rPr>
          <w:rFonts w:ascii="Times New Roman" w:hAnsi="Times New Roman" w:cs="Times New Roman"/>
          <w:b/>
          <w:i/>
          <w:sz w:val="24"/>
          <w:szCs w:val="24"/>
        </w:rPr>
      </w:pPr>
      <w:r w:rsidRPr="00966093">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966093">
        <w:rPr>
          <w:rFonts w:ascii="Times New Roman" w:hAnsi="Times New Roman" w:cs="Times New Roman"/>
          <w:b/>
          <w:i/>
          <w:sz w:val="24"/>
          <w:szCs w:val="24"/>
        </w:rPr>
        <w:t>правового регулирования в отношении рассматриваемого термина:</w:t>
      </w:r>
    </w:p>
    <w:p w14:paraId="57880FD6" w14:textId="77777777" w:rsidR="00966093" w:rsidRPr="00966093" w:rsidRDefault="00784121"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966093" w:rsidRPr="00966093">
        <w:rPr>
          <w:rFonts w:ascii="Times New Roman" w:hAnsi="Times New Roman" w:cs="Times New Roman"/>
          <w:sz w:val="24"/>
          <w:szCs w:val="24"/>
        </w:rPr>
        <w:t>исьмо Федеральной службы государственной регистрации, кадастра и картографии от 13.04.2020 г. № 3214-АБ/20 «Об определении контуров объектов недвижимости»;</w:t>
      </w:r>
    </w:p>
    <w:p w14:paraId="19D47058" w14:textId="77777777" w:rsidR="00966093" w:rsidRPr="00966093" w:rsidRDefault="00784121"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966093" w:rsidRPr="00966093">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66093" w:rsidRPr="00966093">
        <w:rPr>
          <w:rFonts w:ascii="Times New Roman" w:hAnsi="Times New Roman" w:cs="Times New Roman"/>
          <w:sz w:val="24"/>
          <w:szCs w:val="24"/>
        </w:rPr>
        <w:t>10.02.2017 г. № ОГ-Д23-1495 «Относительно некоторых особенностей определения площади жилого здания, помещения (тамбур, внутриквартирная лестница)».</w:t>
      </w:r>
    </w:p>
    <w:p w14:paraId="05E68D28" w14:textId="77777777" w:rsidR="00AB7C79" w:rsidRPr="00AB7C79" w:rsidRDefault="00AB7C79" w:rsidP="00040778">
      <w:pPr>
        <w:spacing w:after="0" w:line="240" w:lineRule="auto"/>
        <w:ind w:firstLine="709"/>
        <w:contextualSpacing/>
        <w:jc w:val="both"/>
        <w:rPr>
          <w:rFonts w:ascii="Times New Roman" w:hAnsi="Times New Roman" w:cs="Times New Roman"/>
          <w:b/>
          <w:sz w:val="24"/>
          <w:szCs w:val="24"/>
          <w:highlight w:val="yellow"/>
        </w:rPr>
      </w:pPr>
    </w:p>
    <w:p w14:paraId="78C1D8F2" w14:textId="77777777" w:rsidR="00AB7C79" w:rsidRPr="00C06B77" w:rsidRDefault="00AB7C79" w:rsidP="00040778">
      <w:pPr>
        <w:spacing w:after="0" w:line="240" w:lineRule="auto"/>
        <w:ind w:firstLine="709"/>
        <w:contextualSpacing/>
        <w:jc w:val="both"/>
        <w:rPr>
          <w:rFonts w:ascii="Times New Roman" w:hAnsi="Times New Roman" w:cs="Times New Roman"/>
          <w:b/>
          <w:sz w:val="24"/>
          <w:szCs w:val="24"/>
        </w:rPr>
      </w:pPr>
      <w:r w:rsidRPr="00C06B77">
        <w:rPr>
          <w:rFonts w:ascii="Times New Roman" w:hAnsi="Times New Roman" w:cs="Times New Roman"/>
          <w:b/>
          <w:sz w:val="24"/>
          <w:szCs w:val="24"/>
        </w:rPr>
        <w:t>Лифтовой холл</w:t>
      </w:r>
      <w:r w:rsidR="00C06B77" w:rsidRPr="00C06B77">
        <w:rPr>
          <w:rFonts w:ascii="Times New Roman" w:hAnsi="Times New Roman" w:cs="Times New Roman"/>
          <w:b/>
          <w:sz w:val="24"/>
          <w:szCs w:val="24"/>
        </w:rPr>
        <w:t xml:space="preserve"> </w:t>
      </w:r>
      <w:r w:rsidR="00C06B77" w:rsidRPr="00C06B77">
        <w:rPr>
          <w:rFonts w:ascii="Times New Roman" w:hAnsi="Times New Roman" w:cs="Times New Roman"/>
          <w:sz w:val="24"/>
          <w:szCs w:val="24"/>
        </w:rPr>
        <w:t>– помещение перед входом в лифт (лифты).</w:t>
      </w:r>
      <w:r w:rsidR="00C06B77" w:rsidRPr="00C06B77">
        <w:rPr>
          <w:rFonts w:ascii="Times New Roman" w:hAnsi="Times New Roman" w:cs="Times New Roman"/>
          <w:b/>
          <w:sz w:val="24"/>
          <w:szCs w:val="24"/>
        </w:rPr>
        <w:t xml:space="preserve"> </w:t>
      </w:r>
    </w:p>
    <w:p w14:paraId="3FACBC91" w14:textId="77777777" w:rsidR="00AB7C79" w:rsidRPr="00C06B77" w:rsidRDefault="00AB7C79" w:rsidP="00040778">
      <w:pPr>
        <w:spacing w:after="0" w:line="240" w:lineRule="auto"/>
        <w:ind w:firstLine="709"/>
        <w:jc w:val="both"/>
        <w:rPr>
          <w:rFonts w:ascii="Times New Roman" w:hAnsi="Times New Roman" w:cs="Times New Roman"/>
          <w:b/>
          <w:i/>
          <w:sz w:val="24"/>
          <w:szCs w:val="24"/>
        </w:rPr>
      </w:pPr>
      <w:r w:rsidRPr="00C06B77">
        <w:rPr>
          <w:rFonts w:ascii="Times New Roman" w:hAnsi="Times New Roman" w:cs="Times New Roman"/>
          <w:b/>
          <w:i/>
          <w:sz w:val="24"/>
          <w:szCs w:val="24"/>
        </w:rPr>
        <w:t>См. основные источники нормативного правового регулирования:</w:t>
      </w:r>
    </w:p>
    <w:p w14:paraId="60CADBDE" w14:textId="77777777" w:rsidR="00C06B77" w:rsidRPr="00C06B77" w:rsidRDefault="00C06B77" w:rsidP="006839C3">
      <w:pPr>
        <w:numPr>
          <w:ilvl w:val="0"/>
          <w:numId w:val="14"/>
        </w:numPr>
        <w:spacing w:after="0" w:line="240" w:lineRule="auto"/>
        <w:ind w:left="709"/>
        <w:contextualSpacing/>
        <w:jc w:val="both"/>
        <w:rPr>
          <w:rFonts w:ascii="Times New Roman" w:hAnsi="Times New Roman" w:cs="Times New Roman"/>
          <w:sz w:val="24"/>
          <w:szCs w:val="24"/>
        </w:rPr>
      </w:pPr>
      <w:r w:rsidRPr="00C06B77">
        <w:rPr>
          <w:rFonts w:ascii="Times New Roman" w:hAnsi="Times New Roman" w:cs="Times New Roman"/>
          <w:sz w:val="24"/>
          <w:szCs w:val="24"/>
        </w:rPr>
        <w:lastRenderedPageBreak/>
        <w:t>СП 118.13330.2012 «Общественные здания и сооружения. Актуализированная редакция СНиП 31–06–2009».</w:t>
      </w:r>
    </w:p>
    <w:p w14:paraId="6161C1A4" w14:textId="77777777" w:rsidR="00AB7C79" w:rsidRPr="00AB7C79" w:rsidRDefault="00AB7C79" w:rsidP="00040778">
      <w:pPr>
        <w:spacing w:after="0" w:line="240" w:lineRule="auto"/>
        <w:ind w:firstLine="709"/>
        <w:contextualSpacing/>
        <w:jc w:val="both"/>
        <w:rPr>
          <w:rFonts w:ascii="Times New Roman" w:hAnsi="Times New Roman" w:cs="Times New Roman"/>
          <w:b/>
          <w:sz w:val="24"/>
          <w:szCs w:val="24"/>
          <w:highlight w:val="yellow"/>
        </w:rPr>
      </w:pPr>
    </w:p>
    <w:p w14:paraId="7E4EA34A" w14:textId="77777777" w:rsidR="00EC045B" w:rsidRPr="00164E4F" w:rsidRDefault="00EC045B" w:rsidP="00040778">
      <w:pPr>
        <w:spacing w:after="0" w:line="240" w:lineRule="auto"/>
        <w:ind w:firstLine="709"/>
        <w:contextualSpacing/>
        <w:jc w:val="both"/>
        <w:rPr>
          <w:rFonts w:ascii="Times New Roman" w:hAnsi="Times New Roman" w:cs="Times New Roman"/>
          <w:b/>
          <w:sz w:val="24"/>
          <w:szCs w:val="24"/>
        </w:rPr>
      </w:pPr>
      <w:r w:rsidRPr="00177573">
        <w:rPr>
          <w:rFonts w:ascii="Times New Roman" w:hAnsi="Times New Roman" w:cs="Times New Roman"/>
          <w:b/>
          <w:sz w:val="24"/>
          <w:szCs w:val="24"/>
        </w:rPr>
        <w:t>Лоджия</w:t>
      </w:r>
      <w:r w:rsidR="00C06B77" w:rsidRPr="00177573">
        <w:rPr>
          <w:rFonts w:ascii="Times New Roman" w:hAnsi="Times New Roman" w:cs="Times New Roman"/>
          <w:b/>
          <w:sz w:val="24"/>
          <w:szCs w:val="24"/>
        </w:rPr>
        <w:t xml:space="preserve"> </w:t>
      </w:r>
      <w:r w:rsidR="00874ADB" w:rsidRPr="00177573">
        <w:rPr>
          <w:rFonts w:ascii="Times New Roman" w:hAnsi="Times New Roman" w:cs="Times New Roman"/>
          <w:sz w:val="24"/>
          <w:szCs w:val="24"/>
        </w:rPr>
        <w:t>–</w:t>
      </w:r>
      <w:r w:rsidR="00C06B77" w:rsidRPr="00177573">
        <w:rPr>
          <w:rFonts w:ascii="Times New Roman" w:hAnsi="Times New Roman" w:cs="Times New Roman"/>
          <w:sz w:val="24"/>
          <w:szCs w:val="24"/>
        </w:rPr>
        <w:t xml:space="preserve"> </w:t>
      </w:r>
      <w:r w:rsidR="00874ADB" w:rsidRPr="00177573">
        <w:rPr>
          <w:rFonts w:ascii="Times New Roman" w:hAnsi="Times New Roman" w:cs="Times New Roman"/>
          <w:sz w:val="24"/>
          <w:szCs w:val="24"/>
        </w:rPr>
        <w:t>п</w:t>
      </w:r>
      <w:r w:rsidR="00C06B77" w:rsidRPr="00177573">
        <w:rPr>
          <w:rFonts w:ascii="Times New Roman" w:hAnsi="Times New Roman" w:cs="Times New Roman"/>
          <w:sz w:val="24"/>
          <w:szCs w:val="24"/>
        </w:rPr>
        <w:t>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w:t>
      </w:r>
      <w:r w:rsidR="00C06B77" w:rsidRPr="00164E4F">
        <w:rPr>
          <w:rFonts w:ascii="Times New Roman" w:hAnsi="Times New Roman" w:cs="Times New Roman"/>
          <w:sz w:val="24"/>
          <w:szCs w:val="24"/>
        </w:rPr>
        <w:t xml:space="preserve"> выполняться с покрытием и остеклением, имеет ограниченную глубину, взаимоувязанную с освещением помещения, к которому примыкает</w:t>
      </w:r>
      <w:r w:rsidR="00164E4F" w:rsidRPr="00164E4F">
        <w:rPr>
          <w:rFonts w:ascii="Times New Roman" w:hAnsi="Times New Roman" w:cs="Times New Roman"/>
          <w:sz w:val="24"/>
          <w:szCs w:val="24"/>
        </w:rPr>
        <w:t>.</w:t>
      </w:r>
      <w:r w:rsidR="00653BB7">
        <w:rPr>
          <w:rFonts w:ascii="Times New Roman" w:hAnsi="Times New Roman" w:cs="Times New Roman"/>
          <w:sz w:val="24"/>
          <w:szCs w:val="24"/>
        </w:rPr>
        <w:t xml:space="preserve"> </w:t>
      </w:r>
      <w:r w:rsidR="00653BB7" w:rsidRPr="00653BB7">
        <w:rPr>
          <w:rFonts w:ascii="Times New Roman" w:hAnsi="Times New Roman" w:cs="Times New Roman"/>
          <w:sz w:val="24"/>
          <w:szCs w:val="24"/>
        </w:rPr>
        <w:t>При проведении кадастровых работ площадь</w:t>
      </w:r>
      <w:r w:rsidR="00653BB7">
        <w:rPr>
          <w:rFonts w:ascii="Times New Roman" w:hAnsi="Times New Roman" w:cs="Times New Roman"/>
          <w:sz w:val="24"/>
          <w:szCs w:val="24"/>
        </w:rPr>
        <w:t xml:space="preserve"> лоджии включается в площадь нежилого здания и нежилого помещения, не включается – в площадь жилого помещения (квартиры, комнаты).</w:t>
      </w:r>
    </w:p>
    <w:p w14:paraId="29DB519C" w14:textId="77777777" w:rsidR="00EC045B" w:rsidRPr="00164E4F" w:rsidRDefault="00EC045B" w:rsidP="00040778">
      <w:pPr>
        <w:spacing w:after="0" w:line="240" w:lineRule="auto"/>
        <w:ind w:firstLine="709"/>
        <w:jc w:val="both"/>
        <w:rPr>
          <w:rFonts w:ascii="Times New Roman" w:hAnsi="Times New Roman" w:cs="Times New Roman"/>
          <w:b/>
          <w:i/>
          <w:sz w:val="24"/>
          <w:szCs w:val="24"/>
        </w:rPr>
      </w:pPr>
      <w:r w:rsidRPr="00164E4F">
        <w:rPr>
          <w:rFonts w:ascii="Times New Roman" w:hAnsi="Times New Roman" w:cs="Times New Roman"/>
          <w:b/>
          <w:i/>
          <w:sz w:val="24"/>
          <w:szCs w:val="24"/>
        </w:rPr>
        <w:t>См. основные источники нормативного правового регулирования:</w:t>
      </w:r>
    </w:p>
    <w:p w14:paraId="5DD68DBC" w14:textId="77777777" w:rsidR="00874ADB" w:rsidRPr="00164E4F" w:rsidRDefault="00784121"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74ADB" w:rsidRPr="00164E4F">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874ADB" w:rsidRPr="00164E4F">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0B084AC1" w14:textId="77777777" w:rsidR="00874ADB" w:rsidRPr="00164E4F" w:rsidRDefault="00784121"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74ADB" w:rsidRPr="00164E4F">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58287F57" w14:textId="77777777" w:rsidR="00874ADB" w:rsidRPr="00164E4F" w:rsidRDefault="00874ADB" w:rsidP="006839C3">
      <w:pPr>
        <w:numPr>
          <w:ilvl w:val="0"/>
          <w:numId w:val="14"/>
        </w:numPr>
        <w:spacing w:after="0" w:line="240" w:lineRule="auto"/>
        <w:ind w:left="709"/>
        <w:contextualSpacing/>
        <w:jc w:val="both"/>
        <w:rPr>
          <w:rFonts w:ascii="Times New Roman" w:hAnsi="Times New Roman" w:cs="Times New Roman"/>
          <w:sz w:val="24"/>
          <w:szCs w:val="24"/>
        </w:rPr>
      </w:pPr>
      <w:r w:rsidRPr="00164E4F">
        <w:rPr>
          <w:rFonts w:ascii="Times New Roman" w:hAnsi="Times New Roman" w:cs="Times New Roman"/>
          <w:sz w:val="24"/>
          <w:szCs w:val="24"/>
        </w:rPr>
        <w:t>СП 54.13330.2016 «Свод правил. Здания жилые многоквартирные. Актуализиров</w:t>
      </w:r>
      <w:r w:rsidR="00164E4F" w:rsidRPr="00164E4F">
        <w:rPr>
          <w:rFonts w:ascii="Times New Roman" w:hAnsi="Times New Roman" w:cs="Times New Roman"/>
          <w:sz w:val="24"/>
          <w:szCs w:val="24"/>
        </w:rPr>
        <w:t>анная редакция СНиП 31</w:t>
      </w:r>
      <w:r w:rsidR="0017344D">
        <w:rPr>
          <w:rFonts w:ascii="Times New Roman" w:hAnsi="Times New Roman" w:cs="Times New Roman"/>
          <w:sz w:val="24"/>
          <w:szCs w:val="24"/>
        </w:rPr>
        <w:t>–</w:t>
      </w:r>
      <w:r w:rsidR="00164E4F" w:rsidRPr="00164E4F">
        <w:rPr>
          <w:rFonts w:ascii="Times New Roman" w:hAnsi="Times New Roman" w:cs="Times New Roman"/>
          <w:sz w:val="24"/>
          <w:szCs w:val="24"/>
        </w:rPr>
        <w:t>01</w:t>
      </w:r>
      <w:r w:rsidR="0017344D">
        <w:rPr>
          <w:rFonts w:ascii="Times New Roman" w:hAnsi="Times New Roman" w:cs="Times New Roman"/>
          <w:sz w:val="24"/>
          <w:szCs w:val="24"/>
        </w:rPr>
        <w:t>–</w:t>
      </w:r>
      <w:r w:rsidR="00164E4F" w:rsidRPr="00164E4F">
        <w:rPr>
          <w:rFonts w:ascii="Times New Roman" w:hAnsi="Times New Roman" w:cs="Times New Roman"/>
          <w:sz w:val="24"/>
          <w:szCs w:val="24"/>
        </w:rPr>
        <w:t>2003».</w:t>
      </w:r>
    </w:p>
    <w:p w14:paraId="24AA1369" w14:textId="77777777" w:rsidR="00164E4F" w:rsidRPr="00966093" w:rsidRDefault="00164E4F" w:rsidP="00040778">
      <w:pPr>
        <w:spacing w:after="0" w:line="240" w:lineRule="auto"/>
        <w:ind w:firstLine="709"/>
        <w:contextualSpacing/>
        <w:jc w:val="both"/>
        <w:rPr>
          <w:rFonts w:ascii="Times New Roman" w:hAnsi="Times New Roman" w:cs="Times New Roman"/>
          <w:b/>
          <w:i/>
          <w:sz w:val="24"/>
          <w:szCs w:val="24"/>
        </w:rPr>
      </w:pPr>
      <w:r w:rsidRPr="00966093">
        <w:rPr>
          <w:rFonts w:ascii="Times New Roman" w:hAnsi="Times New Roman" w:cs="Times New Roman"/>
          <w:b/>
          <w:i/>
          <w:sz w:val="24"/>
          <w:szCs w:val="24"/>
        </w:rPr>
        <w:t>См. публикации органов власти, разъясняющие некоторые вопросы нормативн</w:t>
      </w:r>
      <w:r w:rsidR="00CD1750">
        <w:rPr>
          <w:rFonts w:ascii="Times New Roman" w:hAnsi="Times New Roman" w:cs="Times New Roman"/>
          <w:b/>
          <w:i/>
          <w:sz w:val="24"/>
          <w:szCs w:val="24"/>
        </w:rPr>
        <w:t xml:space="preserve">ого </w:t>
      </w:r>
      <w:r w:rsidRPr="00966093">
        <w:rPr>
          <w:rFonts w:ascii="Times New Roman" w:hAnsi="Times New Roman" w:cs="Times New Roman"/>
          <w:b/>
          <w:i/>
          <w:sz w:val="24"/>
          <w:szCs w:val="24"/>
        </w:rPr>
        <w:t>правового регулирования в отношении рассматриваемого термина:</w:t>
      </w:r>
    </w:p>
    <w:p w14:paraId="2BB75EB7" w14:textId="77777777" w:rsidR="00653BB7" w:rsidRPr="00164E4F" w:rsidRDefault="00862C2D"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53BB7" w:rsidRPr="00164E4F">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653BB7" w:rsidRPr="00164E4F">
        <w:rPr>
          <w:rFonts w:ascii="Times New Roman" w:hAnsi="Times New Roman" w:cs="Times New Roman"/>
          <w:sz w:val="24"/>
          <w:szCs w:val="24"/>
        </w:rPr>
        <w:t>27.04.2017 г. № ОГ-Д23-4932 «Относительно включения в площадь жилого здания, жилого помещения площади балконов, лоджий, веранд и террас для целей осуществления госуд</w:t>
      </w:r>
      <w:r w:rsidR="00653BB7">
        <w:rPr>
          <w:rFonts w:ascii="Times New Roman" w:hAnsi="Times New Roman" w:cs="Times New Roman"/>
          <w:sz w:val="24"/>
          <w:szCs w:val="24"/>
        </w:rPr>
        <w:t>арственного кадастрового учета»;</w:t>
      </w:r>
    </w:p>
    <w:p w14:paraId="34B95578" w14:textId="77777777" w:rsidR="00164E4F" w:rsidRDefault="00862C2D"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64E4F" w:rsidRPr="00164E4F">
        <w:rPr>
          <w:rFonts w:ascii="Times New Roman" w:hAnsi="Times New Roman" w:cs="Times New Roman"/>
          <w:sz w:val="24"/>
          <w:szCs w:val="24"/>
        </w:rPr>
        <w:t>исьмо Министерства экономического развития Р</w:t>
      </w:r>
      <w:r w:rsidR="00164E4F">
        <w:rPr>
          <w:rFonts w:ascii="Times New Roman" w:hAnsi="Times New Roman" w:cs="Times New Roman"/>
          <w:sz w:val="24"/>
          <w:szCs w:val="24"/>
        </w:rPr>
        <w:t xml:space="preserve">оссийской </w:t>
      </w:r>
      <w:r w:rsidR="00164E4F" w:rsidRPr="00164E4F">
        <w:rPr>
          <w:rFonts w:ascii="Times New Roman" w:hAnsi="Times New Roman" w:cs="Times New Roman"/>
          <w:sz w:val="24"/>
          <w:szCs w:val="24"/>
        </w:rPr>
        <w:t>Ф</w:t>
      </w:r>
      <w:r w:rsidR="00164E4F">
        <w:rPr>
          <w:rFonts w:ascii="Times New Roman" w:hAnsi="Times New Roman" w:cs="Times New Roman"/>
          <w:sz w:val="24"/>
          <w:szCs w:val="24"/>
        </w:rPr>
        <w:t>едерации</w:t>
      </w:r>
      <w:r w:rsidR="00164E4F" w:rsidRPr="00164E4F">
        <w:rPr>
          <w:rFonts w:ascii="Times New Roman" w:hAnsi="Times New Roman" w:cs="Times New Roman"/>
          <w:sz w:val="24"/>
          <w:szCs w:val="24"/>
        </w:rPr>
        <w:t xml:space="preserve"> </w:t>
      </w:r>
      <w:r w:rsidR="00164E4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164E4F">
        <w:rPr>
          <w:rFonts w:ascii="Times New Roman" w:hAnsi="Times New Roman" w:cs="Times New Roman"/>
          <w:sz w:val="24"/>
          <w:szCs w:val="24"/>
        </w:rPr>
        <w:t>07.03.2017 г. № Д23и-1186 «</w:t>
      </w:r>
      <w:r w:rsidR="00164E4F" w:rsidRPr="00164E4F">
        <w:rPr>
          <w:rFonts w:ascii="Times New Roman" w:hAnsi="Times New Roman" w:cs="Times New Roman"/>
          <w:sz w:val="24"/>
          <w:szCs w:val="24"/>
        </w:rPr>
        <w:t>Относительно включения в площадь жилого здания площадей балконов, лоджий, террас, веранд, гаража, а также площади, зан</w:t>
      </w:r>
      <w:r w:rsidR="00164E4F">
        <w:rPr>
          <w:rFonts w:ascii="Times New Roman" w:hAnsi="Times New Roman" w:cs="Times New Roman"/>
          <w:sz w:val="24"/>
          <w:szCs w:val="24"/>
        </w:rPr>
        <w:t>ятой внутренними стенами здания»;</w:t>
      </w:r>
    </w:p>
    <w:p w14:paraId="45109EE8" w14:textId="77777777" w:rsidR="00164E4F" w:rsidRDefault="00862C2D"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64E4F" w:rsidRPr="00164E4F">
        <w:rPr>
          <w:rFonts w:ascii="Times New Roman" w:hAnsi="Times New Roman" w:cs="Times New Roman"/>
          <w:sz w:val="24"/>
          <w:szCs w:val="24"/>
        </w:rPr>
        <w:t>исьмо Министерства экономического развития Россий</w:t>
      </w:r>
      <w:r>
        <w:rPr>
          <w:rFonts w:ascii="Times New Roman" w:hAnsi="Times New Roman" w:cs="Times New Roman"/>
          <w:sz w:val="24"/>
          <w:szCs w:val="24"/>
        </w:rPr>
        <w:t>ской Федерации от</w:t>
      </w:r>
      <w:r w:rsidR="00164E4F" w:rsidRPr="00164E4F">
        <w:rPr>
          <w:rFonts w:ascii="Times New Roman" w:hAnsi="Times New Roman" w:cs="Times New Roman"/>
          <w:sz w:val="24"/>
          <w:szCs w:val="24"/>
        </w:rPr>
        <w:t xml:space="preserve"> </w:t>
      </w:r>
      <w:r>
        <w:rPr>
          <w:rFonts w:ascii="Times New Roman" w:hAnsi="Times New Roman" w:cs="Times New Roman"/>
          <w:sz w:val="24"/>
          <w:szCs w:val="24"/>
        </w:rPr>
        <w:t xml:space="preserve">     </w:t>
      </w:r>
      <w:r w:rsidR="00164E4F" w:rsidRPr="00164E4F">
        <w:rPr>
          <w:rFonts w:ascii="Times New Roman" w:hAnsi="Times New Roman" w:cs="Times New Roman"/>
          <w:sz w:val="24"/>
          <w:szCs w:val="24"/>
        </w:rPr>
        <w:t>30.12.2016 г. № ОГ-Д23-15301 «Относительно требовани</w:t>
      </w:r>
      <w:r w:rsidR="00653BB7">
        <w:rPr>
          <w:rFonts w:ascii="Times New Roman" w:hAnsi="Times New Roman" w:cs="Times New Roman"/>
          <w:sz w:val="24"/>
          <w:szCs w:val="24"/>
        </w:rPr>
        <w:t>й к определению площади здания».</w:t>
      </w:r>
    </w:p>
    <w:p w14:paraId="29ACFA9B" w14:textId="77777777" w:rsidR="00164E4F" w:rsidRDefault="00164E4F" w:rsidP="00040778">
      <w:pPr>
        <w:spacing w:after="0" w:line="240" w:lineRule="auto"/>
        <w:contextualSpacing/>
        <w:jc w:val="both"/>
        <w:rPr>
          <w:rFonts w:ascii="Times New Roman" w:hAnsi="Times New Roman" w:cs="Times New Roman"/>
          <w:sz w:val="24"/>
          <w:szCs w:val="24"/>
        </w:rPr>
      </w:pPr>
    </w:p>
    <w:bookmarkStart w:id="20" w:name="_А_Б_В_10"/>
    <w:bookmarkEnd w:id="20"/>
    <w:p w14:paraId="6C16DB5B"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1638B3">
        <w:rPr>
          <w:rFonts w:ascii="Times New Roman" w:eastAsia="Times New Roman" w:hAnsi="Times New Roman" w:cs="Times New Roman"/>
          <w:sz w:val="36"/>
          <w:szCs w:val="36"/>
        </w:rPr>
        <w:fldChar w:fldCharType="begin"/>
      </w:r>
      <w:r w:rsidRPr="001638B3">
        <w:rPr>
          <w:rFonts w:ascii="Times New Roman" w:eastAsia="Times New Roman" w:hAnsi="Times New Roman" w:cs="Times New Roman"/>
          <w:sz w:val="36"/>
          <w:szCs w:val="36"/>
        </w:rPr>
        <w:instrText xml:space="preserve"> HYPERLINK  \l "_1._Цель_и" </w:instrText>
      </w:r>
      <w:r w:rsidRPr="001638B3">
        <w:rPr>
          <w:rFonts w:ascii="Times New Roman" w:eastAsia="Times New Roman" w:hAnsi="Times New Roman" w:cs="Times New Roman"/>
          <w:sz w:val="36"/>
          <w:szCs w:val="36"/>
        </w:rPr>
        <w:fldChar w:fldCharType="separate"/>
      </w:r>
      <w:r w:rsidRPr="001638B3">
        <w:rPr>
          <w:rFonts w:ascii="Times New Roman" w:eastAsia="Times New Roman" w:hAnsi="Times New Roman" w:cs="Times New Roman"/>
          <w:color w:val="0563C1" w:themeColor="hyperlink"/>
          <w:sz w:val="36"/>
          <w:szCs w:val="36"/>
          <w:u w:val="single"/>
        </w:rPr>
        <w:t>А</w:t>
      </w:r>
      <w:r w:rsidRPr="001638B3">
        <w:rPr>
          <w:rFonts w:ascii="Times New Roman" w:eastAsia="Times New Roman" w:hAnsi="Times New Roman" w:cs="Times New Roman"/>
          <w:sz w:val="36"/>
          <w:szCs w:val="36"/>
        </w:rPr>
        <w:fldChar w:fldCharType="end"/>
      </w:r>
      <w:r w:rsidR="001638B3">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1638B3">
          <w:rPr>
            <w:rFonts w:ascii="Times New Roman" w:eastAsiaTheme="majorEastAsia" w:hAnsi="Times New Roman" w:cs="Times New Roman"/>
            <w:b/>
            <w:color w:val="0563C1" w:themeColor="hyperlink"/>
            <w:sz w:val="56"/>
            <w:szCs w:val="56"/>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43EA2419" w14:textId="77777777" w:rsidR="00AB7C79" w:rsidRDefault="00AB7C79" w:rsidP="00040778">
      <w:pPr>
        <w:spacing w:after="0" w:line="240" w:lineRule="auto"/>
        <w:ind w:firstLine="709"/>
        <w:jc w:val="both"/>
        <w:rPr>
          <w:rFonts w:ascii="Times New Roman" w:hAnsi="Times New Roman" w:cs="Times New Roman"/>
          <w:b/>
          <w:sz w:val="24"/>
          <w:szCs w:val="24"/>
        </w:rPr>
      </w:pPr>
    </w:p>
    <w:p w14:paraId="0877BE9C" w14:textId="77777777" w:rsidR="005A1291" w:rsidRPr="005A1291" w:rsidRDefault="003923FF" w:rsidP="005A12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Масштаб</w:t>
      </w:r>
      <w:r w:rsidR="005A1291" w:rsidRPr="005A1291">
        <w:rPr>
          <w:rFonts w:ascii="Times New Roman" w:hAnsi="Times New Roman" w:cs="Times New Roman"/>
          <w:b/>
          <w:sz w:val="24"/>
          <w:szCs w:val="24"/>
        </w:rPr>
        <w:t xml:space="preserve"> </w:t>
      </w:r>
      <w:r w:rsidR="005A1291" w:rsidRPr="005A1291">
        <w:rPr>
          <w:rFonts w:ascii="Times New Roman" w:hAnsi="Times New Roman" w:cs="Times New Roman"/>
          <w:sz w:val="24"/>
          <w:szCs w:val="24"/>
        </w:rPr>
        <w:t>– отношение длины отрезка на карте к действительной длине этого отрезка на местности.</w:t>
      </w:r>
    </w:p>
    <w:p w14:paraId="74D80CE2" w14:textId="77777777" w:rsidR="005A1291" w:rsidRPr="005A1291" w:rsidRDefault="005A1291" w:rsidP="005A1291">
      <w:pPr>
        <w:spacing w:after="0" w:line="240" w:lineRule="auto"/>
        <w:ind w:firstLine="709"/>
        <w:jc w:val="both"/>
        <w:rPr>
          <w:rFonts w:ascii="Times New Roman" w:hAnsi="Times New Roman" w:cs="Times New Roman"/>
          <w:b/>
          <w:i/>
          <w:sz w:val="24"/>
          <w:szCs w:val="24"/>
        </w:rPr>
      </w:pPr>
      <w:r w:rsidRPr="005A1291">
        <w:rPr>
          <w:rFonts w:ascii="Times New Roman" w:hAnsi="Times New Roman" w:cs="Times New Roman"/>
          <w:b/>
          <w:i/>
          <w:sz w:val="24"/>
          <w:szCs w:val="24"/>
        </w:rPr>
        <w:t>См. основные источники нормативного правового регулирования:</w:t>
      </w:r>
    </w:p>
    <w:p w14:paraId="1F732C5F" w14:textId="77777777" w:rsidR="005A1291" w:rsidRPr="005A1291" w:rsidRDefault="005A1291" w:rsidP="005A1291">
      <w:pPr>
        <w:numPr>
          <w:ilvl w:val="0"/>
          <w:numId w:val="4"/>
        </w:numPr>
        <w:spacing w:after="0" w:line="240" w:lineRule="auto"/>
        <w:ind w:left="709"/>
        <w:contextualSpacing/>
        <w:jc w:val="both"/>
        <w:rPr>
          <w:rFonts w:ascii="Times New Roman" w:hAnsi="Times New Roman" w:cs="Times New Roman"/>
          <w:sz w:val="24"/>
          <w:szCs w:val="24"/>
        </w:rPr>
      </w:pPr>
      <w:r w:rsidRPr="005A1291">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законодательные акты Российской Федерации».</w:t>
      </w:r>
    </w:p>
    <w:p w14:paraId="2079EC24" w14:textId="77777777" w:rsidR="005A1291" w:rsidRDefault="005A1291" w:rsidP="00040778">
      <w:pPr>
        <w:spacing w:after="0" w:line="240" w:lineRule="auto"/>
        <w:ind w:firstLine="709"/>
        <w:jc w:val="both"/>
        <w:rPr>
          <w:rFonts w:ascii="Times New Roman" w:hAnsi="Times New Roman" w:cs="Times New Roman"/>
          <w:b/>
          <w:sz w:val="24"/>
          <w:szCs w:val="24"/>
        </w:rPr>
      </w:pPr>
    </w:p>
    <w:p w14:paraId="0064DA54"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Машино-место</w:t>
      </w:r>
      <w:r w:rsidR="0098785E">
        <w:rPr>
          <w:rFonts w:ascii="Times New Roman" w:hAnsi="Times New Roman" w:cs="Times New Roman"/>
          <w:b/>
          <w:sz w:val="24"/>
          <w:szCs w:val="24"/>
        </w:rPr>
        <w:t xml:space="preserve"> </w:t>
      </w:r>
      <w:r w:rsidR="0098785E" w:rsidRPr="00862C2D">
        <w:rPr>
          <w:rFonts w:ascii="Times New Roman" w:hAnsi="Times New Roman" w:cs="Times New Roman"/>
          <w:sz w:val="24"/>
          <w:szCs w:val="24"/>
        </w:rPr>
        <w:t>–</w:t>
      </w:r>
      <w:r w:rsidR="0098785E">
        <w:rPr>
          <w:rFonts w:ascii="Times New Roman" w:hAnsi="Times New Roman" w:cs="Times New Roman"/>
          <w:b/>
          <w:sz w:val="24"/>
          <w:szCs w:val="24"/>
        </w:rPr>
        <w:t xml:space="preserve"> </w:t>
      </w:r>
      <w:r w:rsidR="0098785E" w:rsidRPr="0098785E">
        <w:rPr>
          <w:rFonts w:ascii="Times New Roman" w:hAnsi="Times New Roman" w:cs="Times New Roman"/>
          <w:sz w:val="24"/>
          <w:szCs w:val="24"/>
        </w:rPr>
        <w:t>предназначенная исключительно для размещения транспортного средства индивидуально</w:t>
      </w:r>
      <w:r w:rsidR="00862C2D">
        <w:rPr>
          <w:rFonts w:ascii="Times New Roman" w:hAnsi="Times New Roman" w:cs="Times New Roman"/>
          <w:sz w:val="24"/>
          <w:szCs w:val="24"/>
        </w:rPr>
        <w:t xml:space="preserve"> </w:t>
      </w:r>
      <w:r w:rsidR="0098785E" w:rsidRPr="0098785E">
        <w:rPr>
          <w:rFonts w:ascii="Times New Roman" w:hAnsi="Times New Roman" w:cs="Times New Roman"/>
          <w:sz w:val="24"/>
          <w:szCs w:val="24"/>
        </w:rPr>
        <w:t>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0098785E">
        <w:rPr>
          <w:rFonts w:ascii="Times New Roman" w:hAnsi="Times New Roman" w:cs="Times New Roman"/>
          <w:sz w:val="24"/>
          <w:szCs w:val="24"/>
        </w:rPr>
        <w:t>.</w:t>
      </w:r>
    </w:p>
    <w:p w14:paraId="3818734D" w14:textId="77777777" w:rsidR="0098785E"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lastRenderedPageBreak/>
        <w:t>См. основные источники нормативного правового регулирования:</w:t>
      </w:r>
    </w:p>
    <w:p w14:paraId="1D0C1FF3" w14:textId="77777777" w:rsidR="000C235D" w:rsidRPr="00E66136" w:rsidRDefault="000C235D" w:rsidP="00D86A08">
      <w:pPr>
        <w:pStyle w:val="af2"/>
        <w:numPr>
          <w:ilvl w:val="0"/>
          <w:numId w:val="3"/>
        </w:numPr>
        <w:spacing w:after="0" w:line="240" w:lineRule="auto"/>
        <w:ind w:left="709" w:hanging="357"/>
        <w:jc w:val="both"/>
        <w:rPr>
          <w:rFonts w:ascii="Times New Roman" w:hAnsi="Times New Roman" w:cs="Times New Roman"/>
          <w:sz w:val="24"/>
          <w:szCs w:val="24"/>
        </w:rPr>
      </w:pPr>
      <w:r w:rsidRPr="00E66136">
        <w:rPr>
          <w:rFonts w:ascii="Times New Roman" w:hAnsi="Times New Roman" w:cs="Times New Roman"/>
          <w:sz w:val="24"/>
          <w:szCs w:val="24"/>
        </w:rPr>
        <w:t xml:space="preserve">Гражданский кодекс Российской Федерации (часть первая) от 30.11.1994 г. № 51-ФЗ </w:t>
      </w:r>
      <w:r>
        <w:rPr>
          <w:rFonts w:ascii="Times New Roman" w:hAnsi="Times New Roman" w:cs="Times New Roman"/>
          <w:sz w:val="24"/>
          <w:szCs w:val="24"/>
        </w:rPr>
        <w:t xml:space="preserve">(ред.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Pr>
          <w:rFonts w:ascii="Times New Roman" w:hAnsi="Times New Roman" w:cs="Times New Roman"/>
          <w:sz w:val="24"/>
          <w:szCs w:val="24"/>
        </w:rPr>
        <w:t xml:space="preserve"> г.) (статья 130</w:t>
      </w:r>
      <w:r w:rsidRPr="00E66136">
        <w:rPr>
          <w:rFonts w:ascii="Times New Roman" w:hAnsi="Times New Roman" w:cs="Times New Roman"/>
          <w:sz w:val="24"/>
          <w:szCs w:val="24"/>
        </w:rPr>
        <w:t>)</w:t>
      </w:r>
      <w:r w:rsidR="00056C21">
        <w:rPr>
          <w:rFonts w:ascii="Times New Roman" w:hAnsi="Times New Roman" w:cs="Times New Roman"/>
          <w:sz w:val="24"/>
          <w:szCs w:val="24"/>
        </w:rPr>
        <w:t>;</w:t>
      </w:r>
    </w:p>
    <w:p w14:paraId="7532805F" w14:textId="77777777" w:rsidR="00056C21" w:rsidRDefault="0098785E" w:rsidP="00D86A08">
      <w:pPr>
        <w:pStyle w:val="af2"/>
        <w:numPr>
          <w:ilvl w:val="0"/>
          <w:numId w:val="3"/>
        </w:numPr>
        <w:spacing w:after="0" w:line="240" w:lineRule="auto"/>
        <w:ind w:left="709" w:hanging="357"/>
        <w:jc w:val="both"/>
        <w:rPr>
          <w:rFonts w:ascii="Times New Roman" w:hAnsi="Times New Roman" w:cs="Times New Roman"/>
          <w:sz w:val="24"/>
          <w:szCs w:val="24"/>
        </w:rPr>
      </w:pPr>
      <w:r w:rsidRPr="0098785E">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98785E">
        <w:rPr>
          <w:rFonts w:ascii="Times New Roman" w:hAnsi="Times New Roman" w:cs="Times New Roman"/>
          <w:sz w:val="24"/>
          <w:szCs w:val="24"/>
        </w:rPr>
        <w:t xml:space="preserve"> г.)</w:t>
      </w:r>
      <w:r w:rsidR="000C235D">
        <w:rPr>
          <w:rFonts w:ascii="Times New Roman" w:hAnsi="Times New Roman" w:cs="Times New Roman"/>
          <w:sz w:val="24"/>
          <w:szCs w:val="24"/>
        </w:rPr>
        <w:t xml:space="preserve"> (статья 1)</w:t>
      </w:r>
      <w:r w:rsidR="00056C21">
        <w:rPr>
          <w:rFonts w:ascii="Times New Roman" w:hAnsi="Times New Roman" w:cs="Times New Roman"/>
          <w:sz w:val="24"/>
          <w:szCs w:val="24"/>
        </w:rPr>
        <w:t>;</w:t>
      </w:r>
    </w:p>
    <w:p w14:paraId="2D73A736" w14:textId="77777777" w:rsidR="00056C21" w:rsidRPr="00056C21" w:rsidRDefault="00862C2D" w:rsidP="00D86A08">
      <w:pPr>
        <w:pStyle w:val="af2"/>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056C21" w:rsidRPr="00056C21">
        <w:rPr>
          <w:rFonts w:ascii="Times New Roman" w:hAnsi="Times New Roman" w:cs="Times New Roman"/>
          <w:sz w:val="24"/>
          <w:szCs w:val="24"/>
        </w:rPr>
        <w:t>риказ Министерства экономического развития Российской Федерации от 18.12.2015 г. № 953 (ред. от 25.12.2019 г.</w:t>
      </w:r>
      <w:r w:rsidR="00056C21">
        <w:rPr>
          <w:rFonts w:ascii="Times New Roman" w:hAnsi="Times New Roman" w:cs="Times New Roman"/>
          <w:sz w:val="24"/>
          <w:szCs w:val="24"/>
        </w:rPr>
        <w:t>) «Об утверждении формы техниче</w:t>
      </w:r>
      <w:r w:rsidR="00056C21" w:rsidRPr="00056C21">
        <w:rPr>
          <w:rFonts w:ascii="Times New Roman" w:hAnsi="Times New Roman" w:cs="Times New Roman"/>
          <w:sz w:val="24"/>
          <w:szCs w:val="24"/>
        </w:rPr>
        <w:t>ского плана и требований к его подготовке, состава содержащихся</w:t>
      </w:r>
      <w:r w:rsidR="00056C21">
        <w:rPr>
          <w:rFonts w:ascii="Times New Roman" w:hAnsi="Times New Roman" w:cs="Times New Roman"/>
          <w:sz w:val="24"/>
          <w:szCs w:val="24"/>
        </w:rPr>
        <w:t xml:space="preserve"> в нем све</w:t>
      </w:r>
      <w:r w:rsidR="00056C21" w:rsidRPr="00056C21">
        <w:rPr>
          <w:rFonts w:ascii="Times New Roman" w:hAnsi="Times New Roman" w:cs="Times New Roman"/>
          <w:sz w:val="24"/>
          <w:szCs w:val="24"/>
        </w:rPr>
        <w:t>дений, а также формы декларации об объекте недвижимости, требований к ее подготовке, состава содержащихся в ней сведений»</w:t>
      </w:r>
      <w:r w:rsidR="00056C21">
        <w:rPr>
          <w:rFonts w:ascii="Times New Roman" w:hAnsi="Times New Roman" w:cs="Times New Roman"/>
          <w:sz w:val="24"/>
          <w:szCs w:val="24"/>
        </w:rPr>
        <w:t>.</w:t>
      </w:r>
    </w:p>
    <w:p w14:paraId="48E28F45" w14:textId="77777777" w:rsidR="00A82652" w:rsidRPr="00A82652" w:rsidRDefault="00A82652" w:rsidP="00040778">
      <w:pPr>
        <w:pStyle w:val="af2"/>
        <w:spacing w:after="0" w:line="240" w:lineRule="auto"/>
        <w:ind w:left="0" w:firstLine="709"/>
        <w:jc w:val="both"/>
        <w:rPr>
          <w:rFonts w:ascii="Times New Roman" w:hAnsi="Times New Roman" w:cs="Times New Roman"/>
          <w:b/>
          <w:i/>
          <w:sz w:val="24"/>
          <w:szCs w:val="24"/>
        </w:rPr>
      </w:pPr>
      <w:r w:rsidRPr="00A82652">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A82652">
        <w:rPr>
          <w:rFonts w:ascii="Times New Roman" w:hAnsi="Times New Roman" w:cs="Times New Roman"/>
          <w:b/>
          <w:i/>
          <w:sz w:val="24"/>
          <w:szCs w:val="24"/>
        </w:rPr>
        <w:t>правового регулирования в отношении рассматриваемого термина:</w:t>
      </w:r>
    </w:p>
    <w:p w14:paraId="369F1CF0" w14:textId="77777777" w:rsidR="00A82652" w:rsidRDefault="00862C2D" w:rsidP="00D86A08">
      <w:pPr>
        <w:pStyle w:val="af2"/>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A82652">
        <w:rPr>
          <w:rFonts w:ascii="Times New Roman" w:hAnsi="Times New Roman" w:cs="Times New Roman"/>
          <w:sz w:val="24"/>
          <w:szCs w:val="24"/>
        </w:rPr>
        <w:t>исьмо</w:t>
      </w:r>
      <w:r w:rsidR="00A82652" w:rsidRPr="00A82652">
        <w:rPr>
          <w:rFonts w:ascii="Times New Roman" w:hAnsi="Times New Roman" w:cs="Times New Roman"/>
          <w:sz w:val="24"/>
          <w:szCs w:val="24"/>
        </w:rPr>
        <w:t xml:space="preserve"> Федеральной службы государственной регистрации, кадастра и картографии от 20.01.2020</w:t>
      </w:r>
      <w:r w:rsidR="00A82652">
        <w:rPr>
          <w:rFonts w:ascii="Times New Roman" w:hAnsi="Times New Roman" w:cs="Times New Roman"/>
          <w:sz w:val="24"/>
          <w:szCs w:val="24"/>
        </w:rPr>
        <w:t xml:space="preserve"> г. № 14-00361-ГЕ/20 «</w:t>
      </w:r>
      <w:r w:rsidR="00A82652" w:rsidRPr="00A82652">
        <w:rPr>
          <w:rFonts w:ascii="Times New Roman" w:hAnsi="Times New Roman" w:cs="Times New Roman"/>
          <w:sz w:val="24"/>
          <w:szCs w:val="24"/>
        </w:rPr>
        <w:t xml:space="preserve">Об осуществлении регистрационных действий в отношении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 (вместе с п</w:t>
      </w:r>
      <w:r w:rsidR="00A82652">
        <w:rPr>
          <w:rFonts w:ascii="Times New Roman" w:hAnsi="Times New Roman" w:cs="Times New Roman"/>
          <w:sz w:val="24"/>
          <w:szCs w:val="24"/>
        </w:rPr>
        <w:t>исьмом</w:t>
      </w:r>
      <w:r w:rsidR="00A82652" w:rsidRPr="00A82652">
        <w:rPr>
          <w:rFonts w:ascii="Times New Roman" w:hAnsi="Times New Roman" w:cs="Times New Roman"/>
          <w:sz w:val="24"/>
          <w:szCs w:val="24"/>
        </w:rPr>
        <w:t xml:space="preserve"> Министерства экономического развития Российской Федерации от 20.12.2019</w:t>
      </w:r>
      <w:r w:rsidR="00A82652">
        <w:rPr>
          <w:rFonts w:ascii="Times New Roman" w:hAnsi="Times New Roman" w:cs="Times New Roman"/>
          <w:sz w:val="24"/>
          <w:szCs w:val="24"/>
        </w:rPr>
        <w:t xml:space="preserve"> г. № Д23и-445</w:t>
      </w:r>
      <w:r>
        <w:rPr>
          <w:rFonts w:ascii="Times New Roman" w:hAnsi="Times New Roman" w:cs="Times New Roman"/>
          <w:sz w:val="24"/>
          <w:szCs w:val="24"/>
        </w:rPr>
        <w:t>92 «О рассмотрении обращений», п</w:t>
      </w:r>
      <w:r w:rsidR="00A82652">
        <w:rPr>
          <w:rFonts w:ascii="Times New Roman" w:hAnsi="Times New Roman" w:cs="Times New Roman"/>
          <w:sz w:val="24"/>
          <w:szCs w:val="24"/>
        </w:rPr>
        <w:t>исьмами</w:t>
      </w:r>
      <w:r w:rsidR="00A82652" w:rsidRPr="00A82652">
        <w:rPr>
          <w:rFonts w:ascii="Times New Roman" w:hAnsi="Times New Roman" w:cs="Times New Roman"/>
          <w:sz w:val="24"/>
          <w:szCs w:val="24"/>
        </w:rPr>
        <w:t xml:space="preserve"> Министерства строительства и жилищно-коммун</w:t>
      </w:r>
      <w:r w:rsidR="00A82652">
        <w:rPr>
          <w:rFonts w:ascii="Times New Roman" w:hAnsi="Times New Roman" w:cs="Times New Roman"/>
          <w:sz w:val="24"/>
          <w:szCs w:val="24"/>
        </w:rPr>
        <w:t>ального хозяйства Российской Фе</w:t>
      </w:r>
      <w:r w:rsidR="00A82652" w:rsidRPr="00A82652">
        <w:rPr>
          <w:rFonts w:ascii="Times New Roman" w:hAnsi="Times New Roman" w:cs="Times New Roman"/>
          <w:sz w:val="24"/>
          <w:szCs w:val="24"/>
        </w:rPr>
        <w:t xml:space="preserve">дерации России от 03.06.2019 </w:t>
      </w:r>
      <w:r w:rsidR="00A82652">
        <w:rPr>
          <w:rFonts w:ascii="Times New Roman" w:hAnsi="Times New Roman" w:cs="Times New Roman"/>
          <w:sz w:val="24"/>
          <w:szCs w:val="24"/>
        </w:rPr>
        <w:t>г. №</w:t>
      </w:r>
      <w:r w:rsidR="00A82652" w:rsidRPr="00A82652">
        <w:rPr>
          <w:rFonts w:ascii="Times New Roman" w:hAnsi="Times New Roman" w:cs="Times New Roman"/>
          <w:sz w:val="24"/>
          <w:szCs w:val="24"/>
        </w:rPr>
        <w:t xml:space="preserve"> 19961-ОД/08, </w:t>
      </w:r>
      <w:r w:rsidR="00A82652">
        <w:rPr>
          <w:rFonts w:ascii="Times New Roman" w:hAnsi="Times New Roman" w:cs="Times New Roman"/>
          <w:sz w:val="24"/>
          <w:szCs w:val="24"/>
        </w:rPr>
        <w:t>от 28.10.2019 г. №</w:t>
      </w:r>
      <w:r w:rsidR="00A82652" w:rsidRPr="00A82652">
        <w:rPr>
          <w:rFonts w:ascii="Times New Roman" w:hAnsi="Times New Roman" w:cs="Times New Roman"/>
          <w:sz w:val="24"/>
          <w:szCs w:val="24"/>
        </w:rPr>
        <w:t xml:space="preserve"> 40528-ОД/08</w:t>
      </w:r>
      <w:r w:rsidR="007577D1">
        <w:rPr>
          <w:rFonts w:ascii="Times New Roman" w:hAnsi="Times New Roman" w:cs="Times New Roman"/>
          <w:sz w:val="24"/>
          <w:szCs w:val="24"/>
        </w:rPr>
        <w:t xml:space="preserve"> «О рассмотрении обращения»</w:t>
      </w:r>
      <w:r w:rsidR="00A82652" w:rsidRPr="00A82652">
        <w:rPr>
          <w:rFonts w:ascii="Times New Roman" w:hAnsi="Times New Roman" w:cs="Times New Roman"/>
          <w:sz w:val="24"/>
          <w:szCs w:val="24"/>
        </w:rPr>
        <w:t>)</w:t>
      </w:r>
      <w:r w:rsidR="00A82652">
        <w:rPr>
          <w:rFonts w:ascii="Times New Roman" w:hAnsi="Times New Roman" w:cs="Times New Roman"/>
          <w:sz w:val="24"/>
          <w:szCs w:val="24"/>
        </w:rPr>
        <w:t>.</w:t>
      </w:r>
    </w:p>
    <w:p w14:paraId="1125F8FC" w14:textId="77777777" w:rsidR="00A82652" w:rsidRPr="0098785E" w:rsidRDefault="00A82652" w:rsidP="00040778">
      <w:pPr>
        <w:pStyle w:val="af2"/>
        <w:spacing w:after="0" w:line="240" w:lineRule="auto"/>
        <w:ind w:left="709"/>
        <w:jc w:val="both"/>
        <w:rPr>
          <w:rFonts w:ascii="Times New Roman" w:hAnsi="Times New Roman" w:cs="Times New Roman"/>
          <w:sz w:val="24"/>
          <w:szCs w:val="24"/>
        </w:rPr>
      </w:pPr>
    </w:p>
    <w:p w14:paraId="78CD8E32" w14:textId="77777777" w:rsidR="00AB7C79" w:rsidRPr="00C2676F" w:rsidRDefault="00AB7C79" w:rsidP="00040778">
      <w:pPr>
        <w:spacing w:after="0" w:line="240" w:lineRule="auto"/>
        <w:ind w:firstLine="709"/>
        <w:jc w:val="both"/>
        <w:rPr>
          <w:rFonts w:ascii="Times New Roman" w:hAnsi="Times New Roman" w:cs="Times New Roman"/>
          <w:b/>
          <w:sz w:val="24"/>
          <w:szCs w:val="24"/>
        </w:rPr>
      </w:pPr>
      <w:r w:rsidRPr="00C2676F">
        <w:rPr>
          <w:rFonts w:ascii="Times New Roman" w:hAnsi="Times New Roman" w:cs="Times New Roman"/>
          <w:b/>
          <w:sz w:val="24"/>
          <w:szCs w:val="24"/>
        </w:rPr>
        <w:t>Межевание земель</w:t>
      </w:r>
      <w:r w:rsidR="00A82652" w:rsidRPr="00C2676F">
        <w:rPr>
          <w:rFonts w:ascii="Times New Roman" w:hAnsi="Times New Roman" w:cs="Times New Roman"/>
          <w:b/>
          <w:sz w:val="24"/>
          <w:szCs w:val="24"/>
        </w:rPr>
        <w:t xml:space="preserve"> </w:t>
      </w:r>
      <w:r w:rsidR="00C2676F" w:rsidRPr="00C2676F">
        <w:rPr>
          <w:rFonts w:ascii="Times New Roman" w:hAnsi="Times New Roman" w:cs="Times New Roman"/>
          <w:sz w:val="24"/>
          <w:szCs w:val="24"/>
        </w:rPr>
        <w:t>–</w:t>
      </w:r>
      <w:r w:rsidR="00A82652" w:rsidRPr="00C2676F">
        <w:rPr>
          <w:rFonts w:ascii="Times New Roman" w:hAnsi="Times New Roman" w:cs="Times New Roman"/>
          <w:sz w:val="24"/>
          <w:szCs w:val="24"/>
        </w:rPr>
        <w:t xml:space="preserve"> комплекс работ по установлению, восстановлению и закреплению на местности границ земельного участка, определению его местоположения и площади</w:t>
      </w:r>
      <w:r w:rsidR="00C2676F" w:rsidRPr="00C2676F">
        <w:rPr>
          <w:rFonts w:ascii="Times New Roman" w:hAnsi="Times New Roman" w:cs="Times New Roman"/>
          <w:sz w:val="24"/>
          <w:szCs w:val="24"/>
        </w:rPr>
        <w:t>.</w:t>
      </w:r>
    </w:p>
    <w:p w14:paraId="00D50C47" w14:textId="77777777" w:rsidR="00AB7C79" w:rsidRPr="00C2676F" w:rsidRDefault="00AB7C79" w:rsidP="00040778">
      <w:pPr>
        <w:spacing w:after="0" w:line="240" w:lineRule="auto"/>
        <w:ind w:firstLine="709"/>
        <w:jc w:val="both"/>
        <w:rPr>
          <w:rFonts w:ascii="Times New Roman" w:hAnsi="Times New Roman" w:cs="Times New Roman"/>
          <w:b/>
          <w:i/>
          <w:sz w:val="24"/>
          <w:szCs w:val="24"/>
        </w:rPr>
      </w:pPr>
      <w:r w:rsidRPr="00C2676F">
        <w:rPr>
          <w:rFonts w:ascii="Times New Roman" w:hAnsi="Times New Roman" w:cs="Times New Roman"/>
          <w:b/>
          <w:i/>
          <w:sz w:val="24"/>
          <w:szCs w:val="24"/>
        </w:rPr>
        <w:t>См. основные источники нормативного правового регулирования:</w:t>
      </w:r>
    </w:p>
    <w:p w14:paraId="0844B9DE" w14:textId="77777777" w:rsidR="00AB7C79" w:rsidRPr="00C2676F" w:rsidRDefault="00C2676F" w:rsidP="00D86A08">
      <w:pPr>
        <w:pStyle w:val="af2"/>
        <w:numPr>
          <w:ilvl w:val="0"/>
          <w:numId w:val="3"/>
        </w:numPr>
        <w:spacing w:after="0" w:line="240" w:lineRule="auto"/>
        <w:ind w:left="709" w:hanging="357"/>
        <w:jc w:val="both"/>
        <w:rPr>
          <w:rFonts w:ascii="Times New Roman" w:hAnsi="Times New Roman" w:cs="Times New Roman"/>
          <w:sz w:val="24"/>
          <w:szCs w:val="24"/>
        </w:rPr>
      </w:pPr>
      <w:r w:rsidRPr="00C2676F">
        <w:rPr>
          <w:rFonts w:ascii="Times New Roman" w:hAnsi="Times New Roman" w:cs="Times New Roman"/>
          <w:sz w:val="24"/>
          <w:szCs w:val="24"/>
        </w:rPr>
        <w:t>Инструкция по межеванию земель (утв. Комитетом Российской Федерации по земельным ресурсам и землеустройству 08.04.1996 г.)</w:t>
      </w:r>
      <w:r>
        <w:rPr>
          <w:rFonts w:ascii="Times New Roman" w:hAnsi="Times New Roman" w:cs="Times New Roman"/>
          <w:sz w:val="24"/>
          <w:szCs w:val="24"/>
        </w:rPr>
        <w:t>.</w:t>
      </w:r>
    </w:p>
    <w:p w14:paraId="4F9B245C" w14:textId="77777777" w:rsidR="00C2676F" w:rsidRDefault="00C2676F" w:rsidP="00040778">
      <w:pPr>
        <w:spacing w:after="0" w:line="240" w:lineRule="auto"/>
        <w:ind w:firstLine="709"/>
        <w:jc w:val="both"/>
        <w:rPr>
          <w:rFonts w:ascii="Times New Roman" w:hAnsi="Times New Roman" w:cs="Times New Roman"/>
          <w:b/>
          <w:sz w:val="24"/>
          <w:szCs w:val="24"/>
        </w:rPr>
      </w:pPr>
    </w:p>
    <w:p w14:paraId="0DCEB0EF"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Межевой план</w:t>
      </w:r>
      <w:r w:rsidR="00907C29">
        <w:rPr>
          <w:rFonts w:ascii="Times New Roman" w:hAnsi="Times New Roman" w:cs="Times New Roman"/>
          <w:b/>
          <w:sz w:val="24"/>
          <w:szCs w:val="24"/>
        </w:rPr>
        <w:t xml:space="preserve"> </w:t>
      </w:r>
      <w:r w:rsidR="006C612A">
        <w:rPr>
          <w:rFonts w:ascii="Times New Roman" w:hAnsi="Times New Roman" w:cs="Times New Roman"/>
          <w:sz w:val="24"/>
          <w:szCs w:val="24"/>
        </w:rPr>
        <w:t>–</w:t>
      </w:r>
      <w:r w:rsidR="00907C29" w:rsidRPr="009477F0">
        <w:rPr>
          <w:rFonts w:ascii="Times New Roman" w:hAnsi="Times New Roman" w:cs="Times New Roman"/>
          <w:sz w:val="24"/>
          <w:szCs w:val="24"/>
        </w:rPr>
        <w:t xml:space="preserve"> </w:t>
      </w:r>
      <w:r w:rsidR="009477F0">
        <w:rPr>
          <w:rFonts w:ascii="Times New Roman" w:hAnsi="Times New Roman" w:cs="Times New Roman"/>
          <w:sz w:val="24"/>
          <w:szCs w:val="24"/>
        </w:rPr>
        <w:t>д</w:t>
      </w:r>
      <w:r w:rsidR="009477F0" w:rsidRPr="009477F0">
        <w:rPr>
          <w:rFonts w:ascii="Times New Roman" w:hAnsi="Times New Roman" w:cs="Times New Roman"/>
          <w:sz w:val="24"/>
          <w:szCs w:val="24"/>
        </w:rPr>
        <w:t xml:space="preserve">окумент, который составлен на основе кадастрового плана соответствующей территории или выписки из </w:t>
      </w:r>
      <w:r w:rsidR="009477F0">
        <w:rPr>
          <w:rFonts w:ascii="Times New Roman" w:hAnsi="Times New Roman" w:cs="Times New Roman"/>
          <w:sz w:val="24"/>
          <w:szCs w:val="24"/>
        </w:rPr>
        <w:t>ЕГРН</w:t>
      </w:r>
      <w:r w:rsidR="009477F0" w:rsidRPr="009477F0">
        <w:rPr>
          <w:rFonts w:ascii="Times New Roman" w:hAnsi="Times New Roman" w:cs="Times New Roman"/>
          <w:sz w:val="24"/>
          <w:szCs w:val="24"/>
        </w:rPr>
        <w:t xml:space="preserve"> о соответствующем земельном участке и в котором воспроизведены определенные сведения, внесенные в </w:t>
      </w:r>
      <w:r w:rsidR="009477F0">
        <w:rPr>
          <w:rFonts w:ascii="Times New Roman" w:hAnsi="Times New Roman" w:cs="Times New Roman"/>
          <w:sz w:val="24"/>
          <w:szCs w:val="24"/>
        </w:rPr>
        <w:t>ЕГРН</w:t>
      </w:r>
      <w:r w:rsidR="009477F0" w:rsidRPr="009477F0">
        <w:rPr>
          <w:rFonts w:ascii="Times New Roman" w:hAnsi="Times New Roman" w:cs="Times New Roman"/>
          <w:sz w:val="24"/>
          <w:szCs w:val="24"/>
        </w:rPr>
        <w:t xml:space="preserve">,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w:t>
      </w:r>
      <w:r w:rsidR="009477F0">
        <w:rPr>
          <w:rFonts w:ascii="Times New Roman" w:hAnsi="Times New Roman" w:cs="Times New Roman"/>
          <w:sz w:val="24"/>
          <w:szCs w:val="24"/>
        </w:rPr>
        <w:t>ЕГРН</w:t>
      </w:r>
      <w:r w:rsidR="009477F0" w:rsidRPr="009477F0">
        <w:rPr>
          <w:rFonts w:ascii="Times New Roman" w:hAnsi="Times New Roman" w:cs="Times New Roman"/>
          <w:sz w:val="24"/>
          <w:szCs w:val="24"/>
        </w:rPr>
        <w:t xml:space="preserve"> сведения о земельном участке или земельных участках.</w:t>
      </w:r>
    </w:p>
    <w:p w14:paraId="4D6671FA" w14:textId="77777777" w:rsidR="00BC4127"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6E2F63A7" w14:textId="77777777" w:rsidR="00907C29" w:rsidRPr="00907C29" w:rsidRDefault="00907C29" w:rsidP="00D86A08">
      <w:pPr>
        <w:numPr>
          <w:ilvl w:val="0"/>
          <w:numId w:val="4"/>
        </w:numPr>
        <w:spacing w:after="0" w:line="240" w:lineRule="auto"/>
        <w:ind w:left="709"/>
        <w:contextualSpacing/>
        <w:jc w:val="both"/>
        <w:rPr>
          <w:rFonts w:ascii="Times New Roman" w:hAnsi="Times New Roman" w:cs="Times New Roman"/>
          <w:sz w:val="24"/>
          <w:szCs w:val="24"/>
        </w:rPr>
      </w:pPr>
      <w:r w:rsidRPr="00907C29">
        <w:rPr>
          <w:rFonts w:ascii="Times New Roman" w:hAnsi="Times New Roman" w:cs="Times New Roman"/>
          <w:sz w:val="24"/>
          <w:szCs w:val="24"/>
        </w:rPr>
        <w:t>Федеральный закон от 24.07.2007 г. № 221-ФЗ (ред. от 02.08.2019 г.) «О кадастровой деятельности» (статья 37);</w:t>
      </w:r>
    </w:p>
    <w:p w14:paraId="2B0EE3B9" w14:textId="77777777" w:rsidR="009477F0" w:rsidRDefault="00907C29" w:rsidP="00D86A08">
      <w:pPr>
        <w:numPr>
          <w:ilvl w:val="0"/>
          <w:numId w:val="4"/>
        </w:numPr>
        <w:spacing w:after="0" w:line="240" w:lineRule="auto"/>
        <w:ind w:left="709"/>
        <w:contextualSpacing/>
        <w:jc w:val="both"/>
        <w:rPr>
          <w:rFonts w:ascii="Times New Roman" w:hAnsi="Times New Roman" w:cs="Times New Roman"/>
          <w:sz w:val="24"/>
          <w:szCs w:val="24"/>
        </w:rPr>
      </w:pPr>
      <w:r w:rsidRPr="00907C29">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907C29">
        <w:rPr>
          <w:rFonts w:ascii="Times New Roman" w:hAnsi="Times New Roman" w:cs="Times New Roman"/>
          <w:sz w:val="24"/>
          <w:szCs w:val="24"/>
        </w:rPr>
        <w:t xml:space="preserve"> «О государственной регистрации недвижимости»</w:t>
      </w:r>
      <w:r>
        <w:rPr>
          <w:rFonts w:ascii="Times New Roman" w:hAnsi="Times New Roman" w:cs="Times New Roman"/>
          <w:sz w:val="24"/>
          <w:szCs w:val="24"/>
        </w:rPr>
        <w:t xml:space="preserve"> (статья 22</w:t>
      </w:r>
      <w:r w:rsidRPr="00907C29">
        <w:rPr>
          <w:rFonts w:ascii="Times New Roman" w:hAnsi="Times New Roman" w:cs="Times New Roman"/>
          <w:sz w:val="24"/>
          <w:szCs w:val="24"/>
        </w:rPr>
        <w:t>);</w:t>
      </w:r>
    </w:p>
    <w:p w14:paraId="7542F2F7" w14:textId="77777777" w:rsidR="009477F0" w:rsidRPr="009477F0" w:rsidRDefault="00FF75F3"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9477F0" w:rsidRPr="009477F0">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p>
    <w:p w14:paraId="246FE7DE" w14:textId="77777777" w:rsidR="00D82DFA" w:rsidRPr="00A82652" w:rsidRDefault="00D82DFA" w:rsidP="00040778">
      <w:pPr>
        <w:pStyle w:val="af2"/>
        <w:spacing w:after="0" w:line="240" w:lineRule="auto"/>
        <w:ind w:left="0" w:firstLine="709"/>
        <w:jc w:val="both"/>
        <w:rPr>
          <w:rFonts w:ascii="Times New Roman" w:hAnsi="Times New Roman" w:cs="Times New Roman"/>
          <w:b/>
          <w:i/>
          <w:sz w:val="24"/>
          <w:szCs w:val="24"/>
        </w:rPr>
      </w:pPr>
      <w:r w:rsidRPr="00A82652">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A82652">
        <w:rPr>
          <w:rFonts w:ascii="Times New Roman" w:hAnsi="Times New Roman" w:cs="Times New Roman"/>
          <w:b/>
          <w:i/>
          <w:sz w:val="24"/>
          <w:szCs w:val="24"/>
        </w:rPr>
        <w:t>правового регулирования в отношении рассматриваемого термина:</w:t>
      </w:r>
    </w:p>
    <w:p w14:paraId="741EE61E" w14:textId="77777777" w:rsidR="00D82DFA" w:rsidRPr="00D82DFA" w:rsidRDefault="00FF75F3" w:rsidP="00D86A0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82DFA" w:rsidRPr="00D82DFA">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D82DFA" w:rsidRPr="00D82DFA">
        <w:rPr>
          <w:rFonts w:ascii="Times New Roman" w:hAnsi="Times New Roman" w:cs="Times New Roman"/>
          <w:sz w:val="24"/>
          <w:szCs w:val="24"/>
        </w:rPr>
        <w:t xml:space="preserve">20.03.2017 г. № ОГ-Д23-3018 «Относительно заполнения формы межевого плана земельного участка, утверждённой приказом Минэкономразвития России от </w:t>
      </w:r>
      <w:r>
        <w:rPr>
          <w:rFonts w:ascii="Times New Roman" w:hAnsi="Times New Roman" w:cs="Times New Roman"/>
          <w:sz w:val="24"/>
          <w:szCs w:val="24"/>
        </w:rPr>
        <w:t xml:space="preserve">       </w:t>
      </w:r>
      <w:r w:rsidR="00D82DFA" w:rsidRPr="00D82DFA">
        <w:rPr>
          <w:rFonts w:ascii="Times New Roman" w:hAnsi="Times New Roman" w:cs="Times New Roman"/>
          <w:sz w:val="24"/>
          <w:szCs w:val="24"/>
        </w:rPr>
        <w:t>08.12.2015</w:t>
      </w:r>
      <w:r>
        <w:rPr>
          <w:rFonts w:ascii="Times New Roman" w:hAnsi="Times New Roman" w:cs="Times New Roman"/>
          <w:sz w:val="24"/>
          <w:szCs w:val="24"/>
        </w:rPr>
        <w:t xml:space="preserve"> г.</w:t>
      </w:r>
      <w:r w:rsidR="00D82DFA" w:rsidRPr="00D82DFA">
        <w:rPr>
          <w:rFonts w:ascii="Times New Roman" w:hAnsi="Times New Roman" w:cs="Times New Roman"/>
          <w:sz w:val="24"/>
          <w:szCs w:val="24"/>
        </w:rPr>
        <w:t xml:space="preserve"> № 921».</w:t>
      </w:r>
    </w:p>
    <w:p w14:paraId="606F0F1F" w14:textId="77777777" w:rsidR="00D82DFA" w:rsidRPr="002810DF" w:rsidRDefault="00D82DFA" w:rsidP="00040778">
      <w:pPr>
        <w:spacing w:after="0" w:line="240" w:lineRule="auto"/>
        <w:ind w:firstLine="709"/>
        <w:jc w:val="both"/>
        <w:rPr>
          <w:rFonts w:ascii="Times New Roman" w:hAnsi="Times New Roman" w:cs="Times New Roman"/>
          <w:b/>
          <w:sz w:val="24"/>
          <w:szCs w:val="24"/>
        </w:rPr>
      </w:pPr>
    </w:p>
    <w:p w14:paraId="1FA40CC7" w14:textId="77777777" w:rsidR="00DF091C" w:rsidRDefault="00DF091C"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Межселенная территория</w:t>
      </w:r>
      <w:r w:rsidR="00557BA5">
        <w:rPr>
          <w:rFonts w:ascii="Times New Roman" w:hAnsi="Times New Roman" w:cs="Times New Roman"/>
          <w:b/>
          <w:sz w:val="24"/>
          <w:szCs w:val="24"/>
        </w:rPr>
        <w:t xml:space="preserve"> </w:t>
      </w:r>
      <w:r w:rsidR="00557BA5" w:rsidRPr="00557BA5">
        <w:rPr>
          <w:rFonts w:ascii="Times New Roman" w:hAnsi="Times New Roman" w:cs="Times New Roman"/>
          <w:sz w:val="24"/>
          <w:szCs w:val="24"/>
        </w:rPr>
        <w:t>– территория муниципального района, находящаяся вне границ поселений</w:t>
      </w:r>
      <w:r w:rsidR="00557BA5">
        <w:rPr>
          <w:rFonts w:ascii="Times New Roman" w:hAnsi="Times New Roman" w:cs="Times New Roman"/>
          <w:sz w:val="24"/>
          <w:szCs w:val="24"/>
        </w:rPr>
        <w:t>.</w:t>
      </w:r>
    </w:p>
    <w:p w14:paraId="738AF313" w14:textId="77777777" w:rsidR="00DF091C" w:rsidRPr="00200D80" w:rsidRDefault="00DF091C"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349C165D" w14:textId="77777777" w:rsidR="00557BA5" w:rsidRPr="00557BA5" w:rsidRDefault="00557BA5"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г. № 131-ФЗ (ред. от 20.07.2020</w:t>
      </w:r>
      <w:r w:rsidRPr="00557BA5">
        <w:rPr>
          <w:rFonts w:ascii="Times New Roman" w:hAnsi="Times New Roman" w:cs="Times New Roman"/>
          <w:sz w:val="24"/>
          <w:szCs w:val="24"/>
        </w:rPr>
        <w:t xml:space="preserve"> г.) «Об общих принципах организации местного самоуправления в Российской Федерации</w:t>
      </w:r>
      <w:r>
        <w:rPr>
          <w:rFonts w:ascii="Times New Roman" w:hAnsi="Times New Roman" w:cs="Times New Roman"/>
          <w:sz w:val="24"/>
          <w:szCs w:val="24"/>
        </w:rPr>
        <w:t>».</w:t>
      </w:r>
    </w:p>
    <w:p w14:paraId="6312CE5E" w14:textId="77777777" w:rsidR="00F15194" w:rsidRPr="00F15194" w:rsidRDefault="00F15194"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Мена </w:t>
      </w:r>
      <w:r>
        <w:rPr>
          <w:rFonts w:ascii="Times New Roman" w:hAnsi="Times New Roman" w:cs="Times New Roman"/>
          <w:sz w:val="24"/>
          <w:szCs w:val="24"/>
        </w:rPr>
        <w:t xml:space="preserve">– форма договора, </w:t>
      </w:r>
      <w:r w:rsidR="00D63602">
        <w:rPr>
          <w:rFonts w:ascii="Times New Roman" w:hAnsi="Times New Roman" w:cs="Times New Roman"/>
          <w:sz w:val="24"/>
          <w:szCs w:val="24"/>
        </w:rPr>
        <w:t>по которому</w:t>
      </w:r>
      <w:r w:rsidR="00B02457">
        <w:rPr>
          <w:rFonts w:ascii="Times New Roman" w:hAnsi="Times New Roman" w:cs="Times New Roman"/>
          <w:sz w:val="24"/>
          <w:szCs w:val="24"/>
        </w:rPr>
        <w:t xml:space="preserve"> </w:t>
      </w:r>
      <w:r w:rsidRPr="00F15194">
        <w:rPr>
          <w:rFonts w:ascii="Times New Roman" w:hAnsi="Times New Roman" w:cs="Times New Roman"/>
          <w:sz w:val="24"/>
          <w:szCs w:val="24"/>
        </w:rPr>
        <w:t>каждая из сторон обязуется передать в собственность другой стороны один товар в обмен на другой.</w:t>
      </w:r>
    </w:p>
    <w:p w14:paraId="6383CB28" w14:textId="77777777" w:rsidR="00F15194" w:rsidRPr="00F15194" w:rsidRDefault="00F15194" w:rsidP="00040778">
      <w:pPr>
        <w:spacing w:after="0" w:line="240" w:lineRule="auto"/>
        <w:ind w:firstLine="709"/>
        <w:jc w:val="both"/>
        <w:rPr>
          <w:rFonts w:ascii="Times New Roman" w:hAnsi="Times New Roman" w:cs="Times New Roman"/>
          <w:b/>
          <w:i/>
          <w:sz w:val="24"/>
          <w:szCs w:val="24"/>
        </w:rPr>
      </w:pPr>
      <w:r w:rsidRPr="00F15194">
        <w:rPr>
          <w:rFonts w:ascii="Times New Roman" w:hAnsi="Times New Roman" w:cs="Times New Roman"/>
          <w:b/>
          <w:i/>
          <w:sz w:val="24"/>
          <w:szCs w:val="24"/>
        </w:rPr>
        <w:t>См. основные источники нормативного правового регулирования:</w:t>
      </w:r>
    </w:p>
    <w:p w14:paraId="5215A3A8" w14:textId="77777777" w:rsidR="00F15194" w:rsidRPr="00F15194" w:rsidRDefault="00F15194" w:rsidP="00D86A08">
      <w:pPr>
        <w:numPr>
          <w:ilvl w:val="0"/>
          <w:numId w:val="3"/>
        </w:numPr>
        <w:spacing w:after="0" w:line="240" w:lineRule="auto"/>
        <w:ind w:left="709"/>
        <w:contextualSpacing/>
        <w:jc w:val="both"/>
        <w:rPr>
          <w:rFonts w:ascii="Times New Roman" w:hAnsi="Times New Roman" w:cs="Times New Roman"/>
          <w:sz w:val="24"/>
          <w:szCs w:val="24"/>
        </w:rPr>
      </w:pPr>
      <w:r w:rsidRPr="00F15194">
        <w:rPr>
          <w:rFonts w:ascii="Times New Roman" w:hAnsi="Times New Roman" w:cs="Times New Roman"/>
          <w:sz w:val="24"/>
          <w:szCs w:val="24"/>
        </w:rPr>
        <w:t xml:space="preserve">Гражданский кодекс Российской Федерации (часть вторая) от 26.01.1996 г. № 14-ФЗ (ред. от 28.04.2020 г.) (глава </w:t>
      </w:r>
      <w:r>
        <w:rPr>
          <w:rFonts w:ascii="Times New Roman" w:hAnsi="Times New Roman" w:cs="Times New Roman"/>
          <w:sz w:val="24"/>
          <w:szCs w:val="24"/>
        </w:rPr>
        <w:t>XXX</w:t>
      </w:r>
      <w:r w:rsidRPr="00F15194">
        <w:rPr>
          <w:rFonts w:ascii="Times New Roman" w:hAnsi="Times New Roman" w:cs="Times New Roman"/>
          <w:sz w:val="24"/>
          <w:szCs w:val="24"/>
        </w:rPr>
        <w:t>I)</w:t>
      </w:r>
      <w:r>
        <w:rPr>
          <w:rFonts w:ascii="Times New Roman" w:hAnsi="Times New Roman" w:cs="Times New Roman"/>
          <w:sz w:val="24"/>
          <w:szCs w:val="24"/>
        </w:rPr>
        <w:t>.</w:t>
      </w:r>
    </w:p>
    <w:p w14:paraId="233453FA" w14:textId="77777777" w:rsidR="00441AF4" w:rsidRDefault="00441AF4" w:rsidP="00040778">
      <w:pPr>
        <w:spacing w:after="0" w:line="240" w:lineRule="auto"/>
        <w:ind w:firstLine="709"/>
        <w:jc w:val="both"/>
        <w:rPr>
          <w:rFonts w:ascii="Times New Roman" w:hAnsi="Times New Roman" w:cs="Times New Roman"/>
          <w:b/>
          <w:sz w:val="24"/>
          <w:szCs w:val="24"/>
        </w:rPr>
      </w:pPr>
    </w:p>
    <w:p w14:paraId="29865F89" w14:textId="77777777" w:rsidR="00270AFE"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Местная система координат</w:t>
      </w:r>
      <w:r w:rsidR="003E72BD">
        <w:rPr>
          <w:rFonts w:ascii="Times New Roman" w:hAnsi="Times New Roman" w:cs="Times New Roman"/>
          <w:b/>
          <w:sz w:val="24"/>
          <w:szCs w:val="24"/>
        </w:rPr>
        <w:t xml:space="preserve"> </w:t>
      </w:r>
      <w:r w:rsidR="003E72BD" w:rsidRPr="00FF75F3">
        <w:rPr>
          <w:rFonts w:ascii="Times New Roman" w:hAnsi="Times New Roman" w:cs="Times New Roman"/>
          <w:sz w:val="24"/>
          <w:szCs w:val="24"/>
        </w:rPr>
        <w:t>–</w:t>
      </w:r>
      <w:r w:rsidR="003E72BD">
        <w:rPr>
          <w:rFonts w:ascii="Times New Roman" w:hAnsi="Times New Roman" w:cs="Times New Roman"/>
          <w:b/>
          <w:sz w:val="24"/>
          <w:szCs w:val="24"/>
        </w:rPr>
        <w:t xml:space="preserve"> </w:t>
      </w:r>
      <w:r w:rsidR="003E72BD" w:rsidRPr="005D3F46">
        <w:rPr>
          <w:rFonts w:ascii="Times New Roman" w:hAnsi="Times New Roman" w:cs="Times New Roman"/>
          <w:sz w:val="24"/>
          <w:szCs w:val="24"/>
        </w:rPr>
        <w:t>система координат,</w:t>
      </w:r>
      <w:r w:rsidR="003E72BD">
        <w:rPr>
          <w:rFonts w:ascii="Times New Roman" w:hAnsi="Times New Roman" w:cs="Times New Roman"/>
          <w:b/>
          <w:sz w:val="24"/>
          <w:szCs w:val="24"/>
        </w:rPr>
        <w:t xml:space="preserve"> </w:t>
      </w:r>
      <w:r w:rsidR="003E72BD" w:rsidRPr="003E72BD">
        <w:rPr>
          <w:rFonts w:ascii="Times New Roman" w:hAnsi="Times New Roman" w:cs="Times New Roman"/>
          <w:sz w:val="24"/>
          <w:szCs w:val="24"/>
        </w:rPr>
        <w:t>у</w:t>
      </w:r>
      <w:r w:rsidR="003E72BD">
        <w:rPr>
          <w:rFonts w:ascii="Times New Roman" w:hAnsi="Times New Roman" w:cs="Times New Roman"/>
          <w:sz w:val="24"/>
          <w:szCs w:val="24"/>
        </w:rPr>
        <w:t>станавливаемая</w:t>
      </w:r>
      <w:r w:rsidR="003E72BD" w:rsidRPr="003E72BD">
        <w:rPr>
          <w:rFonts w:ascii="Times New Roman" w:hAnsi="Times New Roman" w:cs="Times New Roman"/>
          <w:sz w:val="24"/>
          <w:szCs w:val="24"/>
        </w:rPr>
        <w:t xml:space="preserve"> для целей обеспечения проведения геодезических и картографических работ при осуществлении градостроительной и кадастровой деятельности, землеустройства, недропользования, иной деятельности, в том числе при установлении, изменении и уточнении прохождения Государственной границы Российской Федерации (включая ее делимитацию, демаркацию), при установлении, изменении границ между субъектами Российской Федерации, границ муниципальных образований</w:t>
      </w:r>
      <w:r w:rsidR="003E72BD">
        <w:rPr>
          <w:rFonts w:ascii="Times New Roman" w:hAnsi="Times New Roman" w:cs="Times New Roman"/>
          <w:sz w:val="24"/>
          <w:szCs w:val="24"/>
        </w:rPr>
        <w:t>. Устанавливается в пределах территории субъекта Российской Федерации.</w:t>
      </w:r>
      <w:r w:rsidR="0017344D">
        <w:rPr>
          <w:rFonts w:ascii="Times New Roman" w:hAnsi="Times New Roman" w:cs="Times New Roman"/>
          <w:sz w:val="24"/>
          <w:szCs w:val="24"/>
        </w:rPr>
        <w:t xml:space="preserve"> </w:t>
      </w:r>
    </w:p>
    <w:p w14:paraId="230BC9B6" w14:textId="77777777" w:rsidR="002810DF" w:rsidRDefault="0017344D" w:rsidP="00040778">
      <w:pPr>
        <w:spacing w:after="0" w:line="240" w:lineRule="auto"/>
        <w:ind w:firstLine="709"/>
        <w:jc w:val="both"/>
        <w:rPr>
          <w:rFonts w:ascii="Times New Roman" w:hAnsi="Times New Roman" w:cs="Times New Roman"/>
          <w:b/>
          <w:sz w:val="24"/>
          <w:szCs w:val="24"/>
        </w:rPr>
      </w:pPr>
      <w:r w:rsidRPr="0017344D">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FF75F3">
        <w:rPr>
          <w:rFonts w:ascii="Times New Roman" w:hAnsi="Times New Roman" w:cs="Times New Roman"/>
          <w:sz w:val="24"/>
          <w:szCs w:val="24"/>
        </w:rPr>
        <w:t xml:space="preserve">сто обозначается аббревиатурой </w:t>
      </w:r>
      <w:r w:rsidR="00D735FF">
        <w:rPr>
          <w:rFonts w:ascii="Times New Roman" w:hAnsi="Times New Roman" w:cs="Times New Roman"/>
          <w:sz w:val="24"/>
          <w:szCs w:val="24"/>
        </w:rPr>
        <w:t>МСК</w:t>
      </w:r>
      <w:r w:rsidRPr="0017344D">
        <w:rPr>
          <w:rFonts w:ascii="Times New Roman" w:hAnsi="Times New Roman" w:cs="Times New Roman"/>
          <w:sz w:val="24"/>
          <w:szCs w:val="24"/>
        </w:rPr>
        <w:t>.</w:t>
      </w:r>
    </w:p>
    <w:p w14:paraId="164614C6" w14:textId="77777777" w:rsidR="00BC4127"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1997B89D" w14:textId="77777777" w:rsidR="00F15194" w:rsidRPr="00F15194" w:rsidRDefault="00F15194" w:rsidP="006839C3">
      <w:pPr>
        <w:numPr>
          <w:ilvl w:val="0"/>
          <w:numId w:val="7"/>
        </w:numPr>
        <w:spacing w:after="0" w:line="240" w:lineRule="auto"/>
        <w:ind w:left="709"/>
        <w:contextualSpacing/>
        <w:jc w:val="both"/>
        <w:rPr>
          <w:rFonts w:ascii="Times New Roman" w:hAnsi="Times New Roman" w:cs="Times New Roman"/>
          <w:sz w:val="24"/>
          <w:szCs w:val="24"/>
        </w:rPr>
      </w:pPr>
      <w:r w:rsidRPr="00F15194">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законодательные акты Российской Федерации» (статья 7);</w:t>
      </w:r>
    </w:p>
    <w:p w14:paraId="6C9219DA" w14:textId="77777777" w:rsidR="00F15194" w:rsidRPr="00F15194" w:rsidRDefault="00F15194" w:rsidP="006839C3">
      <w:pPr>
        <w:numPr>
          <w:ilvl w:val="0"/>
          <w:numId w:val="7"/>
        </w:numPr>
        <w:spacing w:after="0" w:line="240" w:lineRule="auto"/>
        <w:ind w:left="709"/>
        <w:contextualSpacing/>
        <w:jc w:val="both"/>
        <w:rPr>
          <w:rFonts w:ascii="Times New Roman" w:hAnsi="Times New Roman" w:cs="Times New Roman"/>
          <w:sz w:val="24"/>
          <w:szCs w:val="24"/>
        </w:rPr>
      </w:pPr>
      <w:r w:rsidRPr="00F15194">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F15194">
        <w:rPr>
          <w:rFonts w:ascii="Times New Roman" w:hAnsi="Times New Roman" w:cs="Times New Roman"/>
          <w:sz w:val="24"/>
          <w:szCs w:val="24"/>
        </w:rPr>
        <w:t xml:space="preserve"> «О государственной регистрации недвижимости» (статья 6);</w:t>
      </w:r>
    </w:p>
    <w:p w14:paraId="3BF6B097" w14:textId="77777777" w:rsidR="003E72BD" w:rsidRDefault="00FF75F3"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E72BD" w:rsidRPr="003E72BD">
        <w:rPr>
          <w:rFonts w:ascii="Times New Roman" w:hAnsi="Times New Roman" w:cs="Times New Roman"/>
          <w:sz w:val="24"/>
          <w:szCs w:val="24"/>
        </w:rPr>
        <w:t>риказ Министерства экономического развития Российской Федерации</w:t>
      </w:r>
      <w:r w:rsidR="003E72BD">
        <w:rPr>
          <w:rFonts w:ascii="Times New Roman" w:hAnsi="Times New Roman" w:cs="Times New Roman"/>
          <w:sz w:val="24"/>
          <w:szCs w:val="24"/>
        </w:rPr>
        <w:t xml:space="preserve"> от 28.07.2017 г. № 383 «</w:t>
      </w:r>
      <w:r w:rsidR="003E72BD" w:rsidRPr="003E72BD">
        <w:rPr>
          <w:rFonts w:ascii="Times New Roman" w:hAnsi="Times New Roman" w:cs="Times New Roman"/>
          <w:sz w:val="24"/>
          <w:szCs w:val="24"/>
        </w:rPr>
        <w:t>Об утверждении Порядка устано</w:t>
      </w:r>
      <w:r w:rsidR="003E72BD">
        <w:rPr>
          <w:rFonts w:ascii="Times New Roman" w:hAnsi="Times New Roman" w:cs="Times New Roman"/>
          <w:sz w:val="24"/>
          <w:szCs w:val="24"/>
        </w:rPr>
        <w:t>вления местных систем координат».</w:t>
      </w:r>
    </w:p>
    <w:p w14:paraId="01E15605" w14:textId="77777777" w:rsidR="00BC4127" w:rsidRDefault="00BC4127" w:rsidP="00040778">
      <w:pPr>
        <w:spacing w:after="0" w:line="240" w:lineRule="auto"/>
        <w:ind w:firstLine="709"/>
        <w:jc w:val="both"/>
        <w:rPr>
          <w:rFonts w:ascii="Times New Roman" w:hAnsi="Times New Roman" w:cs="Times New Roman"/>
          <w:b/>
          <w:sz w:val="24"/>
          <w:szCs w:val="24"/>
        </w:rPr>
      </w:pPr>
    </w:p>
    <w:p w14:paraId="3CADA408" w14:textId="77777777" w:rsidR="00AB7C79" w:rsidRPr="00FA315F" w:rsidRDefault="00AB7C79" w:rsidP="00040778">
      <w:pPr>
        <w:spacing w:after="0" w:line="240" w:lineRule="auto"/>
        <w:ind w:firstLine="709"/>
        <w:jc w:val="both"/>
        <w:rPr>
          <w:rFonts w:ascii="Times New Roman" w:hAnsi="Times New Roman" w:cs="Times New Roman"/>
          <w:b/>
          <w:sz w:val="24"/>
          <w:szCs w:val="24"/>
        </w:rPr>
      </w:pPr>
      <w:r w:rsidRPr="00FA315F">
        <w:rPr>
          <w:rFonts w:ascii="Times New Roman" w:hAnsi="Times New Roman" w:cs="Times New Roman"/>
          <w:b/>
          <w:sz w:val="24"/>
          <w:szCs w:val="24"/>
        </w:rPr>
        <w:t>Методы определения координат характерных точек объекта недвижимости</w:t>
      </w:r>
      <w:r w:rsidR="00FA315F" w:rsidRPr="00FA315F">
        <w:rPr>
          <w:rFonts w:ascii="Times New Roman" w:hAnsi="Times New Roman" w:cs="Times New Roman"/>
          <w:b/>
          <w:sz w:val="24"/>
          <w:szCs w:val="24"/>
        </w:rPr>
        <w:t xml:space="preserve"> </w:t>
      </w:r>
      <w:r w:rsidR="00FA315F" w:rsidRPr="00FA315F">
        <w:rPr>
          <w:rFonts w:ascii="Times New Roman" w:hAnsi="Times New Roman" w:cs="Times New Roman"/>
          <w:sz w:val="24"/>
          <w:szCs w:val="24"/>
        </w:rPr>
        <w:t xml:space="preserve">– методы, используемые для определения положения на местности характерных точек границы земельного участка и характерных точек контура здания, сооружения или объекта незавершенного строительства на земельном участке: геодезический метод (триангуляция, полигонометрия, </w:t>
      </w:r>
      <w:proofErr w:type="spellStart"/>
      <w:r w:rsidR="00FA315F" w:rsidRPr="00FA315F">
        <w:rPr>
          <w:rFonts w:ascii="Times New Roman" w:hAnsi="Times New Roman" w:cs="Times New Roman"/>
          <w:sz w:val="24"/>
          <w:szCs w:val="24"/>
        </w:rPr>
        <w:t>трилатерация</w:t>
      </w:r>
      <w:proofErr w:type="spellEnd"/>
      <w:r w:rsidR="00FA315F" w:rsidRPr="00FA315F">
        <w:rPr>
          <w:rFonts w:ascii="Times New Roman" w:hAnsi="Times New Roman" w:cs="Times New Roman"/>
          <w:sz w:val="24"/>
          <w:szCs w:val="24"/>
        </w:rPr>
        <w:t>, прямые, обратные или комбинированные засечки и иные геодезические методы); метод спутниковых геодезических измерений (определений); фотограмметрический метод; картометрический метод; аналитический метод.</w:t>
      </w:r>
    </w:p>
    <w:p w14:paraId="6C7A92CF" w14:textId="77777777" w:rsidR="00AB7C79" w:rsidRPr="00FA315F" w:rsidRDefault="00AB7C79" w:rsidP="00040778">
      <w:pPr>
        <w:spacing w:after="0" w:line="240" w:lineRule="auto"/>
        <w:ind w:firstLine="709"/>
        <w:jc w:val="both"/>
        <w:rPr>
          <w:rFonts w:ascii="Times New Roman" w:hAnsi="Times New Roman" w:cs="Times New Roman"/>
          <w:b/>
          <w:i/>
          <w:sz w:val="24"/>
          <w:szCs w:val="24"/>
        </w:rPr>
      </w:pPr>
      <w:r w:rsidRPr="00FA315F">
        <w:rPr>
          <w:rFonts w:ascii="Times New Roman" w:hAnsi="Times New Roman" w:cs="Times New Roman"/>
          <w:b/>
          <w:i/>
          <w:sz w:val="24"/>
          <w:szCs w:val="24"/>
        </w:rPr>
        <w:t>См. основные источники нормативного правового регулирования:</w:t>
      </w:r>
    </w:p>
    <w:p w14:paraId="355F001E" w14:textId="77777777" w:rsidR="00AB7C79" w:rsidRPr="00FA315F" w:rsidRDefault="00FF75F3"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A315F" w:rsidRPr="00FA315F">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r w:rsidR="007577D1">
        <w:rPr>
          <w:rFonts w:ascii="Times New Roman" w:hAnsi="Times New Roman" w:cs="Times New Roman"/>
          <w:sz w:val="24"/>
          <w:szCs w:val="24"/>
        </w:rPr>
        <w:t>;</w:t>
      </w:r>
    </w:p>
    <w:p w14:paraId="18944E8D" w14:textId="77777777" w:rsidR="00FA315F" w:rsidRPr="00FA315F" w:rsidRDefault="00FF75F3"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A315F" w:rsidRPr="00FA315F">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0C962DEC" w14:textId="77777777" w:rsidR="00FA315F" w:rsidRPr="00FA315F" w:rsidRDefault="00FF75F3"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A315F" w:rsidRPr="00FA315F">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FA315F" w:rsidRPr="00FA315F">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786C8123" w14:textId="77777777" w:rsidR="00FA315F" w:rsidRDefault="00FA315F" w:rsidP="00040778">
      <w:pPr>
        <w:spacing w:after="0" w:line="240" w:lineRule="auto"/>
        <w:ind w:firstLine="709"/>
        <w:jc w:val="both"/>
        <w:rPr>
          <w:rFonts w:ascii="Times New Roman" w:hAnsi="Times New Roman" w:cs="Times New Roman"/>
          <w:b/>
          <w:sz w:val="24"/>
          <w:szCs w:val="24"/>
        </w:rPr>
      </w:pPr>
    </w:p>
    <w:p w14:paraId="75A303B6" w14:textId="77777777" w:rsidR="00AB7C79" w:rsidRPr="00CF15D1" w:rsidRDefault="00455E23" w:rsidP="00040778">
      <w:pPr>
        <w:spacing w:after="0" w:line="240" w:lineRule="auto"/>
        <w:ind w:firstLine="709"/>
        <w:jc w:val="both"/>
        <w:rPr>
          <w:rFonts w:ascii="Times New Roman" w:hAnsi="Times New Roman" w:cs="Times New Roman"/>
          <w:b/>
          <w:sz w:val="24"/>
          <w:szCs w:val="24"/>
        </w:rPr>
      </w:pPr>
      <w:r w:rsidRPr="00CF15D1">
        <w:rPr>
          <w:rFonts w:ascii="Times New Roman" w:hAnsi="Times New Roman" w:cs="Times New Roman"/>
          <w:b/>
          <w:sz w:val="24"/>
          <w:szCs w:val="24"/>
        </w:rPr>
        <w:t>Многоконтурные части</w:t>
      </w:r>
      <w:r w:rsidR="00AB7C79" w:rsidRPr="00CF15D1">
        <w:rPr>
          <w:rFonts w:ascii="Times New Roman" w:hAnsi="Times New Roman" w:cs="Times New Roman"/>
          <w:b/>
          <w:sz w:val="24"/>
          <w:szCs w:val="24"/>
        </w:rPr>
        <w:t xml:space="preserve"> многоконтурного земельного участка</w:t>
      </w:r>
      <w:r w:rsidRPr="00CF15D1">
        <w:rPr>
          <w:rFonts w:ascii="Times New Roman" w:hAnsi="Times New Roman" w:cs="Times New Roman"/>
          <w:b/>
          <w:sz w:val="24"/>
          <w:szCs w:val="24"/>
        </w:rPr>
        <w:t xml:space="preserve"> </w:t>
      </w:r>
      <w:r w:rsidRPr="00CF15D1">
        <w:rPr>
          <w:rFonts w:ascii="Times New Roman" w:hAnsi="Times New Roman" w:cs="Times New Roman"/>
          <w:sz w:val="24"/>
          <w:szCs w:val="24"/>
        </w:rPr>
        <w:t>– части многоконтурного земельного участка, границы которых представляют собой совокупность контуров, не имеющих между собой общих характерных точек.</w:t>
      </w:r>
    </w:p>
    <w:p w14:paraId="09D261D2" w14:textId="77777777" w:rsidR="00AB7C79" w:rsidRPr="00CF15D1" w:rsidRDefault="00AB7C79" w:rsidP="00040778">
      <w:pPr>
        <w:spacing w:after="0" w:line="240" w:lineRule="auto"/>
        <w:ind w:firstLine="709"/>
        <w:jc w:val="both"/>
        <w:rPr>
          <w:rFonts w:ascii="Times New Roman" w:hAnsi="Times New Roman" w:cs="Times New Roman"/>
          <w:b/>
          <w:i/>
          <w:sz w:val="24"/>
          <w:szCs w:val="24"/>
        </w:rPr>
      </w:pPr>
      <w:r w:rsidRPr="00CF15D1">
        <w:rPr>
          <w:rFonts w:ascii="Times New Roman" w:hAnsi="Times New Roman" w:cs="Times New Roman"/>
          <w:b/>
          <w:i/>
          <w:sz w:val="24"/>
          <w:szCs w:val="24"/>
        </w:rPr>
        <w:t>См. основные источники нормативного правового регулирования:</w:t>
      </w:r>
    </w:p>
    <w:p w14:paraId="66FF5CC6" w14:textId="77777777" w:rsidR="00455E23" w:rsidRPr="00CF15D1" w:rsidRDefault="00FF75F3" w:rsidP="00455E23">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455E23" w:rsidRPr="00CF15D1">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p>
    <w:p w14:paraId="6D970D91" w14:textId="77777777" w:rsidR="003821BC" w:rsidRDefault="003821BC"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Многоконтурный земельный участок</w:t>
      </w:r>
      <w:r w:rsidR="005D69C5">
        <w:rPr>
          <w:rFonts w:ascii="Times New Roman" w:hAnsi="Times New Roman" w:cs="Times New Roman"/>
          <w:b/>
          <w:sz w:val="24"/>
          <w:szCs w:val="24"/>
        </w:rPr>
        <w:t xml:space="preserve"> </w:t>
      </w:r>
      <w:r w:rsidR="005D69C5">
        <w:rPr>
          <w:rFonts w:ascii="Times New Roman" w:hAnsi="Times New Roman" w:cs="Times New Roman"/>
          <w:sz w:val="24"/>
          <w:szCs w:val="24"/>
        </w:rPr>
        <w:t>–</w:t>
      </w:r>
      <w:r w:rsidR="005D69C5" w:rsidRPr="005D69C5">
        <w:rPr>
          <w:rFonts w:ascii="Times New Roman" w:hAnsi="Times New Roman" w:cs="Times New Roman"/>
          <w:sz w:val="24"/>
          <w:szCs w:val="24"/>
        </w:rPr>
        <w:t xml:space="preserve"> земельный участок, границы которого представляют собой совокупность контуров, отделенных друг от друга иными земельными участками или землями.</w:t>
      </w:r>
    </w:p>
    <w:p w14:paraId="56F05442" w14:textId="77777777" w:rsidR="00365CC7" w:rsidRPr="00200D80" w:rsidRDefault="00365CC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5CDD470F" w14:textId="77777777" w:rsidR="005D69C5" w:rsidRDefault="00FF75F3"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D69C5" w:rsidRPr="005D69C5">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w:t>
      </w:r>
      <w:r w:rsidR="00D64600">
        <w:rPr>
          <w:rFonts w:ascii="Times New Roman" w:hAnsi="Times New Roman" w:cs="Times New Roman"/>
          <w:sz w:val="24"/>
          <w:szCs w:val="24"/>
        </w:rPr>
        <w:t>а, требований к его подготовке».</w:t>
      </w:r>
    </w:p>
    <w:p w14:paraId="2FFBF78C" w14:textId="77777777" w:rsidR="00D64600" w:rsidRPr="00D64600" w:rsidRDefault="00D64600" w:rsidP="00040778">
      <w:pPr>
        <w:spacing w:after="0" w:line="240" w:lineRule="auto"/>
        <w:ind w:firstLine="709"/>
        <w:jc w:val="both"/>
        <w:rPr>
          <w:rFonts w:ascii="Times New Roman" w:hAnsi="Times New Roman" w:cs="Times New Roman"/>
          <w:b/>
          <w:i/>
          <w:sz w:val="24"/>
          <w:szCs w:val="24"/>
        </w:rPr>
      </w:pPr>
      <w:r w:rsidRPr="00D6460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64600">
        <w:rPr>
          <w:rFonts w:ascii="Times New Roman" w:hAnsi="Times New Roman" w:cs="Times New Roman"/>
          <w:b/>
          <w:i/>
          <w:sz w:val="24"/>
          <w:szCs w:val="24"/>
        </w:rPr>
        <w:t>правового регулирования в отношении рассматриваемого термина:</w:t>
      </w:r>
    </w:p>
    <w:p w14:paraId="70547B51" w14:textId="77777777" w:rsidR="003E036C" w:rsidRDefault="00FF75F3"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E036C">
        <w:rPr>
          <w:rFonts w:ascii="Times New Roman" w:hAnsi="Times New Roman" w:cs="Times New Roman"/>
          <w:sz w:val="24"/>
          <w:szCs w:val="24"/>
        </w:rPr>
        <w:t>исьмо</w:t>
      </w:r>
      <w:r w:rsidR="003E036C" w:rsidRPr="003E036C">
        <w:rPr>
          <w:rFonts w:ascii="Times New Roman" w:hAnsi="Times New Roman" w:cs="Times New Roman"/>
          <w:sz w:val="24"/>
          <w:szCs w:val="24"/>
        </w:rPr>
        <w:t xml:space="preserve"> Министерства экономического развития Российской Федерации</w:t>
      </w:r>
      <w:r w:rsidR="003E036C">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003E036C">
        <w:rPr>
          <w:rFonts w:ascii="Times New Roman" w:hAnsi="Times New Roman" w:cs="Times New Roman"/>
          <w:sz w:val="24"/>
          <w:szCs w:val="24"/>
        </w:rPr>
        <w:t>20.08.2019 г. № ОГ-Д23-7648 «</w:t>
      </w:r>
      <w:r w:rsidR="003E036C" w:rsidRPr="003E036C">
        <w:rPr>
          <w:rFonts w:ascii="Times New Roman" w:hAnsi="Times New Roman" w:cs="Times New Roman"/>
          <w:sz w:val="24"/>
          <w:szCs w:val="24"/>
        </w:rPr>
        <w:t>О способах образования мн</w:t>
      </w:r>
      <w:r w:rsidR="003E036C">
        <w:rPr>
          <w:rFonts w:ascii="Times New Roman" w:hAnsi="Times New Roman" w:cs="Times New Roman"/>
          <w:sz w:val="24"/>
          <w:szCs w:val="24"/>
        </w:rPr>
        <w:t>огоконтурных земельных участков»;</w:t>
      </w:r>
    </w:p>
    <w:p w14:paraId="740BBADF" w14:textId="77777777" w:rsidR="003E036C" w:rsidRPr="005D69C5" w:rsidRDefault="00FF75F3"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E036C" w:rsidRPr="004D21A0">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E036C" w:rsidRPr="004D21A0">
        <w:rPr>
          <w:rFonts w:ascii="Times New Roman" w:hAnsi="Times New Roman" w:cs="Times New Roman"/>
          <w:sz w:val="24"/>
          <w:szCs w:val="24"/>
        </w:rPr>
        <w:t>16.01.2009 г. № 266-ИМ/Д23 «О многоконтурных земельных участках».</w:t>
      </w:r>
    </w:p>
    <w:p w14:paraId="010D054F" w14:textId="77777777" w:rsidR="00365CC7" w:rsidRPr="004D21A0" w:rsidRDefault="00365CC7" w:rsidP="00040778">
      <w:pPr>
        <w:spacing w:after="0" w:line="240" w:lineRule="auto"/>
        <w:ind w:firstLine="709"/>
        <w:jc w:val="both"/>
        <w:rPr>
          <w:rFonts w:ascii="Times New Roman" w:hAnsi="Times New Roman" w:cs="Times New Roman"/>
          <w:b/>
          <w:sz w:val="24"/>
          <w:szCs w:val="24"/>
          <w:highlight w:val="yellow"/>
        </w:rPr>
      </w:pPr>
    </w:p>
    <w:p w14:paraId="6B916AC2" w14:textId="77777777" w:rsidR="004D21A0" w:rsidRPr="00794C5A" w:rsidRDefault="004D21A0" w:rsidP="00040778">
      <w:pPr>
        <w:spacing w:after="0" w:line="240" w:lineRule="auto"/>
        <w:ind w:firstLine="709"/>
        <w:jc w:val="both"/>
        <w:rPr>
          <w:rFonts w:ascii="Times New Roman" w:hAnsi="Times New Roman" w:cs="Times New Roman"/>
          <w:b/>
          <w:sz w:val="24"/>
          <w:szCs w:val="24"/>
        </w:rPr>
      </w:pPr>
      <w:r w:rsidRPr="00794C5A">
        <w:rPr>
          <w:rFonts w:ascii="Times New Roman" w:hAnsi="Times New Roman" w:cs="Times New Roman"/>
          <w:b/>
          <w:sz w:val="24"/>
          <w:szCs w:val="24"/>
        </w:rPr>
        <w:t>Муниципальная собственность</w:t>
      </w:r>
      <w:r w:rsidR="00794C5A" w:rsidRPr="00794C5A">
        <w:rPr>
          <w:rFonts w:ascii="Times New Roman" w:hAnsi="Times New Roman" w:cs="Times New Roman"/>
          <w:b/>
          <w:sz w:val="24"/>
          <w:szCs w:val="24"/>
        </w:rPr>
        <w:t xml:space="preserve"> </w:t>
      </w:r>
      <w:r w:rsidR="00794C5A" w:rsidRPr="00FF75F3">
        <w:rPr>
          <w:rFonts w:ascii="Times New Roman" w:hAnsi="Times New Roman" w:cs="Times New Roman"/>
          <w:sz w:val="24"/>
          <w:szCs w:val="24"/>
        </w:rPr>
        <w:t>–</w:t>
      </w:r>
      <w:r w:rsidR="00794C5A" w:rsidRPr="00794C5A">
        <w:rPr>
          <w:rFonts w:ascii="Times New Roman" w:hAnsi="Times New Roman" w:cs="Times New Roman"/>
          <w:b/>
          <w:sz w:val="24"/>
          <w:szCs w:val="24"/>
        </w:rPr>
        <w:t xml:space="preserve"> </w:t>
      </w:r>
      <w:r w:rsidR="00794C5A" w:rsidRPr="00794C5A">
        <w:rPr>
          <w:rFonts w:ascii="Times New Roman" w:hAnsi="Times New Roman" w:cs="Times New Roman"/>
          <w:sz w:val="24"/>
          <w:szCs w:val="24"/>
        </w:rPr>
        <w:t>имущество, принадлежащее на праве собственности городским и сельским поселениям, а также другим муниципальным образованиям.</w:t>
      </w:r>
    </w:p>
    <w:p w14:paraId="44B9841F" w14:textId="77777777" w:rsidR="004D21A0" w:rsidRPr="00794C5A" w:rsidRDefault="004D21A0" w:rsidP="00040778">
      <w:pPr>
        <w:spacing w:after="0" w:line="240" w:lineRule="auto"/>
        <w:ind w:firstLine="709"/>
        <w:jc w:val="both"/>
        <w:rPr>
          <w:rFonts w:ascii="Times New Roman" w:hAnsi="Times New Roman" w:cs="Times New Roman"/>
          <w:b/>
          <w:i/>
          <w:sz w:val="24"/>
          <w:szCs w:val="24"/>
        </w:rPr>
      </w:pPr>
      <w:r w:rsidRPr="00794C5A">
        <w:rPr>
          <w:rFonts w:ascii="Times New Roman" w:hAnsi="Times New Roman" w:cs="Times New Roman"/>
          <w:b/>
          <w:i/>
          <w:sz w:val="24"/>
          <w:szCs w:val="24"/>
        </w:rPr>
        <w:t>См. основные источники нормативного правового регулирования:</w:t>
      </w:r>
    </w:p>
    <w:p w14:paraId="1C0E7101" w14:textId="77777777" w:rsidR="00794C5A" w:rsidRPr="00794C5A" w:rsidRDefault="00794C5A" w:rsidP="006839C3">
      <w:pPr>
        <w:numPr>
          <w:ilvl w:val="0"/>
          <w:numId w:val="8"/>
        </w:numPr>
        <w:spacing w:after="0" w:line="240" w:lineRule="auto"/>
        <w:ind w:left="709"/>
        <w:contextualSpacing/>
        <w:jc w:val="both"/>
        <w:rPr>
          <w:rFonts w:ascii="Times New Roman" w:hAnsi="Times New Roman" w:cs="Times New Roman"/>
          <w:sz w:val="24"/>
          <w:szCs w:val="24"/>
        </w:rPr>
      </w:pPr>
      <w:r w:rsidRPr="00794C5A">
        <w:rPr>
          <w:rFonts w:ascii="Times New Roman" w:hAnsi="Times New Roman" w:cs="Times New Roman"/>
          <w:sz w:val="24"/>
          <w:szCs w:val="24"/>
        </w:rPr>
        <w:t xml:space="preserve">Конституция Российской Федерации (принята всенародным голосованием </w:t>
      </w:r>
      <w:r w:rsidR="00FF75F3">
        <w:rPr>
          <w:rFonts w:ascii="Times New Roman" w:hAnsi="Times New Roman" w:cs="Times New Roman"/>
          <w:sz w:val="24"/>
          <w:szCs w:val="24"/>
        </w:rPr>
        <w:t xml:space="preserve">      </w:t>
      </w:r>
      <w:r w:rsidRPr="00794C5A">
        <w:rPr>
          <w:rFonts w:ascii="Times New Roman" w:hAnsi="Times New Roman" w:cs="Times New Roman"/>
          <w:sz w:val="24"/>
          <w:szCs w:val="24"/>
        </w:rPr>
        <w:t>12.12.1993 г. с изменениями, одобренными в ходе общероссийского голосования 01.07.2020 г.) (статьи 8, 9,</w:t>
      </w:r>
      <w:r w:rsidR="000D55DF">
        <w:rPr>
          <w:rFonts w:ascii="Times New Roman" w:hAnsi="Times New Roman" w:cs="Times New Roman"/>
          <w:sz w:val="24"/>
          <w:szCs w:val="24"/>
        </w:rPr>
        <w:t xml:space="preserve"> 130, 132</w:t>
      </w:r>
      <w:r w:rsidRPr="00794C5A">
        <w:rPr>
          <w:rFonts w:ascii="Times New Roman" w:hAnsi="Times New Roman" w:cs="Times New Roman"/>
          <w:sz w:val="24"/>
          <w:szCs w:val="24"/>
        </w:rPr>
        <w:t>);</w:t>
      </w:r>
    </w:p>
    <w:p w14:paraId="711201BC" w14:textId="77777777" w:rsidR="00794C5A" w:rsidRPr="00794C5A" w:rsidRDefault="00794C5A" w:rsidP="006839C3">
      <w:pPr>
        <w:numPr>
          <w:ilvl w:val="0"/>
          <w:numId w:val="8"/>
        </w:numPr>
        <w:spacing w:after="0" w:line="240" w:lineRule="auto"/>
        <w:ind w:left="709"/>
        <w:contextualSpacing/>
        <w:jc w:val="both"/>
        <w:rPr>
          <w:rFonts w:ascii="Times New Roman" w:hAnsi="Times New Roman" w:cs="Times New Roman"/>
          <w:sz w:val="24"/>
          <w:szCs w:val="24"/>
        </w:rPr>
      </w:pPr>
      <w:r w:rsidRPr="00794C5A">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794C5A">
        <w:rPr>
          <w:rFonts w:ascii="Times New Roman" w:hAnsi="Times New Roman" w:cs="Times New Roman"/>
          <w:sz w:val="24"/>
          <w:szCs w:val="24"/>
        </w:rPr>
        <w:t xml:space="preserve"> г.) (раздел </w:t>
      </w:r>
      <w:r w:rsidRPr="00794C5A">
        <w:rPr>
          <w:rFonts w:ascii="Times New Roman" w:hAnsi="Times New Roman" w:cs="Times New Roman"/>
          <w:sz w:val="24"/>
          <w:szCs w:val="24"/>
          <w:lang w:val="en-US"/>
        </w:rPr>
        <w:t>II</w:t>
      </w:r>
      <w:r w:rsidRPr="00794C5A">
        <w:rPr>
          <w:rFonts w:ascii="Times New Roman" w:hAnsi="Times New Roman" w:cs="Times New Roman"/>
          <w:sz w:val="24"/>
          <w:szCs w:val="24"/>
        </w:rPr>
        <w:t>);</w:t>
      </w:r>
    </w:p>
    <w:p w14:paraId="5AD98959" w14:textId="77777777" w:rsidR="00794C5A" w:rsidRPr="00794C5A" w:rsidRDefault="00794C5A" w:rsidP="006839C3">
      <w:pPr>
        <w:numPr>
          <w:ilvl w:val="0"/>
          <w:numId w:val="8"/>
        </w:numPr>
        <w:spacing w:after="0" w:line="240" w:lineRule="auto"/>
        <w:ind w:left="709"/>
        <w:contextualSpacing/>
        <w:jc w:val="both"/>
        <w:rPr>
          <w:rFonts w:ascii="Times New Roman" w:hAnsi="Times New Roman" w:cs="Times New Roman"/>
          <w:sz w:val="24"/>
          <w:szCs w:val="24"/>
        </w:rPr>
      </w:pPr>
      <w:r w:rsidRPr="00794C5A">
        <w:rPr>
          <w:rFonts w:ascii="Times New Roman" w:hAnsi="Times New Roman" w:cs="Times New Roman"/>
          <w:sz w:val="24"/>
          <w:szCs w:val="24"/>
        </w:rPr>
        <w:t xml:space="preserve">Земельный кодекс Российской Федерации от 25.10.2001 г. № 136-ФЗ (ред. от </w:t>
      </w:r>
      <w:r w:rsidR="00FF75F3">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794C5A">
        <w:rPr>
          <w:rFonts w:ascii="Times New Roman" w:hAnsi="Times New Roman" w:cs="Times New Roman"/>
          <w:sz w:val="24"/>
          <w:szCs w:val="24"/>
        </w:rPr>
        <w:t xml:space="preserve"> г.) (статья 11.3, главы </w:t>
      </w:r>
      <w:r w:rsidRPr="00794C5A">
        <w:rPr>
          <w:rFonts w:ascii="Times New Roman" w:hAnsi="Times New Roman" w:cs="Times New Roman"/>
          <w:sz w:val="24"/>
          <w:szCs w:val="24"/>
          <w:lang w:val="en-US"/>
        </w:rPr>
        <w:t>III</w:t>
      </w:r>
      <w:r w:rsidRPr="00794C5A">
        <w:rPr>
          <w:rFonts w:ascii="Times New Roman" w:hAnsi="Times New Roman" w:cs="Times New Roman"/>
          <w:sz w:val="24"/>
          <w:szCs w:val="24"/>
        </w:rPr>
        <w:t>,</w:t>
      </w:r>
      <w:r w:rsidRPr="008C7149">
        <w:rPr>
          <w:rFonts w:ascii="Times New Roman" w:hAnsi="Times New Roman" w:cs="Times New Roman"/>
          <w:sz w:val="24"/>
          <w:szCs w:val="24"/>
        </w:rPr>
        <w:t xml:space="preserve"> </w:t>
      </w:r>
      <w:r w:rsidRPr="00794C5A">
        <w:rPr>
          <w:rFonts w:ascii="Times New Roman" w:hAnsi="Times New Roman" w:cs="Times New Roman"/>
          <w:sz w:val="24"/>
          <w:szCs w:val="24"/>
          <w:lang w:val="en-US"/>
        </w:rPr>
        <w:t>V</w:t>
      </w:r>
      <w:r w:rsidRPr="008C7149">
        <w:rPr>
          <w:rFonts w:ascii="Times New Roman" w:hAnsi="Times New Roman" w:cs="Times New Roman"/>
          <w:sz w:val="24"/>
          <w:szCs w:val="24"/>
        </w:rPr>
        <w:t>.</w:t>
      </w:r>
      <w:r w:rsidRPr="00794C5A">
        <w:rPr>
          <w:rFonts w:ascii="Times New Roman" w:hAnsi="Times New Roman" w:cs="Times New Roman"/>
          <w:sz w:val="24"/>
          <w:szCs w:val="24"/>
          <w:lang w:val="en-US"/>
        </w:rPr>
        <w:t>I</w:t>
      </w:r>
      <w:r w:rsidRPr="008C7149">
        <w:rPr>
          <w:rFonts w:ascii="Times New Roman" w:hAnsi="Times New Roman" w:cs="Times New Roman"/>
          <w:sz w:val="24"/>
          <w:szCs w:val="24"/>
        </w:rPr>
        <w:t>–</w:t>
      </w:r>
      <w:r w:rsidRPr="00794C5A">
        <w:rPr>
          <w:rFonts w:ascii="Times New Roman" w:hAnsi="Times New Roman" w:cs="Times New Roman"/>
          <w:sz w:val="24"/>
          <w:szCs w:val="24"/>
          <w:lang w:val="en-US"/>
        </w:rPr>
        <w:t>V</w:t>
      </w:r>
      <w:r w:rsidRPr="008C7149">
        <w:rPr>
          <w:rFonts w:ascii="Times New Roman" w:hAnsi="Times New Roman" w:cs="Times New Roman"/>
          <w:sz w:val="24"/>
          <w:szCs w:val="24"/>
        </w:rPr>
        <w:t>.</w:t>
      </w:r>
      <w:r w:rsidRPr="00794C5A">
        <w:rPr>
          <w:rFonts w:ascii="Times New Roman" w:hAnsi="Times New Roman" w:cs="Times New Roman"/>
          <w:sz w:val="24"/>
          <w:szCs w:val="24"/>
          <w:lang w:val="en-US"/>
        </w:rPr>
        <w:t>VII</w:t>
      </w:r>
      <w:r w:rsidRPr="008C7149">
        <w:rPr>
          <w:rFonts w:ascii="Times New Roman" w:hAnsi="Times New Roman" w:cs="Times New Roman"/>
          <w:sz w:val="24"/>
          <w:szCs w:val="24"/>
        </w:rPr>
        <w:t xml:space="preserve">, </w:t>
      </w:r>
      <w:r w:rsidRPr="00794C5A">
        <w:rPr>
          <w:rFonts w:ascii="Times New Roman" w:hAnsi="Times New Roman" w:cs="Times New Roman"/>
          <w:sz w:val="24"/>
          <w:szCs w:val="24"/>
          <w:lang w:val="en-US"/>
        </w:rPr>
        <w:t>VI</w:t>
      </w:r>
      <w:r w:rsidRPr="008C7149">
        <w:rPr>
          <w:rFonts w:ascii="Times New Roman" w:hAnsi="Times New Roman" w:cs="Times New Roman"/>
          <w:sz w:val="24"/>
          <w:szCs w:val="24"/>
        </w:rPr>
        <w:t>–</w:t>
      </w:r>
      <w:r w:rsidRPr="00794C5A">
        <w:rPr>
          <w:rFonts w:ascii="Times New Roman" w:hAnsi="Times New Roman" w:cs="Times New Roman"/>
          <w:sz w:val="24"/>
          <w:szCs w:val="24"/>
          <w:lang w:val="en-US"/>
        </w:rPr>
        <w:t>VIII</w:t>
      </w:r>
      <w:r w:rsidRPr="00794C5A">
        <w:rPr>
          <w:rFonts w:ascii="Times New Roman" w:hAnsi="Times New Roman" w:cs="Times New Roman"/>
          <w:sz w:val="24"/>
          <w:szCs w:val="24"/>
        </w:rPr>
        <w:t>);</w:t>
      </w:r>
    </w:p>
    <w:p w14:paraId="66770581" w14:textId="77777777" w:rsidR="00794C5A" w:rsidRPr="00794C5A" w:rsidRDefault="00794C5A" w:rsidP="006839C3">
      <w:pPr>
        <w:numPr>
          <w:ilvl w:val="0"/>
          <w:numId w:val="8"/>
        </w:numPr>
        <w:spacing w:after="0" w:line="240" w:lineRule="auto"/>
        <w:ind w:left="709"/>
        <w:contextualSpacing/>
        <w:jc w:val="both"/>
        <w:rPr>
          <w:rFonts w:ascii="Times New Roman" w:hAnsi="Times New Roman" w:cs="Times New Roman"/>
          <w:sz w:val="24"/>
          <w:szCs w:val="24"/>
        </w:rPr>
      </w:pPr>
      <w:r w:rsidRPr="00794C5A">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794C5A">
        <w:rPr>
          <w:rFonts w:ascii="Times New Roman" w:hAnsi="Times New Roman" w:cs="Times New Roman"/>
          <w:sz w:val="24"/>
          <w:szCs w:val="24"/>
        </w:rPr>
        <w:t xml:space="preserve"> «О государственной р</w:t>
      </w:r>
      <w:r w:rsidR="000D55DF">
        <w:rPr>
          <w:rFonts w:ascii="Times New Roman" w:hAnsi="Times New Roman" w:cs="Times New Roman"/>
          <w:sz w:val="24"/>
          <w:szCs w:val="24"/>
        </w:rPr>
        <w:t>егистрации недвижимости» (статья 60</w:t>
      </w:r>
      <w:r w:rsidRPr="00794C5A">
        <w:rPr>
          <w:rFonts w:ascii="Times New Roman" w:hAnsi="Times New Roman" w:cs="Times New Roman"/>
          <w:sz w:val="24"/>
          <w:szCs w:val="24"/>
        </w:rPr>
        <w:t>).</w:t>
      </w:r>
    </w:p>
    <w:p w14:paraId="7F1B0E76" w14:textId="77777777" w:rsidR="004D21A0" w:rsidRDefault="004D21A0" w:rsidP="00040778">
      <w:pPr>
        <w:spacing w:after="0" w:line="240" w:lineRule="auto"/>
        <w:ind w:firstLine="709"/>
        <w:jc w:val="both"/>
        <w:rPr>
          <w:rFonts w:ascii="Times New Roman" w:hAnsi="Times New Roman" w:cs="Times New Roman"/>
          <w:b/>
          <w:sz w:val="24"/>
          <w:szCs w:val="24"/>
        </w:rPr>
      </w:pPr>
    </w:p>
    <w:p w14:paraId="4C06B496" w14:textId="77777777" w:rsidR="00DF091C" w:rsidRDefault="00DF091C"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Муниципальное образование</w:t>
      </w:r>
      <w:r w:rsidR="00557BA5">
        <w:rPr>
          <w:rFonts w:ascii="Times New Roman" w:hAnsi="Times New Roman" w:cs="Times New Roman"/>
          <w:b/>
          <w:sz w:val="24"/>
          <w:szCs w:val="24"/>
        </w:rPr>
        <w:t xml:space="preserve"> </w:t>
      </w:r>
      <w:r w:rsidR="00557BA5" w:rsidRPr="00FF75F3">
        <w:rPr>
          <w:rFonts w:ascii="Times New Roman" w:hAnsi="Times New Roman" w:cs="Times New Roman"/>
          <w:sz w:val="24"/>
          <w:szCs w:val="24"/>
        </w:rPr>
        <w:t>–</w:t>
      </w:r>
      <w:r w:rsidR="00557BA5">
        <w:rPr>
          <w:rFonts w:ascii="Times New Roman" w:hAnsi="Times New Roman" w:cs="Times New Roman"/>
          <w:b/>
          <w:sz w:val="24"/>
          <w:szCs w:val="24"/>
        </w:rPr>
        <w:t xml:space="preserve"> </w:t>
      </w:r>
      <w:r w:rsidR="00557BA5" w:rsidRPr="00557BA5">
        <w:rPr>
          <w:rFonts w:ascii="Times New Roman" w:hAnsi="Times New Roman" w:cs="Times New Roman"/>
          <w:sz w:val="24"/>
          <w:szCs w:val="24"/>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384AB1BD" w14:textId="77777777" w:rsidR="00DF091C" w:rsidRDefault="00DF091C"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249171EF" w14:textId="77777777" w:rsidR="00557BA5" w:rsidRPr="00557BA5" w:rsidRDefault="00557BA5" w:rsidP="00D86A08">
      <w:pPr>
        <w:numPr>
          <w:ilvl w:val="0"/>
          <w:numId w:val="4"/>
        </w:numPr>
        <w:spacing w:after="0" w:line="240" w:lineRule="auto"/>
        <w:ind w:left="709"/>
        <w:contextualSpacing/>
        <w:jc w:val="both"/>
        <w:rPr>
          <w:rFonts w:ascii="Times New Roman" w:hAnsi="Times New Roman" w:cs="Times New Roman"/>
          <w:sz w:val="24"/>
          <w:szCs w:val="24"/>
        </w:rPr>
      </w:pPr>
      <w:r w:rsidRPr="00557BA5">
        <w:rPr>
          <w:rFonts w:ascii="Times New Roman" w:hAnsi="Times New Roman" w:cs="Times New Roman"/>
          <w:sz w:val="24"/>
          <w:szCs w:val="24"/>
        </w:rPr>
        <w:t>Федеральный закон от 06.10.2003 г. № 131-ФЗ (ред. от 20.07.2020 г.) «Об общих принципах организации местного самоуправления в Российской Федерации».</w:t>
      </w:r>
    </w:p>
    <w:p w14:paraId="7ACCA23B" w14:textId="77777777" w:rsidR="00DF091C" w:rsidRPr="00557BA5" w:rsidRDefault="00DF091C" w:rsidP="00040778">
      <w:pPr>
        <w:spacing w:after="0" w:line="240" w:lineRule="auto"/>
        <w:ind w:firstLine="709"/>
        <w:jc w:val="both"/>
        <w:rPr>
          <w:rFonts w:ascii="Times New Roman" w:hAnsi="Times New Roman" w:cs="Times New Roman"/>
          <w:sz w:val="24"/>
          <w:szCs w:val="24"/>
        </w:rPr>
      </w:pPr>
    </w:p>
    <w:p w14:paraId="1778AB6B" w14:textId="77777777" w:rsidR="004D21A0" w:rsidRPr="00BF4B22" w:rsidRDefault="004D21A0" w:rsidP="00040778">
      <w:pPr>
        <w:spacing w:after="0" w:line="240" w:lineRule="auto"/>
        <w:ind w:firstLine="709"/>
        <w:jc w:val="both"/>
        <w:rPr>
          <w:rFonts w:ascii="Times New Roman" w:hAnsi="Times New Roman" w:cs="Times New Roman"/>
          <w:b/>
          <w:sz w:val="24"/>
          <w:szCs w:val="24"/>
        </w:rPr>
      </w:pPr>
      <w:r w:rsidRPr="00BF4B22">
        <w:rPr>
          <w:rFonts w:ascii="Times New Roman" w:hAnsi="Times New Roman" w:cs="Times New Roman"/>
          <w:b/>
          <w:sz w:val="24"/>
          <w:szCs w:val="24"/>
        </w:rPr>
        <w:t>Муниципальный жилищный фонд</w:t>
      </w:r>
      <w:r w:rsidR="00BF4B22" w:rsidRPr="00BF4B22">
        <w:rPr>
          <w:rFonts w:ascii="Times New Roman" w:hAnsi="Times New Roman" w:cs="Times New Roman"/>
          <w:b/>
          <w:sz w:val="24"/>
          <w:szCs w:val="24"/>
        </w:rPr>
        <w:t xml:space="preserve"> </w:t>
      </w:r>
      <w:r w:rsidR="00BF4B22" w:rsidRPr="007D64F1">
        <w:rPr>
          <w:rFonts w:ascii="Times New Roman" w:hAnsi="Times New Roman" w:cs="Times New Roman"/>
          <w:sz w:val="24"/>
          <w:szCs w:val="24"/>
        </w:rPr>
        <w:t xml:space="preserve">– </w:t>
      </w:r>
      <w:r w:rsidR="00BF4B22" w:rsidRPr="00BF4B22">
        <w:rPr>
          <w:rFonts w:ascii="Times New Roman" w:hAnsi="Times New Roman" w:cs="Times New Roman"/>
          <w:sz w:val="24"/>
          <w:szCs w:val="24"/>
        </w:rPr>
        <w:t>совокупность жилых помещений, принадлежащих на праве собственности муниципальным образованиям.</w:t>
      </w:r>
    </w:p>
    <w:p w14:paraId="0B54F6A0" w14:textId="77777777" w:rsidR="004D21A0" w:rsidRPr="00BF4B22" w:rsidRDefault="004D21A0" w:rsidP="00040778">
      <w:pPr>
        <w:spacing w:after="0" w:line="240" w:lineRule="auto"/>
        <w:ind w:firstLine="709"/>
        <w:jc w:val="both"/>
        <w:rPr>
          <w:rFonts w:ascii="Times New Roman" w:hAnsi="Times New Roman" w:cs="Times New Roman"/>
          <w:b/>
          <w:i/>
          <w:sz w:val="24"/>
          <w:szCs w:val="24"/>
        </w:rPr>
      </w:pPr>
      <w:r w:rsidRPr="00BF4B22">
        <w:rPr>
          <w:rFonts w:ascii="Times New Roman" w:hAnsi="Times New Roman" w:cs="Times New Roman"/>
          <w:b/>
          <w:i/>
          <w:sz w:val="24"/>
          <w:szCs w:val="24"/>
        </w:rPr>
        <w:t>См. основные источники нормативного правового регулирования:</w:t>
      </w:r>
    </w:p>
    <w:p w14:paraId="558607EE" w14:textId="77777777" w:rsidR="00BF4B22" w:rsidRPr="00BF4B22" w:rsidRDefault="00BF4B22" w:rsidP="006839C3">
      <w:pPr>
        <w:numPr>
          <w:ilvl w:val="0"/>
          <w:numId w:val="17"/>
        </w:numPr>
        <w:spacing w:after="0" w:line="240" w:lineRule="auto"/>
        <w:ind w:left="709"/>
        <w:contextualSpacing/>
        <w:jc w:val="both"/>
        <w:rPr>
          <w:rFonts w:ascii="Times New Roman" w:hAnsi="Times New Roman" w:cs="Times New Roman"/>
          <w:sz w:val="24"/>
          <w:szCs w:val="24"/>
        </w:rPr>
      </w:pPr>
      <w:r w:rsidRPr="00BF4B22">
        <w:rPr>
          <w:rFonts w:ascii="Times New Roman" w:hAnsi="Times New Roman" w:cs="Times New Roman"/>
          <w:sz w:val="24"/>
          <w:szCs w:val="24"/>
        </w:rPr>
        <w:t>Жилищный кодекс</w:t>
      </w:r>
      <w:r w:rsidRPr="00BF4B22">
        <w:rPr>
          <w:rFonts w:ascii="Times New Roman" w:hAnsi="Times New Roman" w:cs="Times New Roman"/>
          <w:b/>
          <w:sz w:val="24"/>
          <w:szCs w:val="24"/>
        </w:rPr>
        <w:t xml:space="preserve"> </w:t>
      </w:r>
      <w:r w:rsidRPr="00BF4B22">
        <w:rPr>
          <w:rFonts w:ascii="Times New Roman" w:hAnsi="Times New Roman" w:cs="Times New Roman"/>
          <w:sz w:val="24"/>
          <w:szCs w:val="24"/>
        </w:rPr>
        <w:t xml:space="preserve">Российской Федерации от 29.12.2004 г. №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sidRPr="00BF4B22">
        <w:rPr>
          <w:rFonts w:ascii="Times New Roman" w:hAnsi="Times New Roman" w:cs="Times New Roman"/>
          <w:sz w:val="24"/>
          <w:szCs w:val="24"/>
        </w:rPr>
        <w:t xml:space="preserve"> г.).</w:t>
      </w:r>
    </w:p>
    <w:p w14:paraId="11EB0AF5" w14:textId="77777777" w:rsidR="00BF4B22" w:rsidRDefault="00BF4B22" w:rsidP="00040778">
      <w:pPr>
        <w:spacing w:after="0" w:line="240" w:lineRule="auto"/>
        <w:ind w:firstLine="709"/>
        <w:jc w:val="both"/>
        <w:rPr>
          <w:rFonts w:ascii="Times New Roman" w:hAnsi="Times New Roman" w:cs="Times New Roman"/>
          <w:b/>
          <w:sz w:val="24"/>
          <w:szCs w:val="24"/>
        </w:rPr>
      </w:pPr>
    </w:p>
    <w:p w14:paraId="01101626" w14:textId="77777777" w:rsidR="00DF091C" w:rsidRPr="00557BA5" w:rsidRDefault="00DF091C" w:rsidP="00040778">
      <w:pPr>
        <w:spacing w:after="0" w:line="240" w:lineRule="auto"/>
        <w:ind w:firstLine="709"/>
        <w:jc w:val="both"/>
        <w:rPr>
          <w:rFonts w:ascii="Times New Roman" w:hAnsi="Times New Roman" w:cs="Times New Roman"/>
          <w:sz w:val="24"/>
          <w:szCs w:val="24"/>
        </w:rPr>
      </w:pPr>
      <w:r w:rsidRPr="00557BA5">
        <w:rPr>
          <w:rFonts w:ascii="Times New Roman" w:hAnsi="Times New Roman" w:cs="Times New Roman"/>
          <w:b/>
          <w:sz w:val="24"/>
          <w:szCs w:val="24"/>
        </w:rPr>
        <w:t>Муниципальный округ</w:t>
      </w:r>
      <w:r w:rsidR="00557BA5" w:rsidRPr="00557BA5">
        <w:rPr>
          <w:rFonts w:ascii="Times New Roman" w:hAnsi="Times New Roman" w:cs="Times New Roman"/>
          <w:sz w:val="24"/>
          <w:szCs w:val="24"/>
        </w:rPr>
        <w:t xml:space="preserve"> </w:t>
      </w:r>
      <w:r w:rsidR="00557BA5">
        <w:rPr>
          <w:rFonts w:ascii="Times New Roman" w:hAnsi="Times New Roman" w:cs="Times New Roman"/>
          <w:sz w:val="24"/>
          <w:szCs w:val="24"/>
        </w:rPr>
        <w:t>–</w:t>
      </w:r>
      <w:r w:rsidR="00557BA5" w:rsidRPr="00557BA5">
        <w:rPr>
          <w:rFonts w:ascii="Times New Roman" w:hAnsi="Times New Roman" w:cs="Times New Roman"/>
          <w:sz w:val="24"/>
          <w:szCs w:val="24"/>
        </w:rPr>
        <w:t xml:space="preserve">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00557BA5">
        <w:rPr>
          <w:rFonts w:ascii="Times New Roman" w:hAnsi="Times New Roman" w:cs="Times New Roman"/>
          <w:sz w:val="24"/>
          <w:szCs w:val="24"/>
        </w:rPr>
        <w:t>.</w:t>
      </w:r>
    </w:p>
    <w:p w14:paraId="612E6BAC" w14:textId="77777777" w:rsidR="00DF091C" w:rsidRDefault="00DF091C"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4CE58458" w14:textId="77777777" w:rsidR="00557BA5" w:rsidRPr="00557BA5" w:rsidRDefault="00557BA5" w:rsidP="00D86A08">
      <w:pPr>
        <w:numPr>
          <w:ilvl w:val="0"/>
          <w:numId w:val="4"/>
        </w:numPr>
        <w:spacing w:after="0" w:line="240" w:lineRule="auto"/>
        <w:ind w:left="709"/>
        <w:contextualSpacing/>
        <w:jc w:val="both"/>
        <w:rPr>
          <w:rFonts w:ascii="Times New Roman" w:hAnsi="Times New Roman" w:cs="Times New Roman"/>
          <w:sz w:val="24"/>
          <w:szCs w:val="24"/>
        </w:rPr>
      </w:pPr>
      <w:r w:rsidRPr="00557BA5">
        <w:rPr>
          <w:rFonts w:ascii="Times New Roman" w:hAnsi="Times New Roman" w:cs="Times New Roman"/>
          <w:sz w:val="24"/>
          <w:szCs w:val="24"/>
        </w:rPr>
        <w:lastRenderedPageBreak/>
        <w:t>Федеральный закон от 06.10.2003 г. № 131-ФЗ (ред. от 20.07.2020 г.) «Об общих принципах организации местного самоуправления в Российской Федерации».</w:t>
      </w:r>
    </w:p>
    <w:p w14:paraId="1C1307A0" w14:textId="77777777" w:rsidR="00DF091C" w:rsidRDefault="00DF091C" w:rsidP="00040778">
      <w:pPr>
        <w:spacing w:after="0" w:line="240" w:lineRule="auto"/>
        <w:ind w:firstLine="709"/>
        <w:jc w:val="both"/>
        <w:rPr>
          <w:rFonts w:ascii="Times New Roman" w:hAnsi="Times New Roman" w:cs="Times New Roman"/>
          <w:b/>
          <w:sz w:val="24"/>
          <w:szCs w:val="24"/>
        </w:rPr>
      </w:pPr>
    </w:p>
    <w:p w14:paraId="21184EEE" w14:textId="77777777" w:rsidR="00DF091C" w:rsidRDefault="00DF091C"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Муниципальный район</w:t>
      </w:r>
      <w:r w:rsidR="00557BA5">
        <w:rPr>
          <w:rFonts w:ascii="Times New Roman" w:hAnsi="Times New Roman" w:cs="Times New Roman"/>
          <w:b/>
          <w:sz w:val="24"/>
          <w:szCs w:val="24"/>
        </w:rPr>
        <w:t xml:space="preserve"> </w:t>
      </w:r>
      <w:r w:rsidR="00557BA5" w:rsidRPr="007D64F1">
        <w:rPr>
          <w:rFonts w:ascii="Times New Roman" w:hAnsi="Times New Roman" w:cs="Times New Roman"/>
          <w:sz w:val="24"/>
          <w:szCs w:val="24"/>
        </w:rPr>
        <w:t>–</w:t>
      </w:r>
      <w:r w:rsidR="00557BA5">
        <w:rPr>
          <w:rFonts w:ascii="Times New Roman" w:hAnsi="Times New Roman" w:cs="Times New Roman"/>
          <w:b/>
          <w:sz w:val="24"/>
          <w:szCs w:val="24"/>
        </w:rPr>
        <w:t xml:space="preserve"> </w:t>
      </w:r>
      <w:r w:rsidR="00557BA5" w:rsidRPr="00557BA5">
        <w:rPr>
          <w:rFonts w:ascii="Times New Roman" w:hAnsi="Times New Roman" w:cs="Times New Roman"/>
          <w:sz w:val="24"/>
          <w:szCs w:val="24"/>
        </w:rPr>
        <w:t xml:space="preserve">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00557BA5" w:rsidRPr="00557BA5">
        <w:rPr>
          <w:rFonts w:ascii="Times New Roman" w:hAnsi="Times New Roman" w:cs="Times New Roman"/>
          <w:sz w:val="24"/>
          <w:szCs w:val="24"/>
        </w:rPr>
        <w:t>межпоселенческого</w:t>
      </w:r>
      <w:proofErr w:type="spellEnd"/>
      <w:r w:rsidR="00557BA5" w:rsidRPr="00557BA5">
        <w:rPr>
          <w:rFonts w:ascii="Times New Roman" w:hAnsi="Times New Roman" w:cs="Times New Roman"/>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00557BA5">
        <w:rPr>
          <w:rFonts w:ascii="Times New Roman" w:hAnsi="Times New Roman" w:cs="Times New Roman"/>
          <w:sz w:val="24"/>
          <w:szCs w:val="24"/>
        </w:rPr>
        <w:t>.</w:t>
      </w:r>
    </w:p>
    <w:p w14:paraId="3C98D714" w14:textId="77777777" w:rsidR="00DF091C" w:rsidRDefault="00DF091C"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4E7FF334" w14:textId="77777777" w:rsidR="00557BA5" w:rsidRPr="00557BA5" w:rsidRDefault="00557BA5" w:rsidP="00D86A08">
      <w:pPr>
        <w:numPr>
          <w:ilvl w:val="0"/>
          <w:numId w:val="4"/>
        </w:numPr>
        <w:spacing w:after="0" w:line="240" w:lineRule="auto"/>
        <w:ind w:left="709"/>
        <w:contextualSpacing/>
        <w:jc w:val="both"/>
        <w:rPr>
          <w:rFonts w:ascii="Times New Roman" w:hAnsi="Times New Roman" w:cs="Times New Roman"/>
          <w:sz w:val="24"/>
          <w:szCs w:val="24"/>
        </w:rPr>
      </w:pPr>
      <w:r w:rsidRPr="00557BA5">
        <w:rPr>
          <w:rFonts w:ascii="Times New Roman" w:hAnsi="Times New Roman" w:cs="Times New Roman"/>
          <w:sz w:val="24"/>
          <w:szCs w:val="24"/>
        </w:rPr>
        <w:t>Федеральный закон от 06.10.2003 г. № 131-ФЗ (ред. от 20.07.2020 г.) «Об общих принципах организации местного самоуправления в Российской Федерации».</w:t>
      </w:r>
    </w:p>
    <w:p w14:paraId="1DA20309" w14:textId="77777777" w:rsidR="00D735FF" w:rsidRPr="002810DF" w:rsidRDefault="00D735FF" w:rsidP="00040778">
      <w:pPr>
        <w:spacing w:after="0" w:line="240" w:lineRule="auto"/>
        <w:ind w:firstLine="709"/>
        <w:jc w:val="both"/>
        <w:rPr>
          <w:rFonts w:ascii="Times New Roman" w:hAnsi="Times New Roman" w:cs="Times New Roman"/>
          <w:b/>
          <w:sz w:val="24"/>
          <w:szCs w:val="24"/>
        </w:rPr>
      </w:pPr>
    </w:p>
    <w:bookmarkStart w:id="21" w:name="_А_Б_В_11"/>
    <w:bookmarkEnd w:id="21"/>
    <w:p w14:paraId="6B5B2E62"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1638B3">
        <w:rPr>
          <w:rFonts w:ascii="Times New Roman" w:eastAsia="Times New Roman" w:hAnsi="Times New Roman" w:cs="Times New Roman"/>
          <w:sz w:val="36"/>
          <w:szCs w:val="36"/>
        </w:rPr>
        <w:fldChar w:fldCharType="begin"/>
      </w:r>
      <w:r w:rsidRPr="001638B3">
        <w:rPr>
          <w:rFonts w:ascii="Times New Roman" w:eastAsia="Times New Roman" w:hAnsi="Times New Roman" w:cs="Times New Roman"/>
          <w:sz w:val="36"/>
          <w:szCs w:val="36"/>
        </w:rPr>
        <w:instrText xml:space="preserve"> HYPERLINK  \l "_1._Цель_и" </w:instrText>
      </w:r>
      <w:r w:rsidRPr="001638B3">
        <w:rPr>
          <w:rFonts w:ascii="Times New Roman" w:eastAsia="Times New Roman" w:hAnsi="Times New Roman" w:cs="Times New Roman"/>
          <w:sz w:val="36"/>
          <w:szCs w:val="36"/>
        </w:rPr>
        <w:fldChar w:fldCharType="separate"/>
      </w:r>
      <w:r w:rsidRPr="001638B3">
        <w:rPr>
          <w:rFonts w:ascii="Times New Roman" w:eastAsia="Times New Roman" w:hAnsi="Times New Roman" w:cs="Times New Roman"/>
          <w:color w:val="0563C1" w:themeColor="hyperlink"/>
          <w:sz w:val="36"/>
          <w:szCs w:val="36"/>
          <w:u w:val="single"/>
        </w:rPr>
        <w:t>А</w:t>
      </w:r>
      <w:r w:rsidRPr="001638B3">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1638B3">
          <w:rPr>
            <w:rFonts w:ascii="Times New Roman" w:eastAsiaTheme="majorEastAsia" w:hAnsi="Times New Roman" w:cs="Times New Roman"/>
            <w:b/>
            <w:color w:val="0563C1" w:themeColor="hyperlink"/>
            <w:sz w:val="56"/>
            <w:szCs w:val="56"/>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240F55B2" w14:textId="77777777" w:rsidR="003821BC" w:rsidRDefault="003821BC" w:rsidP="00040778">
      <w:pPr>
        <w:spacing w:after="0" w:line="240" w:lineRule="auto"/>
        <w:ind w:firstLine="709"/>
        <w:jc w:val="both"/>
        <w:rPr>
          <w:rFonts w:ascii="Times New Roman" w:hAnsi="Times New Roman" w:cs="Times New Roman"/>
          <w:b/>
          <w:sz w:val="24"/>
          <w:szCs w:val="24"/>
        </w:rPr>
      </w:pPr>
    </w:p>
    <w:p w14:paraId="7B575D4F" w14:textId="77777777" w:rsidR="00441AF4" w:rsidRDefault="00441AF4" w:rsidP="00040778">
      <w:pPr>
        <w:spacing w:after="0" w:line="240" w:lineRule="auto"/>
        <w:ind w:firstLine="709"/>
        <w:jc w:val="both"/>
        <w:rPr>
          <w:rFonts w:ascii="Times New Roman" w:hAnsi="Times New Roman" w:cs="Times New Roman"/>
          <w:b/>
          <w:sz w:val="24"/>
          <w:szCs w:val="24"/>
        </w:rPr>
      </w:pPr>
      <w:r w:rsidRPr="00441AF4">
        <w:rPr>
          <w:rFonts w:ascii="Times New Roman" w:hAnsi="Times New Roman" w:cs="Times New Roman"/>
          <w:b/>
          <w:sz w:val="24"/>
          <w:szCs w:val="24"/>
        </w:rPr>
        <w:t>Наем жилого помещения</w:t>
      </w:r>
      <w:r w:rsidR="008458A7">
        <w:rPr>
          <w:rFonts w:ascii="Times New Roman" w:hAnsi="Times New Roman" w:cs="Times New Roman"/>
          <w:b/>
          <w:sz w:val="24"/>
          <w:szCs w:val="24"/>
        </w:rPr>
        <w:t xml:space="preserve"> </w:t>
      </w:r>
      <w:r w:rsidR="008458A7" w:rsidRPr="008458A7">
        <w:rPr>
          <w:rFonts w:ascii="Times New Roman" w:hAnsi="Times New Roman" w:cs="Times New Roman"/>
          <w:sz w:val="24"/>
          <w:szCs w:val="24"/>
        </w:rPr>
        <w:t xml:space="preserve">– форма </w:t>
      </w:r>
      <w:r w:rsidR="00D63602">
        <w:rPr>
          <w:rFonts w:ascii="Times New Roman" w:hAnsi="Times New Roman" w:cs="Times New Roman"/>
          <w:sz w:val="24"/>
          <w:szCs w:val="24"/>
        </w:rPr>
        <w:t>договора, по которому</w:t>
      </w:r>
      <w:r w:rsidR="008458A7" w:rsidRPr="008458A7">
        <w:rPr>
          <w:rFonts w:ascii="Times New Roman" w:hAnsi="Times New Roman" w:cs="Times New Roman"/>
          <w:sz w:val="24"/>
          <w:szCs w:val="24"/>
        </w:rPr>
        <w:t xml:space="preserve">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r w:rsidR="008458A7">
        <w:rPr>
          <w:rFonts w:ascii="Times New Roman" w:hAnsi="Times New Roman" w:cs="Times New Roman"/>
          <w:sz w:val="24"/>
          <w:szCs w:val="24"/>
        </w:rPr>
        <w:t>.</w:t>
      </w:r>
    </w:p>
    <w:p w14:paraId="61A3A31F" w14:textId="77777777" w:rsidR="00441AF4" w:rsidRDefault="00441AF4"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5DB5CD2D" w14:textId="77777777" w:rsidR="008458A7" w:rsidRPr="008458A7" w:rsidRDefault="008458A7" w:rsidP="00D86A08">
      <w:pPr>
        <w:numPr>
          <w:ilvl w:val="0"/>
          <w:numId w:val="3"/>
        </w:numPr>
        <w:spacing w:after="0" w:line="240" w:lineRule="auto"/>
        <w:ind w:left="709"/>
        <w:contextualSpacing/>
        <w:jc w:val="both"/>
        <w:rPr>
          <w:rFonts w:ascii="Times New Roman" w:hAnsi="Times New Roman" w:cs="Times New Roman"/>
          <w:sz w:val="24"/>
          <w:szCs w:val="24"/>
        </w:rPr>
      </w:pPr>
      <w:r w:rsidRPr="008458A7">
        <w:rPr>
          <w:rFonts w:ascii="Times New Roman" w:hAnsi="Times New Roman" w:cs="Times New Roman"/>
          <w:sz w:val="24"/>
          <w:szCs w:val="24"/>
        </w:rPr>
        <w:t>Гражданский кодекс Российской Федерации (часть вторая) от 26.01.1996 г. № 14-ФЗ (ред. от 28.04.2020 г.) (глава XXXV).</w:t>
      </w:r>
    </w:p>
    <w:p w14:paraId="228D2D49" w14:textId="77777777" w:rsidR="00441AF4" w:rsidRDefault="00441AF4" w:rsidP="00040778">
      <w:pPr>
        <w:spacing w:after="0" w:line="240" w:lineRule="auto"/>
        <w:ind w:firstLine="709"/>
        <w:jc w:val="both"/>
        <w:rPr>
          <w:rFonts w:ascii="Times New Roman" w:hAnsi="Times New Roman" w:cs="Times New Roman"/>
          <w:b/>
          <w:sz w:val="24"/>
          <w:szCs w:val="24"/>
        </w:rPr>
      </w:pPr>
    </w:p>
    <w:p w14:paraId="1D0F1F9D" w14:textId="77777777" w:rsidR="009F619D" w:rsidRDefault="009F619D"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Наследование</w:t>
      </w:r>
      <w:r w:rsidR="00394DFD">
        <w:rPr>
          <w:rFonts w:ascii="Times New Roman" w:hAnsi="Times New Roman" w:cs="Times New Roman"/>
          <w:b/>
          <w:sz w:val="24"/>
          <w:szCs w:val="24"/>
        </w:rPr>
        <w:t xml:space="preserve"> </w:t>
      </w:r>
      <w:r w:rsidR="00394DFD" w:rsidRPr="007D64F1">
        <w:rPr>
          <w:rFonts w:ascii="Times New Roman" w:hAnsi="Times New Roman" w:cs="Times New Roman"/>
          <w:sz w:val="24"/>
          <w:szCs w:val="24"/>
        </w:rPr>
        <w:t>–</w:t>
      </w:r>
      <w:r w:rsidR="00394DFD">
        <w:rPr>
          <w:rFonts w:ascii="Times New Roman" w:hAnsi="Times New Roman" w:cs="Times New Roman"/>
          <w:b/>
          <w:sz w:val="24"/>
          <w:szCs w:val="24"/>
        </w:rPr>
        <w:t xml:space="preserve"> </w:t>
      </w:r>
      <w:r w:rsidR="00394DFD" w:rsidRPr="00394DFD">
        <w:rPr>
          <w:rFonts w:ascii="Times New Roman" w:hAnsi="Times New Roman" w:cs="Times New Roman"/>
          <w:sz w:val="24"/>
          <w:szCs w:val="24"/>
        </w:rPr>
        <w:t>переход имущества умершего (наследство, наследственное имущество) к другим лицам в порядке универсального правопреемства, то есть в неизменном виде как единое целое и в один и тот же момент.</w:t>
      </w:r>
    </w:p>
    <w:p w14:paraId="683C988F" w14:textId="77777777" w:rsidR="009F619D" w:rsidRPr="00200D80" w:rsidRDefault="009F619D"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77B58D92" w14:textId="77777777" w:rsidR="009F619D" w:rsidRPr="00394DFD" w:rsidRDefault="00394DFD" w:rsidP="00D86A08">
      <w:pPr>
        <w:numPr>
          <w:ilvl w:val="0"/>
          <w:numId w:val="3"/>
        </w:numPr>
        <w:spacing w:after="0" w:line="240" w:lineRule="auto"/>
        <w:ind w:left="709"/>
        <w:contextualSpacing/>
        <w:jc w:val="both"/>
        <w:rPr>
          <w:rFonts w:ascii="Times New Roman" w:hAnsi="Times New Roman" w:cs="Times New Roman"/>
          <w:sz w:val="24"/>
          <w:szCs w:val="24"/>
        </w:rPr>
      </w:pPr>
      <w:r w:rsidRPr="00394DFD">
        <w:rPr>
          <w:rFonts w:ascii="Times New Roman" w:hAnsi="Times New Roman" w:cs="Times New Roman"/>
          <w:sz w:val="24"/>
          <w:szCs w:val="24"/>
        </w:rPr>
        <w:t>Гражданский кодекс Российской Федерации (часть третья) от 26.11.2001 г. № 146-ФЗ (ред. от 18.03.2019 г.) (раздел V).</w:t>
      </w:r>
    </w:p>
    <w:p w14:paraId="0B052243" w14:textId="77777777" w:rsidR="00394DFD" w:rsidRPr="00394DFD" w:rsidRDefault="00394DFD" w:rsidP="00040778">
      <w:pPr>
        <w:spacing w:after="0" w:line="240" w:lineRule="auto"/>
        <w:ind w:firstLine="709"/>
        <w:jc w:val="both"/>
        <w:rPr>
          <w:rFonts w:ascii="Times New Roman" w:hAnsi="Times New Roman" w:cs="Times New Roman"/>
          <w:sz w:val="24"/>
          <w:szCs w:val="24"/>
          <w:lang w:val="en-US"/>
        </w:rPr>
      </w:pPr>
    </w:p>
    <w:p w14:paraId="5F002081" w14:textId="77777777" w:rsidR="00A01808" w:rsidRDefault="00A01808"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Национальное объединение</w:t>
      </w:r>
      <w:r w:rsidRPr="00A01808">
        <w:rPr>
          <w:rFonts w:ascii="Times New Roman" w:hAnsi="Times New Roman" w:cs="Times New Roman"/>
          <w:b/>
          <w:sz w:val="24"/>
          <w:szCs w:val="24"/>
        </w:rPr>
        <w:t xml:space="preserve"> саморегулируемых организаций кадастровых инженеров </w:t>
      </w:r>
      <w:r w:rsidR="00394DFD" w:rsidRPr="007D64F1">
        <w:rPr>
          <w:rFonts w:ascii="Times New Roman" w:hAnsi="Times New Roman" w:cs="Times New Roman"/>
          <w:sz w:val="24"/>
          <w:szCs w:val="24"/>
        </w:rPr>
        <w:t>–</w:t>
      </w:r>
      <w:r w:rsidR="00394DFD">
        <w:rPr>
          <w:rFonts w:ascii="Times New Roman" w:hAnsi="Times New Roman" w:cs="Times New Roman"/>
          <w:b/>
          <w:sz w:val="24"/>
          <w:szCs w:val="24"/>
        </w:rPr>
        <w:t xml:space="preserve"> </w:t>
      </w:r>
      <w:r w:rsidR="00394DFD" w:rsidRPr="00394DFD">
        <w:rPr>
          <w:rFonts w:ascii="Times New Roman" w:hAnsi="Times New Roman" w:cs="Times New Roman"/>
          <w:sz w:val="24"/>
          <w:szCs w:val="24"/>
        </w:rPr>
        <w:t>некоммерческая организация, членами которой являются более 50 %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r w:rsidR="00394DFD">
        <w:rPr>
          <w:rFonts w:ascii="Times New Roman" w:hAnsi="Times New Roman" w:cs="Times New Roman"/>
          <w:sz w:val="24"/>
          <w:szCs w:val="24"/>
        </w:rPr>
        <w:t>; основная цель – обеспечение</w:t>
      </w:r>
      <w:r w:rsidR="00394DFD" w:rsidRPr="00394DFD">
        <w:rPr>
          <w:rFonts w:ascii="Times New Roman" w:hAnsi="Times New Roman" w:cs="Times New Roman"/>
          <w:sz w:val="24"/>
          <w:szCs w:val="24"/>
        </w:rPr>
        <w:t xml:space="preserve">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w:t>
      </w:r>
      <w:r w:rsidR="00394DFD">
        <w:rPr>
          <w:rFonts w:ascii="Times New Roman" w:hAnsi="Times New Roman" w:cs="Times New Roman"/>
          <w:sz w:val="24"/>
          <w:szCs w:val="24"/>
        </w:rPr>
        <w:t xml:space="preserve">координации </w:t>
      </w:r>
      <w:r w:rsidR="00394DFD" w:rsidRPr="00394DFD">
        <w:rPr>
          <w:rFonts w:ascii="Times New Roman" w:hAnsi="Times New Roman" w:cs="Times New Roman"/>
          <w:sz w:val="24"/>
          <w:szCs w:val="24"/>
        </w:rPr>
        <w:t>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w:t>
      </w:r>
      <w:r w:rsidR="00394DFD">
        <w:rPr>
          <w:rFonts w:ascii="Times New Roman" w:hAnsi="Times New Roman" w:cs="Times New Roman"/>
          <w:sz w:val="24"/>
          <w:szCs w:val="24"/>
        </w:rPr>
        <w:t>астровых работ, третьими лицами.</w:t>
      </w:r>
    </w:p>
    <w:p w14:paraId="22EBEF99"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5053884A" w14:textId="77777777" w:rsidR="00394DFD" w:rsidRDefault="00394DFD" w:rsidP="00D86A08">
      <w:pPr>
        <w:numPr>
          <w:ilvl w:val="0"/>
          <w:numId w:val="4"/>
        </w:numPr>
        <w:spacing w:after="0" w:line="240" w:lineRule="auto"/>
        <w:ind w:left="709"/>
        <w:contextualSpacing/>
        <w:jc w:val="both"/>
        <w:rPr>
          <w:rFonts w:ascii="Times New Roman" w:hAnsi="Times New Roman" w:cs="Times New Roman"/>
          <w:sz w:val="24"/>
          <w:szCs w:val="24"/>
        </w:rPr>
      </w:pPr>
      <w:r w:rsidRPr="00394DFD">
        <w:rPr>
          <w:rFonts w:ascii="Times New Roman" w:hAnsi="Times New Roman" w:cs="Times New Roman"/>
          <w:sz w:val="24"/>
          <w:szCs w:val="24"/>
        </w:rPr>
        <w:t>Федеральный закон от 24.07.2007 г. № 221-ФЗ (ред. от 02.08.2019 г.) «О када</w:t>
      </w:r>
      <w:r>
        <w:rPr>
          <w:rFonts w:ascii="Times New Roman" w:hAnsi="Times New Roman" w:cs="Times New Roman"/>
          <w:sz w:val="24"/>
          <w:szCs w:val="24"/>
        </w:rPr>
        <w:t>стровой деятельности» (статья 30.3</w:t>
      </w:r>
      <w:r w:rsidR="0026716A">
        <w:rPr>
          <w:rFonts w:ascii="Times New Roman" w:hAnsi="Times New Roman" w:cs="Times New Roman"/>
          <w:sz w:val="24"/>
          <w:szCs w:val="24"/>
        </w:rPr>
        <w:t>);</w:t>
      </w:r>
    </w:p>
    <w:p w14:paraId="2FA05234" w14:textId="77777777" w:rsidR="003514DA" w:rsidRPr="003514DA" w:rsidRDefault="007D64F1"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514DA" w:rsidRPr="003514DA">
        <w:rPr>
          <w:rFonts w:ascii="Times New Roman" w:hAnsi="Times New Roman" w:cs="Times New Roman"/>
          <w:sz w:val="24"/>
          <w:szCs w:val="24"/>
        </w:rPr>
        <w:t>риказ Министерства экономического развития РФ от 30 июня 2016 г. № 421 (ред. от 30.10.2017 г.) «Об утверждении порядка ведения органом государственного надзора государственного реестра саморегулируемых организаций кадастровых инженеров, перечня включаемых в него сведений и перечня сведений, подлежащих размещению на официальном сайте органа государственного надзора в информаци</w:t>
      </w:r>
      <w:r w:rsidR="007577D1">
        <w:rPr>
          <w:rFonts w:ascii="Times New Roman" w:hAnsi="Times New Roman" w:cs="Times New Roman"/>
          <w:sz w:val="24"/>
          <w:szCs w:val="24"/>
        </w:rPr>
        <w:t>онно-телекоммуникационной сети „</w:t>
      </w:r>
      <w:proofErr w:type="spellStart"/>
      <w:r w:rsidR="007577D1">
        <w:rPr>
          <w:rFonts w:ascii="Times New Roman" w:hAnsi="Times New Roman" w:cs="Times New Roman"/>
          <w:sz w:val="24"/>
          <w:szCs w:val="24"/>
        </w:rPr>
        <w:t>Интернетˮ</w:t>
      </w:r>
      <w:proofErr w:type="spellEnd"/>
      <w:r w:rsidR="003514DA" w:rsidRPr="003514DA">
        <w:rPr>
          <w:rFonts w:ascii="Times New Roman" w:hAnsi="Times New Roman" w:cs="Times New Roman"/>
          <w:sz w:val="24"/>
          <w:szCs w:val="24"/>
        </w:rPr>
        <w:t>, а также порядка и способов представления в орган госу</w:t>
      </w:r>
      <w:r w:rsidR="003514DA" w:rsidRPr="003514DA">
        <w:rPr>
          <w:rFonts w:ascii="Times New Roman" w:hAnsi="Times New Roman" w:cs="Times New Roman"/>
          <w:sz w:val="24"/>
          <w:szCs w:val="24"/>
        </w:rPr>
        <w:lastRenderedPageBreak/>
        <w:t>дарственного надзора документов для включения в государственный реестр саморегулируемых организаций кадастровых инженеров сведений об ассоциации (союзе), порядка уведомления ассоциации (союза) о принятом органом государственного надзора решении о включении или об отказе во включении такой ассоциации (союза) в государственный реестр саморегулируемых организаций кадастровых инженеров»;</w:t>
      </w:r>
    </w:p>
    <w:p w14:paraId="347E6E22" w14:textId="77777777" w:rsidR="0026716A" w:rsidRPr="00394DFD" w:rsidRDefault="007D64F1"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6716A" w:rsidRPr="0026716A">
        <w:rPr>
          <w:rFonts w:ascii="Times New Roman" w:hAnsi="Times New Roman" w:cs="Times New Roman"/>
          <w:sz w:val="24"/>
          <w:szCs w:val="24"/>
        </w:rPr>
        <w:t xml:space="preserve">риказ Федеральной службой государственной регистрации, кадастра и картографии от 10.04.2020 </w:t>
      </w:r>
      <w:r w:rsidR="0026716A">
        <w:rPr>
          <w:rFonts w:ascii="Times New Roman" w:hAnsi="Times New Roman" w:cs="Times New Roman"/>
          <w:sz w:val="24"/>
          <w:szCs w:val="24"/>
        </w:rPr>
        <w:t>г. № П/0111 «</w:t>
      </w:r>
      <w:r w:rsidR="0026716A" w:rsidRPr="0026716A">
        <w:rPr>
          <w:rFonts w:ascii="Times New Roman" w:hAnsi="Times New Roman" w:cs="Times New Roman"/>
          <w:sz w:val="24"/>
          <w:szCs w:val="24"/>
        </w:rPr>
        <w:t>Об утверждении Административного регламента осуществления Федеральной службой государственной регистрации, кадастра и картографии го</w:t>
      </w:r>
      <w:r w:rsidR="007577D1">
        <w:rPr>
          <w:rFonts w:ascii="Times New Roman" w:hAnsi="Times New Roman" w:cs="Times New Roman"/>
          <w:sz w:val="24"/>
          <w:szCs w:val="24"/>
        </w:rPr>
        <w:t>-</w:t>
      </w:r>
      <w:proofErr w:type="spellStart"/>
      <w:r w:rsidR="0026716A" w:rsidRPr="0026716A">
        <w:rPr>
          <w:rFonts w:ascii="Times New Roman" w:hAnsi="Times New Roman" w:cs="Times New Roman"/>
          <w:sz w:val="24"/>
          <w:szCs w:val="24"/>
        </w:rPr>
        <w:t>сударственного</w:t>
      </w:r>
      <w:proofErr w:type="spellEnd"/>
      <w:r w:rsidR="0026716A" w:rsidRPr="0026716A">
        <w:rPr>
          <w:rFonts w:ascii="Times New Roman" w:hAnsi="Times New Roman" w:cs="Times New Roman"/>
          <w:sz w:val="24"/>
          <w:szCs w:val="24"/>
        </w:rPr>
        <w:t xml:space="preserve">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w:t>
      </w:r>
      <w:r w:rsidR="0026716A">
        <w:rPr>
          <w:rFonts w:ascii="Times New Roman" w:hAnsi="Times New Roman" w:cs="Times New Roman"/>
          <w:sz w:val="24"/>
          <w:szCs w:val="24"/>
        </w:rPr>
        <w:t>ров».</w:t>
      </w:r>
    </w:p>
    <w:p w14:paraId="7153CEA3" w14:textId="77777777" w:rsidR="004D21A0" w:rsidRDefault="004D21A0" w:rsidP="00040778">
      <w:pPr>
        <w:spacing w:after="0" w:line="240" w:lineRule="auto"/>
        <w:ind w:firstLine="709"/>
        <w:jc w:val="both"/>
        <w:rPr>
          <w:rFonts w:ascii="Times New Roman" w:hAnsi="Times New Roman" w:cs="Times New Roman"/>
          <w:b/>
          <w:sz w:val="24"/>
          <w:szCs w:val="24"/>
        </w:rPr>
      </w:pPr>
    </w:p>
    <w:p w14:paraId="372B3D93" w14:textId="77777777" w:rsidR="004D21A0" w:rsidRPr="00C2676F" w:rsidRDefault="004D21A0" w:rsidP="00040778">
      <w:pPr>
        <w:spacing w:after="0" w:line="240" w:lineRule="auto"/>
        <w:ind w:firstLine="709"/>
        <w:jc w:val="both"/>
        <w:rPr>
          <w:rFonts w:ascii="Times New Roman" w:hAnsi="Times New Roman" w:cs="Times New Roman"/>
          <w:b/>
          <w:sz w:val="24"/>
          <w:szCs w:val="24"/>
        </w:rPr>
      </w:pPr>
      <w:r w:rsidRPr="00C2676F">
        <w:rPr>
          <w:rFonts w:ascii="Times New Roman" w:hAnsi="Times New Roman" w:cs="Times New Roman"/>
          <w:b/>
          <w:sz w:val="24"/>
          <w:szCs w:val="24"/>
        </w:rPr>
        <w:t>Невостребованная земельная доля</w:t>
      </w:r>
      <w:r w:rsidR="00C2676F" w:rsidRPr="00C2676F">
        <w:rPr>
          <w:rFonts w:ascii="Times New Roman" w:hAnsi="Times New Roman" w:cs="Times New Roman"/>
          <w:b/>
          <w:sz w:val="24"/>
          <w:szCs w:val="24"/>
        </w:rPr>
        <w:t xml:space="preserve"> </w:t>
      </w:r>
      <w:r w:rsidR="00C2676F" w:rsidRPr="007D64F1">
        <w:rPr>
          <w:rFonts w:ascii="Times New Roman" w:hAnsi="Times New Roman" w:cs="Times New Roman"/>
          <w:sz w:val="24"/>
          <w:szCs w:val="24"/>
        </w:rPr>
        <w:t>–</w:t>
      </w:r>
      <w:r w:rsidR="00C2676F" w:rsidRPr="00C2676F">
        <w:rPr>
          <w:rFonts w:ascii="Times New Roman" w:hAnsi="Times New Roman" w:cs="Times New Roman"/>
          <w:b/>
          <w:sz w:val="24"/>
          <w:szCs w:val="24"/>
        </w:rPr>
        <w:t xml:space="preserve"> </w:t>
      </w:r>
      <w:r w:rsidR="00C2676F" w:rsidRPr="00C2676F">
        <w:rPr>
          <w:rFonts w:ascii="Times New Roman" w:hAnsi="Times New Roman" w:cs="Times New Roman"/>
          <w:sz w:val="24"/>
          <w:szCs w:val="24"/>
        </w:rPr>
        <w:t>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w:t>
      </w:r>
      <w:r w:rsidR="00C2676F">
        <w:rPr>
          <w:rFonts w:ascii="Times New Roman" w:hAnsi="Times New Roman" w:cs="Times New Roman"/>
          <w:sz w:val="24"/>
          <w:szCs w:val="24"/>
        </w:rPr>
        <w:t>.</w:t>
      </w:r>
    </w:p>
    <w:p w14:paraId="10E5FBB5" w14:textId="77777777" w:rsidR="004D21A0" w:rsidRPr="00C2676F" w:rsidRDefault="004D21A0" w:rsidP="00040778">
      <w:pPr>
        <w:spacing w:after="0" w:line="240" w:lineRule="auto"/>
        <w:ind w:firstLine="709"/>
        <w:jc w:val="both"/>
        <w:rPr>
          <w:rFonts w:ascii="Times New Roman" w:hAnsi="Times New Roman" w:cs="Times New Roman"/>
          <w:b/>
          <w:i/>
          <w:sz w:val="24"/>
          <w:szCs w:val="24"/>
        </w:rPr>
      </w:pPr>
      <w:r w:rsidRPr="00C2676F">
        <w:rPr>
          <w:rFonts w:ascii="Times New Roman" w:hAnsi="Times New Roman" w:cs="Times New Roman"/>
          <w:b/>
          <w:i/>
          <w:sz w:val="24"/>
          <w:szCs w:val="24"/>
        </w:rPr>
        <w:t>См. основные источники нормативного правового регулирования:</w:t>
      </w:r>
    </w:p>
    <w:p w14:paraId="61F61748" w14:textId="77777777" w:rsidR="00BF4B22" w:rsidRPr="00C2676F" w:rsidRDefault="00C2676F" w:rsidP="00D86A08">
      <w:pPr>
        <w:numPr>
          <w:ilvl w:val="0"/>
          <w:numId w:val="4"/>
        </w:numPr>
        <w:spacing w:after="0" w:line="240" w:lineRule="auto"/>
        <w:ind w:left="709"/>
        <w:contextualSpacing/>
        <w:jc w:val="both"/>
        <w:rPr>
          <w:rFonts w:ascii="Times New Roman" w:hAnsi="Times New Roman" w:cs="Times New Roman"/>
          <w:sz w:val="24"/>
          <w:szCs w:val="24"/>
        </w:rPr>
      </w:pPr>
      <w:r w:rsidRPr="00C2676F">
        <w:rPr>
          <w:rFonts w:ascii="Times New Roman" w:hAnsi="Times New Roman" w:cs="Times New Roman"/>
          <w:sz w:val="24"/>
          <w:szCs w:val="24"/>
        </w:rPr>
        <w:t>Федеральный закон от 24.07.2002 г. № 101-ФЗ (ред. от 06.06.2019 г.) «Об обороте земель сельскохозяйственного назначения» (статьи 12.1, 19.2)</w:t>
      </w:r>
      <w:r>
        <w:rPr>
          <w:rFonts w:ascii="Times New Roman" w:hAnsi="Times New Roman" w:cs="Times New Roman"/>
          <w:sz w:val="24"/>
          <w:szCs w:val="24"/>
        </w:rPr>
        <w:t>.</w:t>
      </w:r>
    </w:p>
    <w:p w14:paraId="38E81EC4" w14:textId="77777777" w:rsidR="00C2676F" w:rsidRPr="00200D80" w:rsidRDefault="00C2676F" w:rsidP="00040778">
      <w:pPr>
        <w:spacing w:after="0" w:line="240" w:lineRule="auto"/>
        <w:ind w:firstLine="709"/>
        <w:jc w:val="both"/>
        <w:rPr>
          <w:rFonts w:ascii="Times New Roman" w:hAnsi="Times New Roman" w:cs="Times New Roman"/>
          <w:b/>
          <w:i/>
          <w:sz w:val="24"/>
          <w:szCs w:val="24"/>
        </w:rPr>
      </w:pPr>
    </w:p>
    <w:p w14:paraId="3BF1177A"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 xml:space="preserve">Недвижимость (недвижимое имущество, объект недвижимости) </w:t>
      </w:r>
      <w:r w:rsidR="00B02457">
        <w:rPr>
          <w:rFonts w:ascii="Times New Roman" w:hAnsi="Times New Roman" w:cs="Times New Roman"/>
          <w:sz w:val="24"/>
          <w:szCs w:val="24"/>
        </w:rPr>
        <w:t>–</w:t>
      </w:r>
      <w:r w:rsidR="00B02457" w:rsidRPr="00B02457">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00B02457">
        <w:rPr>
          <w:rFonts w:ascii="Times New Roman" w:hAnsi="Times New Roman" w:cs="Times New Roman"/>
          <w:sz w:val="24"/>
          <w:szCs w:val="24"/>
        </w:rPr>
        <w:t>.</w:t>
      </w:r>
      <w:r w:rsidR="00EC4A5B">
        <w:rPr>
          <w:rFonts w:ascii="Times New Roman" w:hAnsi="Times New Roman" w:cs="Times New Roman"/>
          <w:sz w:val="24"/>
          <w:szCs w:val="24"/>
        </w:rPr>
        <w:t xml:space="preserve"> </w:t>
      </w:r>
      <w:proofErr w:type="gramStart"/>
      <w:r w:rsidR="00EC4A5B">
        <w:rPr>
          <w:rFonts w:ascii="Times New Roman" w:hAnsi="Times New Roman" w:cs="Times New Roman"/>
          <w:sz w:val="24"/>
          <w:szCs w:val="24"/>
        </w:rPr>
        <w:t>Согласно гражданскому законодательству Российской Федерации недвижимостью</w:t>
      </w:r>
      <w:proofErr w:type="gramEnd"/>
      <w:r w:rsidR="00EC4A5B">
        <w:rPr>
          <w:rFonts w:ascii="Times New Roman" w:hAnsi="Times New Roman" w:cs="Times New Roman"/>
          <w:sz w:val="24"/>
          <w:szCs w:val="24"/>
        </w:rPr>
        <w:t xml:space="preserve"> признаются и другие категории объектов.</w:t>
      </w:r>
    </w:p>
    <w:p w14:paraId="2B1E67BB"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487E448E" w14:textId="77777777" w:rsidR="00B02457" w:rsidRDefault="00B02457" w:rsidP="00D86A08">
      <w:pPr>
        <w:numPr>
          <w:ilvl w:val="0"/>
          <w:numId w:val="4"/>
        </w:numPr>
        <w:spacing w:after="0" w:line="240" w:lineRule="auto"/>
        <w:ind w:left="709"/>
        <w:contextualSpacing/>
        <w:jc w:val="both"/>
        <w:rPr>
          <w:rFonts w:ascii="Times New Roman" w:hAnsi="Times New Roman" w:cs="Times New Roman"/>
          <w:sz w:val="24"/>
          <w:szCs w:val="24"/>
        </w:rPr>
      </w:pPr>
      <w:r w:rsidRPr="00237564">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237564">
        <w:rPr>
          <w:rFonts w:ascii="Times New Roman" w:hAnsi="Times New Roman" w:cs="Times New Roman"/>
          <w:sz w:val="24"/>
          <w:szCs w:val="24"/>
        </w:rPr>
        <w:t xml:space="preserve"> г.) (</w:t>
      </w:r>
      <w:r>
        <w:rPr>
          <w:rFonts w:ascii="Times New Roman" w:hAnsi="Times New Roman" w:cs="Times New Roman"/>
          <w:sz w:val="24"/>
          <w:szCs w:val="24"/>
        </w:rPr>
        <w:t>статьи 130, 131, 133.1 и др.</w:t>
      </w:r>
      <w:r w:rsidRPr="00237564">
        <w:rPr>
          <w:rFonts w:ascii="Times New Roman" w:hAnsi="Times New Roman" w:cs="Times New Roman"/>
          <w:sz w:val="24"/>
          <w:szCs w:val="24"/>
        </w:rPr>
        <w:t>)</w:t>
      </w:r>
      <w:r>
        <w:rPr>
          <w:rFonts w:ascii="Times New Roman" w:hAnsi="Times New Roman" w:cs="Times New Roman"/>
          <w:sz w:val="24"/>
          <w:szCs w:val="24"/>
        </w:rPr>
        <w:t>;</w:t>
      </w:r>
    </w:p>
    <w:p w14:paraId="2F18CA56" w14:textId="77777777" w:rsidR="00B02457" w:rsidRDefault="00B02457" w:rsidP="00D86A08">
      <w:pPr>
        <w:numPr>
          <w:ilvl w:val="0"/>
          <w:numId w:val="4"/>
        </w:numPr>
        <w:spacing w:after="0" w:line="240" w:lineRule="auto"/>
        <w:ind w:left="709"/>
        <w:contextualSpacing/>
        <w:jc w:val="both"/>
        <w:rPr>
          <w:rFonts w:ascii="Times New Roman" w:hAnsi="Times New Roman" w:cs="Times New Roman"/>
          <w:sz w:val="24"/>
          <w:szCs w:val="24"/>
        </w:rPr>
      </w:pPr>
      <w:r w:rsidRPr="0017211C">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17211C">
        <w:rPr>
          <w:rFonts w:ascii="Times New Roman" w:hAnsi="Times New Roman" w:cs="Times New Roman"/>
          <w:sz w:val="24"/>
          <w:szCs w:val="24"/>
        </w:rPr>
        <w:t xml:space="preserve"> «О государственной регистрации недвижимости»</w:t>
      </w:r>
      <w:r>
        <w:rPr>
          <w:rFonts w:ascii="Times New Roman" w:hAnsi="Times New Roman" w:cs="Times New Roman"/>
          <w:sz w:val="24"/>
          <w:szCs w:val="24"/>
        </w:rPr>
        <w:t>.</w:t>
      </w:r>
    </w:p>
    <w:p w14:paraId="65171B68" w14:textId="77777777" w:rsidR="00BC4127" w:rsidRPr="00771B26" w:rsidRDefault="00771B26" w:rsidP="00040778">
      <w:pPr>
        <w:spacing w:after="0" w:line="240" w:lineRule="auto"/>
        <w:ind w:firstLine="709"/>
        <w:jc w:val="both"/>
        <w:rPr>
          <w:rFonts w:ascii="Times New Roman" w:hAnsi="Times New Roman" w:cs="Times New Roman"/>
          <w:b/>
          <w:i/>
          <w:sz w:val="24"/>
          <w:szCs w:val="24"/>
        </w:rPr>
      </w:pPr>
      <w:r w:rsidRPr="00771B26">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771B26">
        <w:rPr>
          <w:rFonts w:ascii="Times New Roman" w:hAnsi="Times New Roman" w:cs="Times New Roman"/>
          <w:b/>
          <w:i/>
          <w:sz w:val="24"/>
          <w:szCs w:val="24"/>
        </w:rPr>
        <w:t>правового регулирования в отношении рассматриваемого термина:</w:t>
      </w:r>
    </w:p>
    <w:p w14:paraId="428360A3" w14:textId="77777777" w:rsidR="00771B26" w:rsidRPr="00771B26" w:rsidRDefault="007D64F1" w:rsidP="00D86A08">
      <w:pPr>
        <w:pStyle w:val="af2"/>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771B26" w:rsidRPr="00771B26">
        <w:rPr>
          <w:rFonts w:ascii="Times New Roman" w:hAnsi="Times New Roman" w:cs="Times New Roman"/>
          <w:sz w:val="24"/>
          <w:szCs w:val="24"/>
        </w:rPr>
        <w:t>исьмо Министерства экономического развития Р</w:t>
      </w:r>
      <w:r w:rsidR="00771B26">
        <w:rPr>
          <w:rFonts w:ascii="Times New Roman" w:hAnsi="Times New Roman" w:cs="Times New Roman"/>
          <w:sz w:val="24"/>
          <w:szCs w:val="24"/>
        </w:rPr>
        <w:t xml:space="preserve">оссийской </w:t>
      </w:r>
      <w:r w:rsidR="00771B26" w:rsidRPr="00771B26">
        <w:rPr>
          <w:rFonts w:ascii="Times New Roman" w:hAnsi="Times New Roman" w:cs="Times New Roman"/>
          <w:sz w:val="24"/>
          <w:szCs w:val="24"/>
        </w:rPr>
        <w:t>Ф</w:t>
      </w:r>
      <w:r w:rsidR="00771B26">
        <w:rPr>
          <w:rFonts w:ascii="Times New Roman" w:hAnsi="Times New Roman" w:cs="Times New Roman"/>
          <w:sz w:val="24"/>
          <w:szCs w:val="24"/>
        </w:rPr>
        <w:t xml:space="preserve">едерации от </w:t>
      </w:r>
      <w:r>
        <w:rPr>
          <w:rFonts w:ascii="Times New Roman" w:hAnsi="Times New Roman" w:cs="Times New Roman"/>
          <w:sz w:val="24"/>
          <w:szCs w:val="24"/>
        </w:rPr>
        <w:t xml:space="preserve">     </w:t>
      </w:r>
      <w:r w:rsidR="00771B26">
        <w:rPr>
          <w:rFonts w:ascii="Times New Roman" w:hAnsi="Times New Roman" w:cs="Times New Roman"/>
          <w:sz w:val="24"/>
          <w:szCs w:val="24"/>
        </w:rPr>
        <w:t>29.07.</w:t>
      </w:r>
      <w:r w:rsidR="00771B26" w:rsidRPr="00771B26">
        <w:rPr>
          <w:rFonts w:ascii="Times New Roman" w:hAnsi="Times New Roman" w:cs="Times New Roman"/>
          <w:sz w:val="24"/>
          <w:szCs w:val="24"/>
        </w:rPr>
        <w:t xml:space="preserve">2019 г. № Д23И-25714 </w:t>
      </w:r>
      <w:r w:rsidR="00771B26">
        <w:rPr>
          <w:rFonts w:ascii="Times New Roman" w:hAnsi="Times New Roman" w:cs="Times New Roman"/>
          <w:sz w:val="24"/>
          <w:szCs w:val="24"/>
        </w:rPr>
        <w:t>«</w:t>
      </w:r>
      <w:r w:rsidR="00771B26" w:rsidRPr="00771B26">
        <w:rPr>
          <w:rFonts w:ascii="Times New Roman" w:hAnsi="Times New Roman" w:cs="Times New Roman"/>
          <w:sz w:val="24"/>
          <w:szCs w:val="24"/>
        </w:rPr>
        <w:t>О критериях разграничения движимого и недвижимого имущества</w:t>
      </w:r>
      <w:r w:rsidR="00771B26">
        <w:rPr>
          <w:rFonts w:ascii="Times New Roman" w:hAnsi="Times New Roman" w:cs="Times New Roman"/>
          <w:sz w:val="24"/>
          <w:szCs w:val="24"/>
        </w:rPr>
        <w:t>».</w:t>
      </w:r>
    </w:p>
    <w:p w14:paraId="451F30B8" w14:textId="77777777" w:rsidR="00771B26" w:rsidRDefault="00771B26" w:rsidP="00040778">
      <w:pPr>
        <w:spacing w:after="0" w:line="240" w:lineRule="auto"/>
        <w:ind w:firstLine="709"/>
        <w:jc w:val="both"/>
        <w:rPr>
          <w:rFonts w:ascii="Times New Roman" w:hAnsi="Times New Roman" w:cs="Times New Roman"/>
          <w:b/>
          <w:sz w:val="24"/>
          <w:szCs w:val="24"/>
          <w:highlight w:val="yellow"/>
        </w:rPr>
      </w:pPr>
    </w:p>
    <w:p w14:paraId="589CE513" w14:textId="77777777" w:rsidR="004D21A0" w:rsidRPr="003966E7" w:rsidRDefault="004D21A0" w:rsidP="00040778">
      <w:pPr>
        <w:spacing w:after="0" w:line="240" w:lineRule="auto"/>
        <w:ind w:firstLine="709"/>
        <w:jc w:val="both"/>
        <w:rPr>
          <w:rFonts w:ascii="Times New Roman" w:hAnsi="Times New Roman" w:cs="Times New Roman"/>
          <w:b/>
          <w:sz w:val="24"/>
          <w:szCs w:val="24"/>
        </w:rPr>
      </w:pPr>
      <w:r w:rsidRPr="003966E7">
        <w:rPr>
          <w:rFonts w:ascii="Times New Roman" w:hAnsi="Times New Roman" w:cs="Times New Roman"/>
          <w:b/>
          <w:sz w:val="24"/>
          <w:szCs w:val="24"/>
        </w:rPr>
        <w:t>Неделимая вещь</w:t>
      </w:r>
      <w:r w:rsidR="003966E7" w:rsidRPr="003966E7">
        <w:rPr>
          <w:rFonts w:ascii="Times New Roman" w:hAnsi="Times New Roman" w:cs="Times New Roman"/>
          <w:b/>
          <w:sz w:val="24"/>
          <w:szCs w:val="24"/>
        </w:rPr>
        <w:t xml:space="preserve"> </w:t>
      </w:r>
      <w:r w:rsidR="003966E7" w:rsidRPr="007D64F1">
        <w:rPr>
          <w:rFonts w:ascii="Times New Roman" w:hAnsi="Times New Roman" w:cs="Times New Roman"/>
          <w:sz w:val="24"/>
          <w:szCs w:val="24"/>
        </w:rPr>
        <w:t>–</w:t>
      </w:r>
      <w:r w:rsidR="003966E7" w:rsidRPr="003966E7">
        <w:rPr>
          <w:rFonts w:ascii="Times New Roman" w:hAnsi="Times New Roman" w:cs="Times New Roman"/>
          <w:b/>
          <w:sz w:val="24"/>
          <w:szCs w:val="24"/>
        </w:rPr>
        <w:t xml:space="preserve"> </w:t>
      </w:r>
      <w:r w:rsidR="003966E7" w:rsidRPr="003966E7">
        <w:rPr>
          <w:rFonts w:ascii="Times New Roman" w:hAnsi="Times New Roman" w:cs="Times New Roman"/>
          <w:sz w:val="24"/>
          <w:szCs w:val="24"/>
        </w:rPr>
        <w:t>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и в том случае, если она имеет составные части.</w:t>
      </w:r>
    </w:p>
    <w:p w14:paraId="160CE8C4" w14:textId="77777777" w:rsidR="004D21A0" w:rsidRPr="003966E7" w:rsidRDefault="004D21A0" w:rsidP="00040778">
      <w:pPr>
        <w:spacing w:after="0" w:line="240" w:lineRule="auto"/>
        <w:ind w:firstLine="709"/>
        <w:jc w:val="both"/>
        <w:rPr>
          <w:rFonts w:ascii="Times New Roman" w:hAnsi="Times New Roman" w:cs="Times New Roman"/>
          <w:b/>
          <w:i/>
          <w:sz w:val="24"/>
          <w:szCs w:val="24"/>
        </w:rPr>
      </w:pPr>
      <w:r w:rsidRPr="003966E7">
        <w:rPr>
          <w:rFonts w:ascii="Times New Roman" w:hAnsi="Times New Roman" w:cs="Times New Roman"/>
          <w:b/>
          <w:i/>
          <w:sz w:val="24"/>
          <w:szCs w:val="24"/>
        </w:rPr>
        <w:t>См. основные источники нормативного правового регулирования:</w:t>
      </w:r>
    </w:p>
    <w:p w14:paraId="084A5909" w14:textId="77777777" w:rsidR="004D21A0" w:rsidRPr="003966E7" w:rsidRDefault="003966E7" w:rsidP="00D86A08">
      <w:pPr>
        <w:pStyle w:val="af2"/>
        <w:numPr>
          <w:ilvl w:val="0"/>
          <w:numId w:val="3"/>
        </w:numPr>
        <w:spacing w:after="0" w:line="240" w:lineRule="auto"/>
        <w:ind w:left="709" w:hanging="357"/>
        <w:jc w:val="both"/>
        <w:rPr>
          <w:rFonts w:ascii="Times New Roman" w:hAnsi="Times New Roman" w:cs="Times New Roman"/>
          <w:sz w:val="24"/>
          <w:szCs w:val="24"/>
        </w:rPr>
      </w:pPr>
      <w:r w:rsidRPr="003966E7">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00C03F22">
        <w:rPr>
          <w:rFonts w:ascii="Times New Roman" w:hAnsi="Times New Roman" w:cs="Times New Roman"/>
          <w:sz w:val="24"/>
          <w:szCs w:val="24"/>
        </w:rPr>
        <w:t xml:space="preserve"> </w:t>
      </w:r>
      <w:r w:rsidRPr="003966E7">
        <w:rPr>
          <w:rFonts w:ascii="Times New Roman" w:hAnsi="Times New Roman" w:cs="Times New Roman"/>
          <w:sz w:val="24"/>
          <w:szCs w:val="24"/>
        </w:rPr>
        <w:t xml:space="preserve">г.) (статьи 133, 1168, глава </w:t>
      </w:r>
      <w:r w:rsidRPr="003966E7">
        <w:rPr>
          <w:rFonts w:ascii="Times New Roman" w:hAnsi="Times New Roman" w:cs="Times New Roman"/>
          <w:sz w:val="24"/>
          <w:szCs w:val="24"/>
          <w:lang w:val="en-US"/>
        </w:rPr>
        <w:t>XVI</w:t>
      </w:r>
      <w:r w:rsidRPr="003966E7">
        <w:rPr>
          <w:rFonts w:ascii="Times New Roman" w:hAnsi="Times New Roman" w:cs="Times New Roman"/>
          <w:sz w:val="24"/>
          <w:szCs w:val="24"/>
        </w:rPr>
        <w:t>).</w:t>
      </w:r>
    </w:p>
    <w:p w14:paraId="274659BB" w14:textId="77777777" w:rsidR="003966E7" w:rsidRDefault="003966E7" w:rsidP="00040778">
      <w:pPr>
        <w:spacing w:after="0" w:line="240" w:lineRule="auto"/>
        <w:ind w:firstLine="709"/>
        <w:jc w:val="both"/>
        <w:rPr>
          <w:rFonts w:ascii="Times New Roman" w:hAnsi="Times New Roman" w:cs="Times New Roman"/>
          <w:b/>
          <w:sz w:val="24"/>
          <w:szCs w:val="24"/>
        </w:rPr>
      </w:pPr>
    </w:p>
    <w:p w14:paraId="50ED1BE5" w14:textId="77777777" w:rsidR="007B238E" w:rsidRDefault="007B238E" w:rsidP="000407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Недостатки землепользования </w:t>
      </w:r>
      <w:r w:rsidRPr="007D64F1">
        <w:rPr>
          <w:rFonts w:ascii="Times New Roman" w:hAnsi="Times New Roman" w:cs="Times New Roman"/>
          <w:sz w:val="24"/>
          <w:szCs w:val="24"/>
        </w:rPr>
        <w:t>–</w:t>
      </w:r>
      <w:r>
        <w:rPr>
          <w:rFonts w:ascii="Times New Roman" w:hAnsi="Times New Roman" w:cs="Times New Roman"/>
          <w:b/>
          <w:sz w:val="24"/>
          <w:szCs w:val="24"/>
        </w:rPr>
        <w:t xml:space="preserve"> </w:t>
      </w:r>
      <w:r w:rsidRPr="007B238E">
        <w:rPr>
          <w:rFonts w:ascii="Times New Roman" w:hAnsi="Times New Roman" w:cs="Times New Roman"/>
          <w:sz w:val="24"/>
          <w:szCs w:val="24"/>
        </w:rPr>
        <w:t xml:space="preserve">препятствующие рациональному использованию и охране земель </w:t>
      </w:r>
      <w:r w:rsidR="007D64F1">
        <w:rPr>
          <w:rFonts w:ascii="Times New Roman" w:hAnsi="Times New Roman" w:cs="Times New Roman"/>
          <w:sz w:val="24"/>
          <w:szCs w:val="24"/>
        </w:rPr>
        <w:t>ситуации, сложившиеся</w:t>
      </w:r>
      <w:r>
        <w:rPr>
          <w:rFonts w:ascii="Times New Roman" w:hAnsi="Times New Roman" w:cs="Times New Roman"/>
          <w:sz w:val="24"/>
          <w:szCs w:val="24"/>
        </w:rPr>
        <w:t xml:space="preserve"> прежде в</w:t>
      </w:r>
      <w:r w:rsidR="007D64F1">
        <w:rPr>
          <w:rFonts w:ascii="Times New Roman" w:hAnsi="Times New Roman" w:cs="Times New Roman"/>
          <w:sz w:val="24"/>
          <w:szCs w:val="24"/>
        </w:rPr>
        <w:t>сего</w:t>
      </w:r>
      <w:r>
        <w:rPr>
          <w:rFonts w:ascii="Times New Roman" w:hAnsi="Times New Roman" w:cs="Times New Roman"/>
          <w:sz w:val="24"/>
          <w:szCs w:val="24"/>
        </w:rPr>
        <w:t xml:space="preserve"> в отношении пространственной ориентации границ земельных участков (вклинивание, </w:t>
      </w:r>
      <w:proofErr w:type="spellStart"/>
      <w:r>
        <w:rPr>
          <w:rFonts w:ascii="Times New Roman" w:hAnsi="Times New Roman" w:cs="Times New Roman"/>
          <w:sz w:val="24"/>
          <w:szCs w:val="24"/>
        </w:rPr>
        <w:t>вкрапливание</w:t>
      </w:r>
      <w:proofErr w:type="spellEnd"/>
      <w:r>
        <w:rPr>
          <w:rFonts w:ascii="Times New Roman" w:hAnsi="Times New Roman" w:cs="Times New Roman"/>
          <w:sz w:val="24"/>
          <w:szCs w:val="24"/>
        </w:rPr>
        <w:t>, изломанность границ, чересполосица, невозможность</w:t>
      </w:r>
      <w:r w:rsidRPr="007B238E">
        <w:rPr>
          <w:rFonts w:ascii="Times New Roman" w:hAnsi="Times New Roman" w:cs="Times New Roman"/>
          <w:sz w:val="24"/>
          <w:szCs w:val="24"/>
        </w:rPr>
        <w:t xml:space="preserve"> размещения объектов недвижимости</w:t>
      </w:r>
      <w:r>
        <w:rPr>
          <w:rFonts w:ascii="Times New Roman" w:hAnsi="Times New Roman" w:cs="Times New Roman"/>
          <w:sz w:val="24"/>
          <w:szCs w:val="24"/>
        </w:rPr>
        <w:t>).</w:t>
      </w:r>
    </w:p>
    <w:p w14:paraId="33540C8A" w14:textId="77777777" w:rsidR="007B238E" w:rsidRPr="007B238E" w:rsidRDefault="007B238E" w:rsidP="00040778">
      <w:pPr>
        <w:spacing w:after="0" w:line="240" w:lineRule="auto"/>
        <w:ind w:firstLine="709"/>
        <w:jc w:val="both"/>
        <w:rPr>
          <w:rFonts w:ascii="Times New Roman" w:hAnsi="Times New Roman" w:cs="Times New Roman"/>
          <w:b/>
          <w:i/>
          <w:sz w:val="24"/>
          <w:szCs w:val="24"/>
        </w:rPr>
      </w:pPr>
      <w:r w:rsidRPr="007B238E">
        <w:rPr>
          <w:rFonts w:ascii="Times New Roman" w:hAnsi="Times New Roman" w:cs="Times New Roman"/>
          <w:b/>
          <w:i/>
          <w:sz w:val="24"/>
          <w:szCs w:val="24"/>
        </w:rPr>
        <w:t>См. основные источники нормативного правового регулирования:</w:t>
      </w:r>
    </w:p>
    <w:p w14:paraId="3A71D6A3" w14:textId="77777777" w:rsidR="007B238E" w:rsidRDefault="007B238E" w:rsidP="00D86A08">
      <w:pPr>
        <w:pStyle w:val="af2"/>
        <w:numPr>
          <w:ilvl w:val="0"/>
          <w:numId w:val="3"/>
        </w:numPr>
        <w:spacing w:after="0" w:line="240" w:lineRule="auto"/>
        <w:ind w:left="709" w:hanging="357"/>
        <w:jc w:val="both"/>
        <w:rPr>
          <w:rFonts w:ascii="Times New Roman" w:hAnsi="Times New Roman" w:cs="Times New Roman"/>
          <w:sz w:val="24"/>
          <w:szCs w:val="24"/>
        </w:rPr>
      </w:pPr>
      <w:r w:rsidRPr="007B238E">
        <w:rPr>
          <w:rFonts w:ascii="Times New Roman" w:hAnsi="Times New Roman" w:cs="Times New Roman"/>
          <w:sz w:val="24"/>
          <w:szCs w:val="24"/>
        </w:rPr>
        <w:t xml:space="preserve">Земельный кодекс Российской Федерации от 25.10.2001 г. № 136-ФЗ (ред. от </w:t>
      </w:r>
      <w:r w:rsidR="007D64F1">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7B238E">
        <w:rPr>
          <w:rFonts w:ascii="Times New Roman" w:hAnsi="Times New Roman" w:cs="Times New Roman"/>
          <w:sz w:val="24"/>
          <w:szCs w:val="24"/>
        </w:rPr>
        <w:t xml:space="preserve"> г.) (</w:t>
      </w:r>
      <w:r>
        <w:rPr>
          <w:rFonts w:ascii="Times New Roman" w:hAnsi="Times New Roman" w:cs="Times New Roman"/>
          <w:sz w:val="24"/>
          <w:szCs w:val="24"/>
        </w:rPr>
        <w:t>статья 11.9</w:t>
      </w:r>
      <w:r w:rsidRPr="007B238E">
        <w:rPr>
          <w:rFonts w:ascii="Times New Roman" w:hAnsi="Times New Roman" w:cs="Times New Roman"/>
          <w:sz w:val="24"/>
          <w:szCs w:val="24"/>
        </w:rPr>
        <w:t>).</w:t>
      </w:r>
    </w:p>
    <w:p w14:paraId="3C43F026" w14:textId="77777777" w:rsidR="004D21A0" w:rsidRDefault="004D21A0" w:rsidP="00040778">
      <w:pPr>
        <w:spacing w:after="0" w:line="240" w:lineRule="auto"/>
        <w:jc w:val="both"/>
        <w:rPr>
          <w:rFonts w:ascii="Times New Roman" w:hAnsi="Times New Roman" w:cs="Times New Roman"/>
          <w:sz w:val="24"/>
          <w:szCs w:val="24"/>
        </w:rPr>
      </w:pPr>
    </w:p>
    <w:p w14:paraId="1560BFD8" w14:textId="77777777" w:rsidR="004D21A0" w:rsidRPr="009862F6" w:rsidRDefault="004D21A0" w:rsidP="00040778">
      <w:pPr>
        <w:spacing w:after="0" w:line="240" w:lineRule="auto"/>
        <w:ind w:firstLine="709"/>
        <w:jc w:val="both"/>
        <w:rPr>
          <w:rFonts w:ascii="Times New Roman" w:hAnsi="Times New Roman" w:cs="Times New Roman"/>
          <w:sz w:val="24"/>
          <w:szCs w:val="24"/>
        </w:rPr>
      </w:pPr>
      <w:r w:rsidRPr="009862F6">
        <w:rPr>
          <w:rFonts w:ascii="Times New Roman" w:hAnsi="Times New Roman" w:cs="Times New Roman"/>
          <w:b/>
          <w:sz w:val="24"/>
          <w:szCs w:val="24"/>
        </w:rPr>
        <w:t>Нежилое помещение</w:t>
      </w:r>
      <w:r w:rsidR="001D48D5" w:rsidRPr="009862F6">
        <w:rPr>
          <w:rFonts w:ascii="Times New Roman" w:hAnsi="Times New Roman" w:cs="Times New Roman"/>
          <w:b/>
          <w:sz w:val="24"/>
          <w:szCs w:val="24"/>
        </w:rPr>
        <w:t xml:space="preserve"> </w:t>
      </w:r>
      <w:r w:rsidR="009862F6" w:rsidRPr="007D64F1">
        <w:rPr>
          <w:rFonts w:ascii="Times New Roman" w:hAnsi="Times New Roman" w:cs="Times New Roman"/>
          <w:sz w:val="24"/>
          <w:szCs w:val="24"/>
        </w:rPr>
        <w:t>–</w:t>
      </w:r>
      <w:r w:rsidR="001D48D5" w:rsidRPr="009862F6">
        <w:rPr>
          <w:rFonts w:ascii="Times New Roman" w:hAnsi="Times New Roman" w:cs="Times New Roman"/>
          <w:b/>
          <w:sz w:val="24"/>
          <w:szCs w:val="24"/>
        </w:rPr>
        <w:t xml:space="preserve"> </w:t>
      </w:r>
      <w:r w:rsidR="00177573">
        <w:rPr>
          <w:rFonts w:ascii="Times New Roman" w:hAnsi="Times New Roman" w:cs="Times New Roman"/>
          <w:sz w:val="24"/>
          <w:szCs w:val="24"/>
        </w:rPr>
        <w:t>одно из назначений помещений</w:t>
      </w:r>
      <w:r w:rsidR="001D48D5" w:rsidRPr="009862F6">
        <w:rPr>
          <w:rFonts w:ascii="Times New Roman" w:hAnsi="Times New Roman" w:cs="Times New Roman"/>
          <w:sz w:val="24"/>
          <w:szCs w:val="24"/>
        </w:rPr>
        <w:t xml:space="preserve">; помещение, предназначенное для административной, общественной, коммерческой и иных видов деятельности человека, за </w:t>
      </w:r>
      <w:r w:rsidR="001D48D5" w:rsidRPr="009862F6">
        <w:rPr>
          <w:rFonts w:ascii="Times New Roman" w:hAnsi="Times New Roman" w:cs="Times New Roman"/>
          <w:sz w:val="24"/>
          <w:szCs w:val="24"/>
        </w:rPr>
        <w:lastRenderedPageBreak/>
        <w:t>исключением проживания в нем человека.</w:t>
      </w:r>
      <w:r w:rsidR="009862F6">
        <w:rPr>
          <w:rFonts w:ascii="Times New Roman" w:hAnsi="Times New Roman" w:cs="Times New Roman"/>
          <w:sz w:val="24"/>
          <w:szCs w:val="24"/>
        </w:rPr>
        <w:t xml:space="preserve"> </w:t>
      </w:r>
      <w:r w:rsidR="009862F6" w:rsidRPr="009862F6">
        <w:rPr>
          <w:rFonts w:ascii="Times New Roman" w:hAnsi="Times New Roman" w:cs="Times New Roman"/>
          <w:sz w:val="24"/>
          <w:szCs w:val="24"/>
        </w:rPr>
        <w:t xml:space="preserve">При проведении кадастровых работ площадь </w:t>
      </w:r>
      <w:r w:rsidR="009862F6">
        <w:rPr>
          <w:rFonts w:ascii="Times New Roman" w:hAnsi="Times New Roman" w:cs="Times New Roman"/>
          <w:sz w:val="24"/>
          <w:szCs w:val="24"/>
        </w:rPr>
        <w:t>не</w:t>
      </w:r>
      <w:r w:rsidR="009862F6" w:rsidRPr="009862F6">
        <w:rPr>
          <w:rFonts w:ascii="Times New Roman" w:hAnsi="Times New Roman" w:cs="Times New Roman"/>
          <w:sz w:val="24"/>
          <w:szCs w:val="24"/>
        </w:rPr>
        <w:t>жилого помещения</w:t>
      </w:r>
      <w:r w:rsidR="009862F6">
        <w:rPr>
          <w:rFonts w:ascii="Times New Roman" w:hAnsi="Times New Roman" w:cs="Times New Roman"/>
          <w:sz w:val="24"/>
          <w:szCs w:val="24"/>
        </w:rPr>
        <w:t xml:space="preserve"> </w:t>
      </w:r>
      <w:r w:rsidR="009862F6" w:rsidRPr="009862F6">
        <w:rPr>
          <w:rFonts w:ascii="Times New Roman" w:hAnsi="Times New Roman" w:cs="Times New Roman"/>
          <w:sz w:val="24"/>
          <w:szCs w:val="24"/>
        </w:rPr>
        <w:t xml:space="preserve">определяется как сумма площадей всех частей такого помещения, рассчитанных по их размерам, измеряемым между поверхностями стен и перегородок на высоте </w:t>
      </w:r>
      <w:r w:rsidR="007577D1">
        <w:rPr>
          <w:rFonts w:ascii="Times New Roman" w:hAnsi="Times New Roman" w:cs="Times New Roman"/>
          <w:sz w:val="24"/>
          <w:szCs w:val="24"/>
        </w:rPr>
        <w:t xml:space="preserve">              </w:t>
      </w:r>
      <w:r w:rsidR="009862F6" w:rsidRPr="009862F6">
        <w:rPr>
          <w:rFonts w:ascii="Times New Roman" w:hAnsi="Times New Roman" w:cs="Times New Roman"/>
          <w:sz w:val="24"/>
          <w:szCs w:val="24"/>
        </w:rPr>
        <w:t>1,1</w:t>
      </w:r>
      <w:r w:rsidR="009862F6">
        <w:rPr>
          <w:rFonts w:ascii="Times New Roman" w:hAnsi="Times New Roman" w:cs="Times New Roman"/>
          <w:sz w:val="24"/>
          <w:szCs w:val="24"/>
        </w:rPr>
        <w:t>–</w:t>
      </w:r>
      <w:r w:rsidR="00CF15D1">
        <w:rPr>
          <w:rFonts w:ascii="Times New Roman" w:hAnsi="Times New Roman" w:cs="Times New Roman"/>
          <w:sz w:val="24"/>
          <w:szCs w:val="24"/>
        </w:rPr>
        <w:t>1,3 м</w:t>
      </w:r>
      <w:r w:rsidR="009862F6" w:rsidRPr="009862F6">
        <w:rPr>
          <w:rFonts w:ascii="Times New Roman" w:hAnsi="Times New Roman" w:cs="Times New Roman"/>
          <w:sz w:val="24"/>
          <w:szCs w:val="24"/>
        </w:rPr>
        <w:t xml:space="preserve"> от пола</w:t>
      </w:r>
      <w:r w:rsidR="009862F6">
        <w:rPr>
          <w:rFonts w:ascii="Times New Roman" w:hAnsi="Times New Roman" w:cs="Times New Roman"/>
          <w:sz w:val="24"/>
          <w:szCs w:val="24"/>
        </w:rPr>
        <w:t>.</w:t>
      </w:r>
    </w:p>
    <w:p w14:paraId="3BAC735F" w14:textId="77777777" w:rsidR="004D21A0" w:rsidRPr="009862F6" w:rsidRDefault="004D21A0" w:rsidP="00040778">
      <w:pPr>
        <w:spacing w:after="0" w:line="240" w:lineRule="auto"/>
        <w:ind w:firstLine="709"/>
        <w:jc w:val="both"/>
        <w:rPr>
          <w:rFonts w:ascii="Times New Roman" w:hAnsi="Times New Roman" w:cs="Times New Roman"/>
          <w:b/>
          <w:i/>
          <w:sz w:val="24"/>
          <w:szCs w:val="24"/>
        </w:rPr>
      </w:pPr>
      <w:r w:rsidRPr="009862F6">
        <w:rPr>
          <w:rFonts w:ascii="Times New Roman" w:hAnsi="Times New Roman" w:cs="Times New Roman"/>
          <w:b/>
          <w:i/>
          <w:sz w:val="24"/>
          <w:szCs w:val="24"/>
        </w:rPr>
        <w:t>См. основные источники нормативного правового регулирования:</w:t>
      </w:r>
    </w:p>
    <w:p w14:paraId="61D2DC4D" w14:textId="77777777" w:rsidR="007B238E" w:rsidRPr="009862F6" w:rsidRDefault="009862F6" w:rsidP="00D86A08">
      <w:pPr>
        <w:pStyle w:val="af2"/>
        <w:numPr>
          <w:ilvl w:val="0"/>
          <w:numId w:val="3"/>
        </w:numPr>
        <w:spacing w:after="0" w:line="240" w:lineRule="auto"/>
        <w:ind w:left="709" w:hanging="357"/>
        <w:jc w:val="both"/>
        <w:rPr>
          <w:rFonts w:ascii="Times New Roman" w:hAnsi="Times New Roman" w:cs="Times New Roman"/>
          <w:sz w:val="24"/>
          <w:szCs w:val="24"/>
        </w:rPr>
      </w:pPr>
      <w:r w:rsidRPr="009862F6">
        <w:rPr>
          <w:rFonts w:ascii="Times New Roman" w:hAnsi="Times New Roman" w:cs="Times New Roman"/>
          <w:sz w:val="24"/>
          <w:szCs w:val="24"/>
        </w:rPr>
        <w:t xml:space="preserve">Жилищный кодекс Российской Федерации от 29.12.2004 г. №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sidR="00573939">
        <w:rPr>
          <w:rFonts w:ascii="Times New Roman" w:hAnsi="Times New Roman" w:cs="Times New Roman"/>
          <w:sz w:val="24"/>
          <w:szCs w:val="24"/>
        </w:rPr>
        <w:t xml:space="preserve"> г.) (глава III);</w:t>
      </w:r>
    </w:p>
    <w:p w14:paraId="715A592D" w14:textId="77777777" w:rsidR="009862F6" w:rsidRPr="009862F6" w:rsidRDefault="009862F6" w:rsidP="00D86A08">
      <w:pPr>
        <w:pStyle w:val="af2"/>
        <w:numPr>
          <w:ilvl w:val="0"/>
          <w:numId w:val="3"/>
        </w:numPr>
        <w:spacing w:after="0" w:line="240" w:lineRule="auto"/>
        <w:ind w:left="709" w:hanging="357"/>
        <w:jc w:val="both"/>
        <w:rPr>
          <w:rFonts w:ascii="Times New Roman" w:hAnsi="Times New Roman" w:cs="Times New Roman"/>
          <w:sz w:val="24"/>
          <w:szCs w:val="24"/>
        </w:rPr>
      </w:pPr>
      <w:r w:rsidRPr="009862F6">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9862F6">
        <w:rPr>
          <w:rFonts w:ascii="Times New Roman" w:hAnsi="Times New Roman" w:cs="Times New Roman"/>
          <w:sz w:val="24"/>
          <w:szCs w:val="24"/>
        </w:rPr>
        <w:t xml:space="preserve"> «О государственной регистрации недвижимости»</w:t>
      </w:r>
      <w:r w:rsidR="00573939">
        <w:rPr>
          <w:rFonts w:ascii="Times New Roman" w:hAnsi="Times New Roman" w:cs="Times New Roman"/>
          <w:sz w:val="24"/>
          <w:szCs w:val="24"/>
        </w:rPr>
        <w:t>;</w:t>
      </w:r>
    </w:p>
    <w:p w14:paraId="321C0012" w14:textId="77777777" w:rsidR="009862F6" w:rsidRPr="009862F6" w:rsidRDefault="00BC5B61" w:rsidP="00D86A08">
      <w:pPr>
        <w:pStyle w:val="af2"/>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9862F6" w:rsidRPr="009862F6">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773B7B97" w14:textId="77777777" w:rsidR="009862F6" w:rsidRPr="009862F6" w:rsidRDefault="00BC5B61" w:rsidP="00D86A08">
      <w:pPr>
        <w:pStyle w:val="af2"/>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9862F6" w:rsidRPr="009862F6">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9862F6" w:rsidRPr="009862F6">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w:t>
      </w:r>
      <w:r w:rsidR="002567CF">
        <w:rPr>
          <w:rFonts w:ascii="Times New Roman" w:hAnsi="Times New Roman" w:cs="Times New Roman"/>
          <w:sz w:val="24"/>
          <w:szCs w:val="24"/>
        </w:rPr>
        <w:t>здания, сооружения и помещения».</w:t>
      </w:r>
    </w:p>
    <w:p w14:paraId="400153E1" w14:textId="77777777" w:rsidR="006A4064" w:rsidRPr="006A4064" w:rsidRDefault="006A4064" w:rsidP="00040778">
      <w:pPr>
        <w:spacing w:after="0" w:line="240" w:lineRule="auto"/>
        <w:ind w:firstLine="709"/>
        <w:jc w:val="both"/>
        <w:rPr>
          <w:rFonts w:ascii="Times New Roman" w:hAnsi="Times New Roman" w:cs="Times New Roman"/>
          <w:b/>
          <w:i/>
          <w:sz w:val="24"/>
          <w:szCs w:val="24"/>
        </w:rPr>
      </w:pPr>
      <w:r w:rsidRPr="006A4064">
        <w:rPr>
          <w:rFonts w:ascii="Times New Roman" w:hAnsi="Times New Roman" w:cs="Times New Roman"/>
          <w:b/>
          <w:i/>
          <w:sz w:val="24"/>
          <w:szCs w:val="24"/>
        </w:rPr>
        <w:t>См. публикации органов власти, разъясняющие некоторые вопросы норма</w:t>
      </w:r>
      <w:r w:rsidR="00CD1750">
        <w:rPr>
          <w:rFonts w:ascii="Times New Roman" w:hAnsi="Times New Roman" w:cs="Times New Roman"/>
          <w:b/>
          <w:i/>
          <w:sz w:val="24"/>
          <w:szCs w:val="24"/>
        </w:rPr>
        <w:t xml:space="preserve">тивного </w:t>
      </w:r>
      <w:r w:rsidRPr="006A4064">
        <w:rPr>
          <w:rFonts w:ascii="Times New Roman" w:hAnsi="Times New Roman" w:cs="Times New Roman"/>
          <w:b/>
          <w:i/>
          <w:sz w:val="24"/>
          <w:szCs w:val="24"/>
        </w:rPr>
        <w:t>правового регулирования в отношении рассматриваемого термина:</w:t>
      </w:r>
    </w:p>
    <w:p w14:paraId="0DFBBAAE" w14:textId="77777777" w:rsidR="006A4064" w:rsidRPr="006A4064" w:rsidRDefault="00BC5B61" w:rsidP="00D86A08">
      <w:pPr>
        <w:pStyle w:val="af2"/>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6A4064" w:rsidRPr="006A4064">
        <w:rPr>
          <w:rFonts w:ascii="Times New Roman" w:hAnsi="Times New Roman" w:cs="Times New Roman"/>
          <w:sz w:val="24"/>
          <w:szCs w:val="24"/>
        </w:rPr>
        <w:t>и</w:t>
      </w:r>
      <w:r w:rsidR="006A4064">
        <w:rPr>
          <w:rFonts w:ascii="Times New Roman" w:hAnsi="Times New Roman" w:cs="Times New Roman"/>
          <w:sz w:val="24"/>
          <w:szCs w:val="24"/>
        </w:rPr>
        <w:t xml:space="preserve">сьмо Министерства экономического развития Российской Федерации от </w:t>
      </w:r>
      <w:r>
        <w:rPr>
          <w:rFonts w:ascii="Times New Roman" w:hAnsi="Times New Roman" w:cs="Times New Roman"/>
          <w:sz w:val="24"/>
          <w:szCs w:val="24"/>
        </w:rPr>
        <w:t xml:space="preserve">     </w:t>
      </w:r>
      <w:r w:rsidR="006A4064">
        <w:rPr>
          <w:rFonts w:ascii="Times New Roman" w:hAnsi="Times New Roman" w:cs="Times New Roman"/>
          <w:sz w:val="24"/>
          <w:szCs w:val="24"/>
        </w:rPr>
        <w:t>24.04.</w:t>
      </w:r>
      <w:r w:rsidR="006A4064" w:rsidRPr="006A4064">
        <w:rPr>
          <w:rFonts w:ascii="Times New Roman" w:hAnsi="Times New Roman" w:cs="Times New Roman"/>
          <w:sz w:val="24"/>
          <w:szCs w:val="24"/>
        </w:rPr>
        <w:t>2017 г.</w:t>
      </w:r>
      <w:r w:rsidR="006A4064">
        <w:rPr>
          <w:rFonts w:ascii="Times New Roman" w:hAnsi="Times New Roman" w:cs="Times New Roman"/>
          <w:sz w:val="24"/>
          <w:szCs w:val="24"/>
        </w:rPr>
        <w:t xml:space="preserve"> № ОГ-Д23-4974 «Относительно:</w:t>
      </w:r>
      <w:r w:rsidR="006A4064" w:rsidRPr="006A4064">
        <w:rPr>
          <w:rFonts w:ascii="Times New Roman" w:hAnsi="Times New Roman" w:cs="Times New Roman"/>
          <w:sz w:val="24"/>
          <w:szCs w:val="24"/>
        </w:rPr>
        <w:t xml:space="preserve"> наименования здания; изменения назначения помещения или здания; жилого строения</w:t>
      </w:r>
      <w:r w:rsidR="006A4064">
        <w:rPr>
          <w:rFonts w:ascii="Times New Roman" w:hAnsi="Times New Roman" w:cs="Times New Roman"/>
          <w:sz w:val="24"/>
          <w:szCs w:val="24"/>
        </w:rPr>
        <w:t>».</w:t>
      </w:r>
    </w:p>
    <w:p w14:paraId="0D3553D2" w14:textId="77777777" w:rsidR="009862F6" w:rsidRDefault="009862F6" w:rsidP="00040778">
      <w:pPr>
        <w:spacing w:after="0" w:line="240" w:lineRule="auto"/>
        <w:ind w:firstLine="709"/>
        <w:jc w:val="both"/>
        <w:rPr>
          <w:rFonts w:ascii="Times New Roman" w:hAnsi="Times New Roman" w:cs="Times New Roman"/>
          <w:b/>
          <w:sz w:val="24"/>
          <w:szCs w:val="24"/>
        </w:rPr>
      </w:pPr>
    </w:p>
    <w:p w14:paraId="51DD5204" w14:textId="77777777" w:rsidR="00A73E87" w:rsidRPr="00F2109F" w:rsidRDefault="00A73E87" w:rsidP="00040778">
      <w:pPr>
        <w:spacing w:after="0" w:line="240" w:lineRule="auto"/>
        <w:ind w:firstLine="709"/>
        <w:jc w:val="both"/>
        <w:rPr>
          <w:rFonts w:ascii="Times New Roman" w:hAnsi="Times New Roman" w:cs="Times New Roman"/>
          <w:b/>
          <w:sz w:val="24"/>
          <w:szCs w:val="24"/>
        </w:rPr>
      </w:pPr>
      <w:r w:rsidRPr="00F2109F">
        <w:rPr>
          <w:rFonts w:ascii="Times New Roman" w:hAnsi="Times New Roman" w:cs="Times New Roman"/>
          <w:b/>
          <w:sz w:val="24"/>
          <w:szCs w:val="24"/>
        </w:rPr>
        <w:t>Некапитальные строения, сооружения</w:t>
      </w:r>
      <w:r w:rsidR="00FA315F" w:rsidRPr="00F2109F">
        <w:rPr>
          <w:rFonts w:ascii="Times New Roman" w:hAnsi="Times New Roman" w:cs="Times New Roman"/>
          <w:b/>
          <w:sz w:val="24"/>
          <w:szCs w:val="24"/>
        </w:rPr>
        <w:t xml:space="preserve"> </w:t>
      </w:r>
      <w:r w:rsidR="00FA315F" w:rsidRPr="00BC5B61">
        <w:rPr>
          <w:rFonts w:ascii="Times New Roman" w:hAnsi="Times New Roman" w:cs="Times New Roman"/>
          <w:sz w:val="24"/>
          <w:szCs w:val="24"/>
        </w:rPr>
        <w:t>–</w:t>
      </w:r>
      <w:r w:rsidR="00FA315F" w:rsidRPr="00F2109F">
        <w:rPr>
          <w:rFonts w:ascii="Times New Roman" w:hAnsi="Times New Roman" w:cs="Times New Roman"/>
          <w:b/>
          <w:sz w:val="24"/>
          <w:szCs w:val="24"/>
        </w:rPr>
        <w:t xml:space="preserve"> </w:t>
      </w:r>
      <w:r w:rsidR="00FA315F" w:rsidRPr="00F2109F">
        <w:rPr>
          <w:rFonts w:ascii="Times New Roman" w:hAnsi="Times New Roman" w:cs="Times New Roman"/>
          <w:sz w:val="24"/>
          <w:szCs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32A03C2B" w14:textId="77777777" w:rsidR="00A73E87" w:rsidRPr="00F2109F" w:rsidRDefault="00A73E87" w:rsidP="00040778">
      <w:pPr>
        <w:spacing w:after="0" w:line="240" w:lineRule="auto"/>
        <w:ind w:firstLine="709"/>
        <w:jc w:val="both"/>
        <w:rPr>
          <w:rFonts w:ascii="Times New Roman" w:hAnsi="Times New Roman" w:cs="Times New Roman"/>
          <w:b/>
          <w:i/>
          <w:sz w:val="24"/>
          <w:szCs w:val="24"/>
        </w:rPr>
      </w:pPr>
      <w:r w:rsidRPr="00F2109F">
        <w:rPr>
          <w:rFonts w:ascii="Times New Roman" w:hAnsi="Times New Roman" w:cs="Times New Roman"/>
          <w:b/>
          <w:i/>
          <w:sz w:val="24"/>
          <w:szCs w:val="24"/>
        </w:rPr>
        <w:t>См. основные источники нормативного правового регулирования:</w:t>
      </w:r>
    </w:p>
    <w:p w14:paraId="483119DC" w14:textId="77777777" w:rsidR="00F2109F" w:rsidRPr="00F2109F" w:rsidRDefault="00F2109F" w:rsidP="00D86A08">
      <w:pPr>
        <w:pStyle w:val="af2"/>
        <w:numPr>
          <w:ilvl w:val="0"/>
          <w:numId w:val="3"/>
        </w:numPr>
        <w:spacing w:after="0" w:line="240" w:lineRule="auto"/>
        <w:ind w:left="709" w:hanging="357"/>
        <w:jc w:val="both"/>
        <w:rPr>
          <w:rFonts w:ascii="Times New Roman" w:hAnsi="Times New Roman" w:cs="Times New Roman"/>
          <w:sz w:val="24"/>
          <w:szCs w:val="24"/>
        </w:rPr>
      </w:pPr>
      <w:r w:rsidRPr="00F2109F">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F2109F">
        <w:rPr>
          <w:rFonts w:ascii="Times New Roman" w:hAnsi="Times New Roman" w:cs="Times New Roman"/>
          <w:sz w:val="24"/>
          <w:szCs w:val="24"/>
        </w:rPr>
        <w:t xml:space="preserve"> г.).</w:t>
      </w:r>
    </w:p>
    <w:p w14:paraId="1EB9D767" w14:textId="77777777" w:rsidR="00F2109F" w:rsidRPr="00F2109F" w:rsidRDefault="00F2109F" w:rsidP="00040778">
      <w:pPr>
        <w:spacing w:after="0" w:line="240" w:lineRule="auto"/>
        <w:ind w:firstLine="709"/>
        <w:jc w:val="both"/>
        <w:rPr>
          <w:rFonts w:ascii="Times New Roman" w:hAnsi="Times New Roman" w:cs="Times New Roman"/>
          <w:b/>
          <w:i/>
          <w:sz w:val="24"/>
          <w:szCs w:val="24"/>
        </w:rPr>
      </w:pPr>
      <w:r w:rsidRPr="00F2109F">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F2109F">
        <w:rPr>
          <w:rFonts w:ascii="Times New Roman" w:hAnsi="Times New Roman" w:cs="Times New Roman"/>
          <w:b/>
          <w:i/>
          <w:sz w:val="24"/>
          <w:szCs w:val="24"/>
        </w:rPr>
        <w:t>правового регулирования в отношении рассматриваемого термина:</w:t>
      </w:r>
    </w:p>
    <w:p w14:paraId="5A895306" w14:textId="77777777" w:rsidR="00A73E87" w:rsidRDefault="00BC5B61" w:rsidP="00D86A08">
      <w:pPr>
        <w:pStyle w:val="af2"/>
        <w:numPr>
          <w:ilvl w:val="0"/>
          <w:numId w:val="3"/>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п</w:t>
      </w:r>
      <w:r w:rsidR="00F2109F" w:rsidRPr="00F2109F">
        <w:rPr>
          <w:rFonts w:ascii="Times New Roman" w:hAnsi="Times New Roman" w:cs="Times New Roman"/>
          <w:sz w:val="24"/>
          <w:szCs w:val="24"/>
        </w:rPr>
        <w:t>исьмо Министерства строительства и жилищно-коммунального хозяйства Российской Федерации от 10.02.2020 г. № 4155-ОД/08 «По вопросу определения объекта капитального строительства».</w:t>
      </w:r>
    </w:p>
    <w:p w14:paraId="6142E764" w14:textId="77777777" w:rsidR="00F2109F" w:rsidRPr="00F2109F" w:rsidRDefault="00F2109F" w:rsidP="00040778">
      <w:pPr>
        <w:spacing w:after="0" w:line="240" w:lineRule="auto"/>
        <w:ind w:firstLine="709"/>
        <w:rPr>
          <w:rFonts w:ascii="Times New Roman" w:hAnsi="Times New Roman" w:cs="Times New Roman"/>
          <w:b/>
          <w:sz w:val="24"/>
          <w:szCs w:val="24"/>
        </w:rPr>
      </w:pPr>
    </w:p>
    <w:bookmarkStart w:id="22" w:name="_А_Б_В_12"/>
    <w:bookmarkEnd w:id="22"/>
    <w:p w14:paraId="5EB3DBD7"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B7904">
        <w:rPr>
          <w:rFonts w:ascii="Times New Roman" w:eastAsia="Times New Roman" w:hAnsi="Times New Roman" w:cs="Times New Roman"/>
          <w:sz w:val="36"/>
          <w:szCs w:val="36"/>
        </w:rPr>
        <w:fldChar w:fldCharType="begin"/>
      </w:r>
      <w:r w:rsidRPr="007B7904">
        <w:rPr>
          <w:rFonts w:ascii="Times New Roman" w:eastAsia="Times New Roman" w:hAnsi="Times New Roman" w:cs="Times New Roman"/>
          <w:sz w:val="36"/>
          <w:szCs w:val="36"/>
        </w:rPr>
        <w:instrText xml:space="preserve"> HYPERLINK  \l "_1._Цель_и" </w:instrText>
      </w:r>
      <w:r w:rsidRPr="007B7904">
        <w:rPr>
          <w:rFonts w:ascii="Times New Roman" w:eastAsia="Times New Roman" w:hAnsi="Times New Roman" w:cs="Times New Roman"/>
          <w:sz w:val="36"/>
          <w:szCs w:val="36"/>
        </w:rPr>
        <w:fldChar w:fldCharType="separate"/>
      </w:r>
      <w:r w:rsidRPr="00EE0F39">
        <w:rPr>
          <w:rFonts w:ascii="Times New Roman" w:eastAsia="Times New Roman" w:hAnsi="Times New Roman" w:cs="Times New Roman"/>
          <w:color w:val="0563C1" w:themeColor="hyperlink"/>
          <w:sz w:val="36"/>
          <w:szCs w:val="36"/>
          <w:u w:val="single"/>
        </w:rPr>
        <w:t>А</w:t>
      </w:r>
      <w:r w:rsidRPr="007B7904">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EE0F39">
          <w:rPr>
            <w:rFonts w:ascii="Times New Roman" w:eastAsiaTheme="majorEastAsia" w:hAnsi="Times New Roman" w:cs="Times New Roman"/>
            <w:b/>
            <w:color w:val="0563C1" w:themeColor="hyperlink"/>
            <w:sz w:val="56"/>
            <w:szCs w:val="56"/>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3505B241" w14:textId="77777777" w:rsidR="00E13C90" w:rsidRDefault="00E13C90" w:rsidP="00040778">
      <w:pPr>
        <w:spacing w:after="0" w:line="240" w:lineRule="auto"/>
        <w:ind w:firstLine="709"/>
        <w:jc w:val="both"/>
        <w:rPr>
          <w:rFonts w:ascii="Times New Roman" w:hAnsi="Times New Roman" w:cs="Times New Roman"/>
          <w:b/>
          <w:sz w:val="24"/>
          <w:szCs w:val="24"/>
        </w:rPr>
      </w:pPr>
    </w:p>
    <w:p w14:paraId="369437B6" w14:textId="77777777" w:rsidR="00DF091C" w:rsidRDefault="00DF091C"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w:t>
      </w:r>
      <w:r w:rsidRPr="00365CC7">
        <w:rPr>
          <w:rFonts w:ascii="Times New Roman" w:hAnsi="Times New Roman" w:cs="Times New Roman"/>
          <w:b/>
          <w:sz w:val="24"/>
          <w:szCs w:val="24"/>
        </w:rPr>
        <w:t xml:space="preserve">бладатели </w:t>
      </w:r>
      <w:r>
        <w:rPr>
          <w:rFonts w:ascii="Times New Roman" w:hAnsi="Times New Roman" w:cs="Times New Roman"/>
          <w:b/>
          <w:sz w:val="24"/>
          <w:szCs w:val="24"/>
        </w:rPr>
        <w:t xml:space="preserve">публичного </w:t>
      </w:r>
      <w:r w:rsidRPr="00365CC7">
        <w:rPr>
          <w:rFonts w:ascii="Times New Roman" w:hAnsi="Times New Roman" w:cs="Times New Roman"/>
          <w:b/>
          <w:sz w:val="24"/>
          <w:szCs w:val="24"/>
        </w:rPr>
        <w:t xml:space="preserve">сервитута </w:t>
      </w:r>
      <w:r w:rsidR="007B736E">
        <w:rPr>
          <w:rFonts w:ascii="Times New Roman" w:hAnsi="Times New Roman" w:cs="Times New Roman"/>
          <w:sz w:val="24"/>
          <w:szCs w:val="24"/>
        </w:rPr>
        <w:t>–</w:t>
      </w:r>
      <w:r w:rsidR="008150B3" w:rsidRPr="007B736E">
        <w:rPr>
          <w:rFonts w:ascii="Times New Roman" w:hAnsi="Times New Roman" w:cs="Times New Roman"/>
          <w:sz w:val="24"/>
          <w:szCs w:val="24"/>
        </w:rPr>
        <w:t xml:space="preserve"> лица, имеющие право ограниченного пользования землями и (или) чужими земельными участками, установленное в соответствии с главой V.7 </w:t>
      </w:r>
      <w:r w:rsidR="007B736E">
        <w:rPr>
          <w:rFonts w:ascii="Times New Roman" w:hAnsi="Times New Roman" w:cs="Times New Roman"/>
          <w:sz w:val="24"/>
          <w:szCs w:val="24"/>
        </w:rPr>
        <w:t>Земельного</w:t>
      </w:r>
      <w:r w:rsidR="007B736E" w:rsidRPr="007B736E">
        <w:rPr>
          <w:rFonts w:ascii="Times New Roman" w:hAnsi="Times New Roman" w:cs="Times New Roman"/>
          <w:sz w:val="24"/>
          <w:szCs w:val="24"/>
        </w:rPr>
        <w:t xml:space="preserve"> кодекс</w:t>
      </w:r>
      <w:r w:rsidR="007B736E">
        <w:rPr>
          <w:rFonts w:ascii="Times New Roman" w:hAnsi="Times New Roman" w:cs="Times New Roman"/>
          <w:sz w:val="24"/>
          <w:szCs w:val="24"/>
        </w:rPr>
        <w:t>а</w:t>
      </w:r>
      <w:r w:rsidR="007B736E" w:rsidRPr="007B736E">
        <w:rPr>
          <w:rFonts w:ascii="Times New Roman" w:hAnsi="Times New Roman" w:cs="Times New Roman"/>
          <w:sz w:val="24"/>
          <w:szCs w:val="24"/>
        </w:rPr>
        <w:t xml:space="preserve"> Российской Федерации от 25.10.2001 г. № 136-ФЗ (ред. от </w:t>
      </w:r>
      <w:r w:rsidR="00BC5B61">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007B736E" w:rsidRPr="007B736E">
        <w:rPr>
          <w:rFonts w:ascii="Times New Roman" w:hAnsi="Times New Roman" w:cs="Times New Roman"/>
          <w:sz w:val="24"/>
          <w:szCs w:val="24"/>
        </w:rPr>
        <w:t xml:space="preserve"> г.)</w:t>
      </w:r>
      <w:r w:rsidR="007B736E">
        <w:rPr>
          <w:rFonts w:ascii="Times New Roman" w:hAnsi="Times New Roman" w:cs="Times New Roman"/>
          <w:sz w:val="24"/>
          <w:szCs w:val="24"/>
        </w:rPr>
        <w:t>.</w:t>
      </w:r>
    </w:p>
    <w:p w14:paraId="6F2A219F" w14:textId="77777777" w:rsidR="00DF091C" w:rsidRPr="00365CC7" w:rsidRDefault="00DF091C" w:rsidP="00040778">
      <w:pPr>
        <w:spacing w:after="0" w:line="240" w:lineRule="auto"/>
        <w:ind w:firstLine="709"/>
        <w:jc w:val="both"/>
        <w:rPr>
          <w:rFonts w:ascii="Times New Roman" w:hAnsi="Times New Roman" w:cs="Times New Roman"/>
          <w:b/>
          <w:i/>
          <w:sz w:val="24"/>
          <w:szCs w:val="24"/>
        </w:rPr>
      </w:pPr>
      <w:r w:rsidRPr="00365CC7">
        <w:rPr>
          <w:rFonts w:ascii="Times New Roman" w:hAnsi="Times New Roman" w:cs="Times New Roman"/>
          <w:b/>
          <w:i/>
          <w:sz w:val="24"/>
          <w:szCs w:val="24"/>
        </w:rPr>
        <w:t>См. основные источники нормативного правового регулирования:</w:t>
      </w:r>
    </w:p>
    <w:p w14:paraId="3E58CF2B" w14:textId="77777777" w:rsidR="007B736E" w:rsidRPr="007B736E" w:rsidRDefault="007B736E" w:rsidP="006839C3">
      <w:pPr>
        <w:numPr>
          <w:ilvl w:val="0"/>
          <w:numId w:val="8"/>
        </w:numPr>
        <w:spacing w:after="0" w:line="240" w:lineRule="auto"/>
        <w:ind w:left="709"/>
        <w:contextualSpacing/>
        <w:jc w:val="both"/>
        <w:rPr>
          <w:rFonts w:ascii="Times New Roman" w:hAnsi="Times New Roman" w:cs="Times New Roman"/>
          <w:sz w:val="24"/>
          <w:szCs w:val="24"/>
        </w:rPr>
      </w:pPr>
      <w:r w:rsidRPr="007B736E">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7B736E">
        <w:rPr>
          <w:rFonts w:ascii="Times New Roman" w:hAnsi="Times New Roman" w:cs="Times New Roman"/>
          <w:sz w:val="24"/>
          <w:szCs w:val="24"/>
        </w:rPr>
        <w:t xml:space="preserve"> г.) (статьи 216, 274, 275, 276, 277);</w:t>
      </w:r>
    </w:p>
    <w:p w14:paraId="70106894" w14:textId="77777777" w:rsidR="007B736E" w:rsidRPr="007B736E" w:rsidRDefault="007B736E" w:rsidP="006839C3">
      <w:pPr>
        <w:numPr>
          <w:ilvl w:val="0"/>
          <w:numId w:val="8"/>
        </w:numPr>
        <w:spacing w:after="0" w:line="240" w:lineRule="auto"/>
        <w:ind w:left="709"/>
        <w:contextualSpacing/>
        <w:jc w:val="both"/>
        <w:rPr>
          <w:rFonts w:ascii="Times New Roman" w:hAnsi="Times New Roman" w:cs="Times New Roman"/>
          <w:sz w:val="24"/>
          <w:szCs w:val="24"/>
        </w:rPr>
      </w:pPr>
      <w:r w:rsidRPr="007B736E">
        <w:rPr>
          <w:rFonts w:ascii="Times New Roman" w:hAnsi="Times New Roman" w:cs="Times New Roman"/>
          <w:sz w:val="24"/>
          <w:szCs w:val="24"/>
        </w:rPr>
        <w:lastRenderedPageBreak/>
        <w:t xml:space="preserve">Земельный кодекс Российской Федерации от 25.10.2001 г. № 136-ФЗ (ред. от </w:t>
      </w:r>
      <w:r w:rsidR="00BC5B61">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7B736E">
        <w:rPr>
          <w:rFonts w:ascii="Times New Roman" w:hAnsi="Times New Roman" w:cs="Times New Roman"/>
          <w:sz w:val="24"/>
          <w:szCs w:val="24"/>
        </w:rPr>
        <w:t xml:space="preserve"> г.) (главы </w:t>
      </w:r>
      <w:r w:rsidRPr="007B736E">
        <w:rPr>
          <w:rFonts w:ascii="Times New Roman" w:hAnsi="Times New Roman" w:cs="Times New Roman"/>
          <w:sz w:val="24"/>
          <w:szCs w:val="24"/>
          <w:lang w:val="en-US"/>
        </w:rPr>
        <w:t>V</w:t>
      </w:r>
      <w:r w:rsidRPr="007B736E">
        <w:rPr>
          <w:rFonts w:ascii="Times New Roman" w:hAnsi="Times New Roman" w:cs="Times New Roman"/>
          <w:sz w:val="24"/>
          <w:szCs w:val="24"/>
        </w:rPr>
        <w:t>.</w:t>
      </w:r>
      <w:r w:rsidRPr="007B736E">
        <w:rPr>
          <w:rFonts w:ascii="Times New Roman" w:hAnsi="Times New Roman" w:cs="Times New Roman"/>
          <w:sz w:val="24"/>
          <w:szCs w:val="24"/>
          <w:lang w:val="en-US"/>
        </w:rPr>
        <w:t>III</w:t>
      </w:r>
      <w:r w:rsidRPr="007B736E">
        <w:rPr>
          <w:rFonts w:ascii="Times New Roman" w:hAnsi="Times New Roman" w:cs="Times New Roman"/>
          <w:sz w:val="24"/>
          <w:szCs w:val="24"/>
        </w:rPr>
        <w:t xml:space="preserve">, </w:t>
      </w:r>
      <w:r w:rsidRPr="007B736E">
        <w:rPr>
          <w:rFonts w:ascii="Times New Roman" w:hAnsi="Times New Roman" w:cs="Times New Roman"/>
          <w:sz w:val="24"/>
          <w:szCs w:val="24"/>
          <w:lang w:val="en-US"/>
        </w:rPr>
        <w:t>V</w:t>
      </w:r>
      <w:r w:rsidRPr="007B736E">
        <w:rPr>
          <w:rFonts w:ascii="Times New Roman" w:hAnsi="Times New Roman" w:cs="Times New Roman"/>
          <w:sz w:val="24"/>
          <w:szCs w:val="24"/>
        </w:rPr>
        <w:t>.</w:t>
      </w:r>
      <w:r w:rsidRPr="007B736E">
        <w:rPr>
          <w:rFonts w:ascii="Times New Roman" w:hAnsi="Times New Roman" w:cs="Times New Roman"/>
          <w:sz w:val="24"/>
          <w:szCs w:val="24"/>
          <w:lang w:val="en-US"/>
        </w:rPr>
        <w:t>VI</w:t>
      </w:r>
      <w:r w:rsidRPr="007B736E">
        <w:rPr>
          <w:rFonts w:ascii="Times New Roman" w:hAnsi="Times New Roman" w:cs="Times New Roman"/>
          <w:sz w:val="24"/>
          <w:szCs w:val="24"/>
        </w:rPr>
        <w:t xml:space="preserve">, </w:t>
      </w:r>
      <w:r w:rsidRPr="007B736E">
        <w:rPr>
          <w:rFonts w:ascii="Times New Roman" w:hAnsi="Times New Roman" w:cs="Times New Roman"/>
          <w:sz w:val="24"/>
          <w:szCs w:val="24"/>
          <w:lang w:val="en-US"/>
        </w:rPr>
        <w:t>V</w:t>
      </w:r>
      <w:r w:rsidRPr="007B736E">
        <w:rPr>
          <w:rFonts w:ascii="Times New Roman" w:hAnsi="Times New Roman" w:cs="Times New Roman"/>
          <w:sz w:val="24"/>
          <w:szCs w:val="24"/>
        </w:rPr>
        <w:t>.</w:t>
      </w:r>
      <w:r w:rsidRPr="007B736E">
        <w:rPr>
          <w:rFonts w:ascii="Times New Roman" w:hAnsi="Times New Roman" w:cs="Times New Roman"/>
          <w:sz w:val="24"/>
          <w:szCs w:val="24"/>
          <w:lang w:val="en-US"/>
        </w:rPr>
        <w:t>VII</w:t>
      </w:r>
      <w:r w:rsidRPr="008C7149">
        <w:rPr>
          <w:rFonts w:ascii="Times New Roman" w:hAnsi="Times New Roman" w:cs="Times New Roman"/>
          <w:sz w:val="24"/>
          <w:szCs w:val="24"/>
        </w:rPr>
        <w:t xml:space="preserve">, </w:t>
      </w:r>
      <w:r w:rsidRPr="007B736E">
        <w:rPr>
          <w:rFonts w:ascii="Times New Roman" w:hAnsi="Times New Roman" w:cs="Times New Roman"/>
          <w:sz w:val="24"/>
          <w:szCs w:val="24"/>
          <w:lang w:val="en-US"/>
        </w:rPr>
        <w:t>VII</w:t>
      </w:r>
      <w:r w:rsidRPr="007B736E">
        <w:rPr>
          <w:rFonts w:ascii="Times New Roman" w:hAnsi="Times New Roman" w:cs="Times New Roman"/>
          <w:sz w:val="24"/>
          <w:szCs w:val="24"/>
        </w:rPr>
        <w:t>).</w:t>
      </w:r>
    </w:p>
    <w:p w14:paraId="4088EC4D" w14:textId="77777777" w:rsidR="00DF091C" w:rsidRDefault="00DF091C" w:rsidP="00040778">
      <w:pPr>
        <w:spacing w:after="0" w:line="240" w:lineRule="auto"/>
        <w:ind w:firstLine="709"/>
        <w:jc w:val="both"/>
        <w:rPr>
          <w:rFonts w:ascii="Times New Roman" w:hAnsi="Times New Roman" w:cs="Times New Roman"/>
          <w:b/>
          <w:sz w:val="24"/>
          <w:szCs w:val="24"/>
        </w:rPr>
      </w:pPr>
    </w:p>
    <w:p w14:paraId="5FDE2D99" w14:textId="77777777" w:rsidR="00DF091C" w:rsidRDefault="00DF091C"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w:t>
      </w:r>
      <w:r w:rsidRPr="00365CC7">
        <w:rPr>
          <w:rFonts w:ascii="Times New Roman" w:hAnsi="Times New Roman" w:cs="Times New Roman"/>
          <w:b/>
          <w:sz w:val="24"/>
          <w:szCs w:val="24"/>
        </w:rPr>
        <w:t xml:space="preserve">бладатели сервитута </w:t>
      </w:r>
      <w:r w:rsidR="007B736E" w:rsidRPr="00BC5B61">
        <w:rPr>
          <w:rFonts w:ascii="Times New Roman" w:hAnsi="Times New Roman" w:cs="Times New Roman"/>
          <w:sz w:val="24"/>
          <w:szCs w:val="24"/>
        </w:rPr>
        <w:t>–</w:t>
      </w:r>
      <w:r w:rsidR="007B736E">
        <w:rPr>
          <w:rFonts w:ascii="Times New Roman" w:hAnsi="Times New Roman" w:cs="Times New Roman"/>
          <w:b/>
          <w:sz w:val="24"/>
          <w:szCs w:val="24"/>
        </w:rPr>
        <w:t xml:space="preserve"> </w:t>
      </w:r>
      <w:r w:rsidR="007B736E" w:rsidRPr="007B736E">
        <w:rPr>
          <w:rFonts w:ascii="Times New Roman" w:hAnsi="Times New Roman" w:cs="Times New Roman"/>
          <w:sz w:val="24"/>
          <w:szCs w:val="24"/>
        </w:rPr>
        <w:t>лица, имеющие право ограниченного пользования чужими земельными участками</w:t>
      </w:r>
      <w:r w:rsidR="00D735FF">
        <w:rPr>
          <w:rFonts w:ascii="Times New Roman" w:hAnsi="Times New Roman" w:cs="Times New Roman"/>
          <w:sz w:val="24"/>
          <w:szCs w:val="24"/>
        </w:rPr>
        <w:t>.</w:t>
      </w:r>
    </w:p>
    <w:p w14:paraId="69882870" w14:textId="77777777" w:rsidR="00DF091C" w:rsidRPr="00365CC7" w:rsidRDefault="00DF091C" w:rsidP="00040778">
      <w:pPr>
        <w:spacing w:after="0" w:line="240" w:lineRule="auto"/>
        <w:ind w:firstLine="709"/>
        <w:jc w:val="both"/>
        <w:rPr>
          <w:rFonts w:ascii="Times New Roman" w:hAnsi="Times New Roman" w:cs="Times New Roman"/>
          <w:b/>
          <w:i/>
          <w:sz w:val="24"/>
          <w:szCs w:val="24"/>
        </w:rPr>
      </w:pPr>
      <w:r w:rsidRPr="00365CC7">
        <w:rPr>
          <w:rFonts w:ascii="Times New Roman" w:hAnsi="Times New Roman" w:cs="Times New Roman"/>
          <w:b/>
          <w:i/>
          <w:sz w:val="24"/>
          <w:szCs w:val="24"/>
        </w:rPr>
        <w:t>См. основные источники нормативного правового регулирования:</w:t>
      </w:r>
    </w:p>
    <w:p w14:paraId="27843312" w14:textId="77777777" w:rsidR="007B736E" w:rsidRPr="007B736E" w:rsidRDefault="007B736E" w:rsidP="006839C3">
      <w:pPr>
        <w:numPr>
          <w:ilvl w:val="0"/>
          <w:numId w:val="8"/>
        </w:numPr>
        <w:spacing w:after="0" w:line="240" w:lineRule="auto"/>
        <w:ind w:left="709"/>
        <w:contextualSpacing/>
        <w:jc w:val="both"/>
        <w:rPr>
          <w:rFonts w:ascii="Times New Roman" w:hAnsi="Times New Roman" w:cs="Times New Roman"/>
          <w:sz w:val="24"/>
          <w:szCs w:val="24"/>
        </w:rPr>
      </w:pPr>
      <w:r w:rsidRPr="007B736E">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7B736E">
        <w:rPr>
          <w:rFonts w:ascii="Times New Roman" w:hAnsi="Times New Roman" w:cs="Times New Roman"/>
          <w:sz w:val="24"/>
          <w:szCs w:val="24"/>
        </w:rPr>
        <w:t xml:space="preserve"> г.) (статьи 216, 274, 275, 276, 277);</w:t>
      </w:r>
    </w:p>
    <w:p w14:paraId="15A7FFF9" w14:textId="77777777" w:rsidR="007B736E" w:rsidRPr="007B736E" w:rsidRDefault="007B736E" w:rsidP="006839C3">
      <w:pPr>
        <w:numPr>
          <w:ilvl w:val="0"/>
          <w:numId w:val="8"/>
        </w:numPr>
        <w:spacing w:after="0" w:line="240" w:lineRule="auto"/>
        <w:ind w:left="709"/>
        <w:contextualSpacing/>
        <w:jc w:val="both"/>
        <w:rPr>
          <w:rFonts w:ascii="Times New Roman" w:hAnsi="Times New Roman" w:cs="Times New Roman"/>
          <w:sz w:val="24"/>
          <w:szCs w:val="24"/>
        </w:rPr>
      </w:pPr>
      <w:r w:rsidRPr="007B736E">
        <w:rPr>
          <w:rFonts w:ascii="Times New Roman" w:hAnsi="Times New Roman" w:cs="Times New Roman"/>
          <w:sz w:val="24"/>
          <w:szCs w:val="24"/>
        </w:rPr>
        <w:t xml:space="preserve">Земельный кодекс Российской Федерации от 25.10.2001 г. № 136-ФЗ (ред. от </w:t>
      </w:r>
      <w:r w:rsidR="00BC5B61">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7B736E">
        <w:rPr>
          <w:rFonts w:ascii="Times New Roman" w:hAnsi="Times New Roman" w:cs="Times New Roman"/>
          <w:sz w:val="24"/>
          <w:szCs w:val="24"/>
        </w:rPr>
        <w:t xml:space="preserve"> г.) (главы </w:t>
      </w:r>
      <w:r w:rsidRPr="007B736E">
        <w:rPr>
          <w:rFonts w:ascii="Times New Roman" w:hAnsi="Times New Roman" w:cs="Times New Roman"/>
          <w:sz w:val="24"/>
          <w:szCs w:val="24"/>
          <w:lang w:val="en-US"/>
        </w:rPr>
        <w:t>V</w:t>
      </w:r>
      <w:r w:rsidRPr="007B736E">
        <w:rPr>
          <w:rFonts w:ascii="Times New Roman" w:hAnsi="Times New Roman" w:cs="Times New Roman"/>
          <w:sz w:val="24"/>
          <w:szCs w:val="24"/>
        </w:rPr>
        <w:t>.</w:t>
      </w:r>
      <w:r w:rsidRPr="007B736E">
        <w:rPr>
          <w:rFonts w:ascii="Times New Roman" w:hAnsi="Times New Roman" w:cs="Times New Roman"/>
          <w:sz w:val="24"/>
          <w:szCs w:val="24"/>
          <w:lang w:val="en-US"/>
        </w:rPr>
        <w:t>III</w:t>
      </w:r>
      <w:r w:rsidRPr="007B736E">
        <w:rPr>
          <w:rFonts w:ascii="Times New Roman" w:hAnsi="Times New Roman" w:cs="Times New Roman"/>
          <w:sz w:val="24"/>
          <w:szCs w:val="24"/>
        </w:rPr>
        <w:t xml:space="preserve">, </w:t>
      </w:r>
      <w:r w:rsidRPr="007B736E">
        <w:rPr>
          <w:rFonts w:ascii="Times New Roman" w:hAnsi="Times New Roman" w:cs="Times New Roman"/>
          <w:sz w:val="24"/>
          <w:szCs w:val="24"/>
          <w:lang w:val="en-US"/>
        </w:rPr>
        <w:t>V</w:t>
      </w:r>
      <w:r w:rsidRPr="007B736E">
        <w:rPr>
          <w:rFonts w:ascii="Times New Roman" w:hAnsi="Times New Roman" w:cs="Times New Roman"/>
          <w:sz w:val="24"/>
          <w:szCs w:val="24"/>
        </w:rPr>
        <w:t>.</w:t>
      </w:r>
      <w:r w:rsidRPr="007B736E">
        <w:rPr>
          <w:rFonts w:ascii="Times New Roman" w:hAnsi="Times New Roman" w:cs="Times New Roman"/>
          <w:sz w:val="24"/>
          <w:szCs w:val="24"/>
          <w:lang w:val="en-US"/>
        </w:rPr>
        <w:t>VI</w:t>
      </w:r>
      <w:r w:rsidRPr="007B736E">
        <w:rPr>
          <w:rFonts w:ascii="Times New Roman" w:hAnsi="Times New Roman" w:cs="Times New Roman"/>
          <w:sz w:val="24"/>
          <w:szCs w:val="24"/>
        </w:rPr>
        <w:t xml:space="preserve">, </w:t>
      </w:r>
      <w:r w:rsidRPr="007B736E">
        <w:rPr>
          <w:rFonts w:ascii="Times New Roman" w:hAnsi="Times New Roman" w:cs="Times New Roman"/>
          <w:sz w:val="24"/>
          <w:szCs w:val="24"/>
          <w:lang w:val="en-US"/>
        </w:rPr>
        <w:t>V</w:t>
      </w:r>
      <w:r w:rsidRPr="007B736E">
        <w:rPr>
          <w:rFonts w:ascii="Times New Roman" w:hAnsi="Times New Roman" w:cs="Times New Roman"/>
          <w:sz w:val="24"/>
          <w:szCs w:val="24"/>
        </w:rPr>
        <w:t>.</w:t>
      </w:r>
      <w:r w:rsidRPr="007B736E">
        <w:rPr>
          <w:rFonts w:ascii="Times New Roman" w:hAnsi="Times New Roman" w:cs="Times New Roman"/>
          <w:sz w:val="24"/>
          <w:szCs w:val="24"/>
          <w:lang w:val="en-US"/>
        </w:rPr>
        <w:t>VII</w:t>
      </w:r>
      <w:r w:rsidRPr="008C7149">
        <w:rPr>
          <w:rFonts w:ascii="Times New Roman" w:hAnsi="Times New Roman" w:cs="Times New Roman"/>
          <w:sz w:val="24"/>
          <w:szCs w:val="24"/>
        </w:rPr>
        <w:t xml:space="preserve">, </w:t>
      </w:r>
      <w:r w:rsidRPr="007B736E">
        <w:rPr>
          <w:rFonts w:ascii="Times New Roman" w:hAnsi="Times New Roman" w:cs="Times New Roman"/>
          <w:sz w:val="24"/>
          <w:szCs w:val="24"/>
          <w:lang w:val="en-US"/>
        </w:rPr>
        <w:t>VII</w:t>
      </w:r>
      <w:r w:rsidRPr="007B736E">
        <w:rPr>
          <w:rFonts w:ascii="Times New Roman" w:hAnsi="Times New Roman" w:cs="Times New Roman"/>
          <w:sz w:val="24"/>
          <w:szCs w:val="24"/>
        </w:rPr>
        <w:t>).</w:t>
      </w:r>
    </w:p>
    <w:p w14:paraId="6913C367" w14:textId="77777777" w:rsidR="00DF091C" w:rsidRDefault="00DF091C" w:rsidP="00040778">
      <w:pPr>
        <w:spacing w:after="0" w:line="240" w:lineRule="auto"/>
        <w:ind w:firstLine="709"/>
        <w:jc w:val="both"/>
        <w:rPr>
          <w:rFonts w:ascii="Times New Roman" w:hAnsi="Times New Roman" w:cs="Times New Roman"/>
          <w:b/>
          <w:sz w:val="24"/>
          <w:szCs w:val="24"/>
        </w:rPr>
      </w:pPr>
    </w:p>
    <w:p w14:paraId="363C3F5A"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Образование земельных участков</w:t>
      </w:r>
      <w:r w:rsidR="00600E33">
        <w:rPr>
          <w:rFonts w:ascii="Times New Roman" w:hAnsi="Times New Roman" w:cs="Times New Roman"/>
          <w:b/>
          <w:sz w:val="24"/>
          <w:szCs w:val="24"/>
        </w:rPr>
        <w:t xml:space="preserve"> </w:t>
      </w:r>
      <w:r w:rsidR="00600E33" w:rsidRPr="00BC5B61">
        <w:rPr>
          <w:rFonts w:ascii="Times New Roman" w:hAnsi="Times New Roman" w:cs="Times New Roman"/>
          <w:sz w:val="24"/>
          <w:szCs w:val="24"/>
        </w:rPr>
        <w:t>–</w:t>
      </w:r>
      <w:r w:rsidR="00600E33">
        <w:rPr>
          <w:rFonts w:ascii="Times New Roman" w:hAnsi="Times New Roman" w:cs="Times New Roman"/>
          <w:b/>
          <w:sz w:val="24"/>
          <w:szCs w:val="24"/>
        </w:rPr>
        <w:t xml:space="preserve"> </w:t>
      </w:r>
      <w:r w:rsidR="007B736E" w:rsidRPr="007B736E">
        <w:rPr>
          <w:rFonts w:ascii="Times New Roman" w:hAnsi="Times New Roman" w:cs="Times New Roman"/>
          <w:sz w:val="24"/>
          <w:szCs w:val="24"/>
        </w:rPr>
        <w:t xml:space="preserve">общее наименование </w:t>
      </w:r>
      <w:r w:rsidR="00600E33" w:rsidRPr="007B736E">
        <w:rPr>
          <w:rFonts w:ascii="Times New Roman" w:hAnsi="Times New Roman" w:cs="Times New Roman"/>
          <w:sz w:val="24"/>
          <w:szCs w:val="24"/>
        </w:rPr>
        <w:t>процедур,</w:t>
      </w:r>
      <w:r w:rsidR="00600E33" w:rsidRPr="00A73890">
        <w:rPr>
          <w:rFonts w:ascii="Times New Roman" w:hAnsi="Times New Roman" w:cs="Times New Roman"/>
          <w:sz w:val="24"/>
          <w:szCs w:val="24"/>
        </w:rPr>
        <w:t xml:space="preserve"> предусмотренных земельным законодательством Российской Федерации: раздел, объединение, перераспределение земельных участков, выдел из земельных участков, а также образование из земель, находящихся в государственной или муниципальной собственности.</w:t>
      </w:r>
    </w:p>
    <w:p w14:paraId="40573FFA"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6E3E4351" w14:textId="77777777" w:rsidR="007B736E" w:rsidRDefault="007B736E" w:rsidP="006839C3">
      <w:pPr>
        <w:numPr>
          <w:ilvl w:val="0"/>
          <w:numId w:val="8"/>
        </w:numPr>
        <w:spacing w:after="0" w:line="240" w:lineRule="auto"/>
        <w:ind w:left="709"/>
        <w:contextualSpacing/>
        <w:jc w:val="both"/>
        <w:rPr>
          <w:rFonts w:ascii="Times New Roman" w:hAnsi="Times New Roman" w:cs="Times New Roman"/>
          <w:sz w:val="24"/>
          <w:szCs w:val="24"/>
        </w:rPr>
      </w:pPr>
      <w:r w:rsidRPr="007B736E">
        <w:rPr>
          <w:rFonts w:ascii="Times New Roman" w:hAnsi="Times New Roman" w:cs="Times New Roman"/>
          <w:sz w:val="24"/>
          <w:szCs w:val="24"/>
        </w:rPr>
        <w:t>Земельный кодекс Российской Федерации от 25.10.2001 г. № 136-ФЗ (ред</w:t>
      </w:r>
      <w:r>
        <w:rPr>
          <w:rFonts w:ascii="Times New Roman" w:hAnsi="Times New Roman" w:cs="Times New Roman"/>
          <w:sz w:val="24"/>
          <w:szCs w:val="24"/>
        </w:rPr>
        <w:t xml:space="preserve">. от </w:t>
      </w:r>
      <w:r w:rsidR="00BC5B61">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 (глава </w:t>
      </w:r>
      <w:r>
        <w:rPr>
          <w:rFonts w:ascii="Times New Roman" w:hAnsi="Times New Roman" w:cs="Times New Roman"/>
          <w:sz w:val="24"/>
          <w:szCs w:val="24"/>
          <w:lang w:val="en-US"/>
        </w:rPr>
        <w:t>I</w:t>
      </w:r>
      <w:r w:rsidRPr="007B736E">
        <w:rPr>
          <w:rFonts w:ascii="Times New Roman" w:hAnsi="Times New Roman" w:cs="Times New Roman"/>
          <w:sz w:val="24"/>
          <w:szCs w:val="24"/>
        </w:rPr>
        <w:t>.</w:t>
      </w:r>
      <w:r>
        <w:rPr>
          <w:rFonts w:ascii="Times New Roman" w:hAnsi="Times New Roman" w:cs="Times New Roman"/>
          <w:sz w:val="24"/>
          <w:szCs w:val="24"/>
          <w:lang w:val="en-US"/>
        </w:rPr>
        <w:t>I</w:t>
      </w:r>
      <w:r w:rsidRPr="007B736E">
        <w:rPr>
          <w:rFonts w:ascii="Times New Roman" w:hAnsi="Times New Roman" w:cs="Times New Roman"/>
          <w:sz w:val="24"/>
          <w:szCs w:val="24"/>
        </w:rPr>
        <w:t>)</w:t>
      </w:r>
      <w:r>
        <w:rPr>
          <w:rFonts w:ascii="Times New Roman" w:hAnsi="Times New Roman" w:cs="Times New Roman"/>
          <w:sz w:val="24"/>
          <w:szCs w:val="24"/>
        </w:rPr>
        <w:t>;</w:t>
      </w:r>
    </w:p>
    <w:p w14:paraId="65A97109" w14:textId="77777777" w:rsidR="00CC3067" w:rsidRDefault="00CC3067" w:rsidP="006839C3">
      <w:pPr>
        <w:numPr>
          <w:ilvl w:val="0"/>
          <w:numId w:val="8"/>
        </w:numPr>
        <w:spacing w:after="0" w:line="240" w:lineRule="auto"/>
        <w:ind w:left="709"/>
        <w:contextualSpacing/>
        <w:jc w:val="both"/>
        <w:rPr>
          <w:rFonts w:ascii="Times New Roman" w:hAnsi="Times New Roman" w:cs="Times New Roman"/>
          <w:sz w:val="24"/>
          <w:szCs w:val="24"/>
        </w:rPr>
      </w:pPr>
      <w:r w:rsidRPr="003469B0">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3469B0">
        <w:rPr>
          <w:rFonts w:ascii="Times New Roman" w:hAnsi="Times New Roman" w:cs="Times New Roman"/>
          <w:sz w:val="24"/>
          <w:szCs w:val="24"/>
        </w:rPr>
        <w:t xml:space="preserve"> г.)</w:t>
      </w:r>
      <w:r>
        <w:rPr>
          <w:rFonts w:ascii="Times New Roman" w:hAnsi="Times New Roman" w:cs="Times New Roman"/>
          <w:sz w:val="24"/>
          <w:szCs w:val="24"/>
        </w:rPr>
        <w:t xml:space="preserve"> (глава </w:t>
      </w:r>
      <w:r>
        <w:rPr>
          <w:rFonts w:ascii="Times New Roman" w:hAnsi="Times New Roman" w:cs="Times New Roman"/>
          <w:sz w:val="24"/>
          <w:szCs w:val="24"/>
          <w:lang w:val="en-US"/>
        </w:rPr>
        <w:t>V</w:t>
      </w:r>
      <w:r>
        <w:rPr>
          <w:rFonts w:ascii="Times New Roman" w:hAnsi="Times New Roman" w:cs="Times New Roman"/>
          <w:sz w:val="24"/>
          <w:szCs w:val="24"/>
        </w:rPr>
        <w:t>);</w:t>
      </w:r>
    </w:p>
    <w:p w14:paraId="306254CA" w14:textId="77777777" w:rsidR="007B736E" w:rsidRDefault="007B736E" w:rsidP="006839C3">
      <w:pPr>
        <w:numPr>
          <w:ilvl w:val="0"/>
          <w:numId w:val="8"/>
        </w:numPr>
        <w:spacing w:after="0" w:line="240" w:lineRule="auto"/>
        <w:ind w:left="709"/>
        <w:contextualSpacing/>
        <w:jc w:val="both"/>
        <w:rPr>
          <w:rFonts w:ascii="Times New Roman" w:hAnsi="Times New Roman" w:cs="Times New Roman"/>
          <w:sz w:val="24"/>
          <w:szCs w:val="24"/>
        </w:rPr>
      </w:pPr>
      <w:r w:rsidRPr="007B736E">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7B736E">
        <w:rPr>
          <w:rFonts w:ascii="Times New Roman" w:hAnsi="Times New Roman" w:cs="Times New Roman"/>
          <w:sz w:val="24"/>
          <w:szCs w:val="24"/>
        </w:rPr>
        <w:t xml:space="preserve"> «О государственной регистрации недвижимости»</w:t>
      </w:r>
      <w:r>
        <w:rPr>
          <w:rFonts w:ascii="Times New Roman" w:hAnsi="Times New Roman" w:cs="Times New Roman"/>
          <w:sz w:val="24"/>
          <w:szCs w:val="24"/>
        </w:rPr>
        <w:t>;</w:t>
      </w:r>
    </w:p>
    <w:p w14:paraId="475BA026" w14:textId="77777777" w:rsidR="007B736E" w:rsidRDefault="007B736E" w:rsidP="006839C3">
      <w:pPr>
        <w:numPr>
          <w:ilvl w:val="0"/>
          <w:numId w:val="8"/>
        </w:numPr>
        <w:spacing w:after="0" w:line="240" w:lineRule="auto"/>
        <w:ind w:left="709"/>
        <w:contextualSpacing/>
        <w:jc w:val="both"/>
        <w:rPr>
          <w:rFonts w:ascii="Times New Roman" w:hAnsi="Times New Roman" w:cs="Times New Roman"/>
          <w:sz w:val="24"/>
          <w:szCs w:val="24"/>
        </w:rPr>
      </w:pPr>
      <w:r w:rsidRPr="007F102A">
        <w:rPr>
          <w:rFonts w:ascii="Times New Roman" w:hAnsi="Times New Roman" w:cs="Times New Roman"/>
          <w:sz w:val="24"/>
          <w:szCs w:val="24"/>
        </w:rPr>
        <w:t>Федеральный закон от 24.07.2002 г. № 101-ФЗ (ред. от 06.06.2019 г.) «Об обороте земель сельскохозяй</w:t>
      </w:r>
      <w:r>
        <w:rPr>
          <w:rFonts w:ascii="Times New Roman" w:hAnsi="Times New Roman" w:cs="Times New Roman"/>
          <w:sz w:val="24"/>
          <w:szCs w:val="24"/>
        </w:rPr>
        <w:t>ственного назначения»;</w:t>
      </w:r>
    </w:p>
    <w:p w14:paraId="211BB8AF" w14:textId="77777777" w:rsidR="007B736E" w:rsidRDefault="007B736E" w:rsidP="006839C3">
      <w:pPr>
        <w:numPr>
          <w:ilvl w:val="0"/>
          <w:numId w:val="8"/>
        </w:numPr>
        <w:spacing w:after="0" w:line="240" w:lineRule="auto"/>
        <w:ind w:left="709"/>
        <w:contextualSpacing/>
        <w:jc w:val="both"/>
        <w:rPr>
          <w:rFonts w:ascii="Times New Roman" w:hAnsi="Times New Roman" w:cs="Times New Roman"/>
          <w:sz w:val="24"/>
          <w:szCs w:val="24"/>
        </w:rPr>
      </w:pPr>
      <w:r w:rsidRPr="007B736E">
        <w:rPr>
          <w:rFonts w:ascii="Times New Roman" w:hAnsi="Times New Roman" w:cs="Times New Roman"/>
          <w:sz w:val="24"/>
          <w:szCs w:val="24"/>
        </w:rPr>
        <w:t>Федеральный закон от 19.07.2011 г. № 246-ФЗ (ред. от 16.12.2019 г.)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3F88D41C" w14:textId="77777777" w:rsidR="00CC3067" w:rsidRDefault="00BC5B61"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C3067" w:rsidRPr="00A67574">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w:t>
      </w:r>
      <w:r w:rsidR="00CC3067">
        <w:rPr>
          <w:rFonts w:ascii="Times New Roman" w:hAnsi="Times New Roman" w:cs="Times New Roman"/>
          <w:sz w:val="24"/>
          <w:szCs w:val="24"/>
        </w:rPr>
        <w:t>а, требований к его подготовке»;</w:t>
      </w:r>
    </w:p>
    <w:p w14:paraId="7F3E1B65" w14:textId="77777777" w:rsidR="0070717B" w:rsidRDefault="00BC5B61"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C3067" w:rsidRPr="00CC3067">
        <w:rPr>
          <w:rFonts w:ascii="Times New Roman" w:hAnsi="Times New Roman" w:cs="Times New Roman"/>
          <w:sz w:val="24"/>
          <w:szCs w:val="24"/>
        </w:rPr>
        <w:t>риказ Министерства экономического развития Российской Федерации от 27.11.2014 г. № 762 (ред. от 13.10.2016 г.)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0717B">
        <w:rPr>
          <w:rFonts w:ascii="Times New Roman" w:hAnsi="Times New Roman" w:cs="Times New Roman"/>
          <w:sz w:val="24"/>
          <w:szCs w:val="24"/>
        </w:rPr>
        <w:t>;</w:t>
      </w:r>
    </w:p>
    <w:p w14:paraId="0CAE011C" w14:textId="77777777" w:rsidR="0070717B" w:rsidRPr="0070717B" w:rsidRDefault="00BC5B61"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0717B" w:rsidRPr="0070717B">
        <w:rPr>
          <w:rFonts w:ascii="Times New Roman" w:hAnsi="Times New Roman" w:cs="Times New Roman"/>
          <w:sz w:val="24"/>
          <w:szCs w:val="24"/>
        </w:rPr>
        <w:t>риказ Министерства экономического развития Российской Федерации от 03.11.2011 г. № 388 (ред. от 11.02.2014 г.) «Об утверждении требований к проекту межевания земельных участков»</w:t>
      </w:r>
      <w:r w:rsidR="0070717B">
        <w:rPr>
          <w:rFonts w:ascii="Times New Roman" w:hAnsi="Times New Roman" w:cs="Times New Roman"/>
          <w:sz w:val="24"/>
          <w:szCs w:val="24"/>
        </w:rPr>
        <w:t>.</w:t>
      </w:r>
    </w:p>
    <w:p w14:paraId="0A6D35C3" w14:textId="77777777" w:rsidR="00BC4127" w:rsidRPr="002810DF" w:rsidRDefault="00BC4127" w:rsidP="00040778">
      <w:pPr>
        <w:spacing w:after="0" w:line="240" w:lineRule="auto"/>
        <w:ind w:firstLine="709"/>
        <w:jc w:val="both"/>
        <w:rPr>
          <w:rFonts w:ascii="Times New Roman" w:hAnsi="Times New Roman" w:cs="Times New Roman"/>
          <w:b/>
          <w:sz w:val="24"/>
          <w:szCs w:val="24"/>
        </w:rPr>
      </w:pPr>
    </w:p>
    <w:p w14:paraId="1AB44239" w14:textId="77777777" w:rsidR="002810DF" w:rsidRPr="00BC21AE" w:rsidRDefault="002810DF" w:rsidP="00040778">
      <w:pPr>
        <w:spacing w:after="0" w:line="240" w:lineRule="auto"/>
        <w:ind w:firstLine="709"/>
        <w:jc w:val="both"/>
        <w:rPr>
          <w:rFonts w:ascii="Times New Roman" w:hAnsi="Times New Roman" w:cs="Times New Roman"/>
          <w:b/>
          <w:sz w:val="24"/>
          <w:szCs w:val="24"/>
        </w:rPr>
      </w:pPr>
      <w:r w:rsidRPr="00BC21AE">
        <w:rPr>
          <w:rFonts w:ascii="Times New Roman" w:hAnsi="Times New Roman" w:cs="Times New Roman"/>
          <w:b/>
          <w:sz w:val="24"/>
          <w:szCs w:val="24"/>
        </w:rPr>
        <w:t>Образование земельных участков из земель или земельных участков, находящихся в государственной или муниципальной собственности</w:t>
      </w:r>
      <w:r w:rsidR="00CF15D1" w:rsidRPr="00BC21AE">
        <w:rPr>
          <w:rFonts w:ascii="Times New Roman" w:hAnsi="Times New Roman" w:cs="Times New Roman"/>
          <w:b/>
          <w:sz w:val="24"/>
          <w:szCs w:val="24"/>
        </w:rPr>
        <w:t xml:space="preserve"> </w:t>
      </w:r>
      <w:r w:rsidR="00CF15D1" w:rsidRPr="00BC21AE">
        <w:rPr>
          <w:rFonts w:ascii="Times New Roman" w:hAnsi="Times New Roman" w:cs="Times New Roman"/>
          <w:sz w:val="24"/>
          <w:szCs w:val="24"/>
        </w:rPr>
        <w:t>– один из способов образования земельных участков, предусмотренных земельным законодательством Российской Федерации. Осуществляется на основании одного из следующих документов: проект межевания территории, утвержденный в соответствии с Градостроительным кодексом Российской Федерации; проектная документация лесных участков; утвержденная схема расположения земельного участка или земельных участков на кадастровом плане территории.</w:t>
      </w:r>
    </w:p>
    <w:p w14:paraId="105D4A05" w14:textId="77777777" w:rsidR="00BC4127" w:rsidRPr="00BC21AE" w:rsidRDefault="00BC4127" w:rsidP="00040778">
      <w:pPr>
        <w:spacing w:after="0" w:line="240" w:lineRule="auto"/>
        <w:ind w:firstLine="709"/>
        <w:jc w:val="both"/>
        <w:rPr>
          <w:rFonts w:ascii="Times New Roman" w:hAnsi="Times New Roman" w:cs="Times New Roman"/>
          <w:b/>
          <w:i/>
          <w:sz w:val="24"/>
          <w:szCs w:val="24"/>
        </w:rPr>
      </w:pPr>
      <w:r w:rsidRPr="00BC21AE">
        <w:rPr>
          <w:rFonts w:ascii="Times New Roman" w:hAnsi="Times New Roman" w:cs="Times New Roman"/>
          <w:b/>
          <w:i/>
          <w:sz w:val="24"/>
          <w:szCs w:val="24"/>
        </w:rPr>
        <w:t>См. основные источники нормативного правового регулирования:</w:t>
      </w:r>
    </w:p>
    <w:p w14:paraId="65ED55F7" w14:textId="77777777" w:rsidR="00CF15D1" w:rsidRPr="00CF15D1" w:rsidRDefault="00CF15D1" w:rsidP="006839C3">
      <w:pPr>
        <w:numPr>
          <w:ilvl w:val="0"/>
          <w:numId w:val="8"/>
        </w:numPr>
        <w:spacing w:after="0" w:line="240" w:lineRule="auto"/>
        <w:ind w:left="709"/>
        <w:contextualSpacing/>
        <w:jc w:val="both"/>
        <w:rPr>
          <w:rFonts w:ascii="Times New Roman" w:hAnsi="Times New Roman" w:cs="Times New Roman"/>
          <w:sz w:val="24"/>
          <w:szCs w:val="24"/>
        </w:rPr>
      </w:pPr>
      <w:r w:rsidRPr="00CF15D1">
        <w:rPr>
          <w:rFonts w:ascii="Times New Roman" w:hAnsi="Times New Roman" w:cs="Times New Roman"/>
          <w:sz w:val="24"/>
          <w:szCs w:val="24"/>
        </w:rPr>
        <w:lastRenderedPageBreak/>
        <w:t xml:space="preserve">Земельный кодекс Российской Федерации от 25.10.2001 г. № 136-ФЗ (ред. от </w:t>
      </w:r>
      <w:r w:rsidR="00BC5B61">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CF15D1">
        <w:rPr>
          <w:rFonts w:ascii="Times New Roman" w:hAnsi="Times New Roman" w:cs="Times New Roman"/>
          <w:sz w:val="24"/>
          <w:szCs w:val="24"/>
        </w:rPr>
        <w:t xml:space="preserve"> г.) (глава </w:t>
      </w:r>
      <w:r w:rsidRPr="00CF15D1">
        <w:rPr>
          <w:rFonts w:ascii="Times New Roman" w:hAnsi="Times New Roman" w:cs="Times New Roman"/>
          <w:sz w:val="24"/>
          <w:szCs w:val="24"/>
          <w:lang w:val="en-US"/>
        </w:rPr>
        <w:t>I</w:t>
      </w:r>
      <w:r w:rsidRPr="00CF15D1">
        <w:rPr>
          <w:rFonts w:ascii="Times New Roman" w:hAnsi="Times New Roman" w:cs="Times New Roman"/>
          <w:sz w:val="24"/>
          <w:szCs w:val="24"/>
        </w:rPr>
        <w:t>.</w:t>
      </w:r>
      <w:r w:rsidRPr="00CF15D1">
        <w:rPr>
          <w:rFonts w:ascii="Times New Roman" w:hAnsi="Times New Roman" w:cs="Times New Roman"/>
          <w:sz w:val="24"/>
          <w:szCs w:val="24"/>
          <w:lang w:val="en-US"/>
        </w:rPr>
        <w:t>I</w:t>
      </w:r>
      <w:r w:rsidRPr="00CF15D1">
        <w:rPr>
          <w:rFonts w:ascii="Times New Roman" w:hAnsi="Times New Roman" w:cs="Times New Roman"/>
          <w:sz w:val="24"/>
          <w:szCs w:val="24"/>
        </w:rPr>
        <w:t>);</w:t>
      </w:r>
    </w:p>
    <w:p w14:paraId="5D07CEC1" w14:textId="77777777" w:rsidR="00CF15D1" w:rsidRPr="00CF15D1" w:rsidRDefault="00CF15D1" w:rsidP="006839C3">
      <w:pPr>
        <w:numPr>
          <w:ilvl w:val="0"/>
          <w:numId w:val="8"/>
        </w:numPr>
        <w:spacing w:after="0" w:line="240" w:lineRule="auto"/>
        <w:ind w:left="709"/>
        <w:contextualSpacing/>
        <w:jc w:val="both"/>
        <w:rPr>
          <w:rFonts w:ascii="Times New Roman" w:hAnsi="Times New Roman" w:cs="Times New Roman"/>
          <w:sz w:val="24"/>
          <w:szCs w:val="24"/>
        </w:rPr>
      </w:pPr>
      <w:r w:rsidRPr="00CF15D1">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CF15D1">
        <w:rPr>
          <w:rFonts w:ascii="Times New Roman" w:hAnsi="Times New Roman" w:cs="Times New Roman"/>
          <w:sz w:val="24"/>
          <w:szCs w:val="24"/>
        </w:rPr>
        <w:t xml:space="preserve"> г.) (глава </w:t>
      </w:r>
      <w:r w:rsidRPr="00CF15D1">
        <w:rPr>
          <w:rFonts w:ascii="Times New Roman" w:hAnsi="Times New Roman" w:cs="Times New Roman"/>
          <w:sz w:val="24"/>
          <w:szCs w:val="24"/>
          <w:lang w:val="en-US"/>
        </w:rPr>
        <w:t>V</w:t>
      </w:r>
      <w:r w:rsidRPr="00CF15D1">
        <w:rPr>
          <w:rFonts w:ascii="Times New Roman" w:hAnsi="Times New Roman" w:cs="Times New Roman"/>
          <w:sz w:val="24"/>
          <w:szCs w:val="24"/>
        </w:rPr>
        <w:t>);</w:t>
      </w:r>
    </w:p>
    <w:p w14:paraId="0F939CC8" w14:textId="77777777" w:rsidR="00CF15D1" w:rsidRPr="00CF15D1" w:rsidRDefault="00CF15D1" w:rsidP="006839C3">
      <w:pPr>
        <w:numPr>
          <w:ilvl w:val="0"/>
          <w:numId w:val="8"/>
        </w:numPr>
        <w:spacing w:after="0" w:line="240" w:lineRule="auto"/>
        <w:ind w:left="709"/>
        <w:contextualSpacing/>
        <w:jc w:val="both"/>
        <w:rPr>
          <w:rFonts w:ascii="Times New Roman" w:hAnsi="Times New Roman" w:cs="Times New Roman"/>
          <w:sz w:val="24"/>
          <w:szCs w:val="24"/>
        </w:rPr>
      </w:pPr>
      <w:r w:rsidRPr="00CF15D1">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CF15D1">
        <w:rPr>
          <w:rFonts w:ascii="Times New Roman" w:hAnsi="Times New Roman" w:cs="Times New Roman"/>
          <w:sz w:val="24"/>
          <w:szCs w:val="24"/>
        </w:rPr>
        <w:t xml:space="preserve"> «О государственной регистрации недвижимости»;</w:t>
      </w:r>
    </w:p>
    <w:p w14:paraId="2CF24FE4" w14:textId="77777777" w:rsidR="00CF15D1" w:rsidRPr="00CF15D1" w:rsidRDefault="00BC5B61"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F15D1" w:rsidRPr="00CF15D1">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p>
    <w:p w14:paraId="66EFB03F" w14:textId="77777777" w:rsidR="00CF15D1" w:rsidRPr="00CF15D1" w:rsidRDefault="00BC5B61"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F15D1" w:rsidRPr="00CF15D1">
        <w:rPr>
          <w:rFonts w:ascii="Times New Roman" w:hAnsi="Times New Roman" w:cs="Times New Roman"/>
          <w:sz w:val="24"/>
          <w:szCs w:val="24"/>
        </w:rPr>
        <w:t>риказ Министерства экономического развития Российской Федерации от 27.11.2014 г. № 762 (ред. от 13.10.2016 г.)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4495999" w14:textId="77777777" w:rsidR="007B736E" w:rsidRPr="000E4B4B" w:rsidRDefault="000E4B4B" w:rsidP="00040778">
      <w:pPr>
        <w:spacing w:after="0" w:line="240" w:lineRule="auto"/>
        <w:ind w:firstLine="709"/>
        <w:jc w:val="both"/>
        <w:rPr>
          <w:rFonts w:ascii="Times New Roman" w:hAnsi="Times New Roman" w:cs="Times New Roman"/>
          <w:b/>
          <w:i/>
          <w:sz w:val="24"/>
          <w:szCs w:val="24"/>
        </w:rPr>
      </w:pPr>
      <w:r w:rsidRPr="000E4B4B">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0E4B4B">
        <w:rPr>
          <w:rFonts w:ascii="Times New Roman" w:hAnsi="Times New Roman" w:cs="Times New Roman"/>
          <w:b/>
          <w:i/>
          <w:sz w:val="24"/>
          <w:szCs w:val="24"/>
        </w:rPr>
        <w:t>правового регулирования в отношении рассматриваемого термина:</w:t>
      </w:r>
    </w:p>
    <w:p w14:paraId="5CFF0DF5" w14:textId="77777777" w:rsidR="000E4B4B" w:rsidRDefault="00BC5B61"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E4B4B" w:rsidRPr="000E4B4B">
        <w:rPr>
          <w:rFonts w:ascii="Times New Roman" w:hAnsi="Times New Roman" w:cs="Times New Roman"/>
          <w:sz w:val="24"/>
          <w:szCs w:val="24"/>
        </w:rPr>
        <w:t>исьмо Федеральной службы государственной регистрац</w:t>
      </w:r>
      <w:r w:rsidR="000E4B4B">
        <w:rPr>
          <w:rFonts w:ascii="Times New Roman" w:hAnsi="Times New Roman" w:cs="Times New Roman"/>
          <w:sz w:val="24"/>
          <w:szCs w:val="24"/>
        </w:rPr>
        <w:t>ии, кадастра и картографии от 11.04</w:t>
      </w:r>
      <w:r w:rsidR="000E4B4B" w:rsidRPr="000E4B4B">
        <w:rPr>
          <w:rFonts w:ascii="Times New Roman" w:hAnsi="Times New Roman" w:cs="Times New Roman"/>
          <w:sz w:val="24"/>
          <w:szCs w:val="24"/>
        </w:rPr>
        <w:t xml:space="preserve">.2018 г. № </w:t>
      </w:r>
      <w:r w:rsidR="001100D2" w:rsidRPr="001100D2">
        <w:rPr>
          <w:rFonts w:ascii="Times New Roman" w:hAnsi="Times New Roman" w:cs="Times New Roman"/>
          <w:sz w:val="24"/>
          <w:szCs w:val="24"/>
        </w:rPr>
        <w:t>14-03826-ГЕ/18</w:t>
      </w:r>
      <w:r w:rsidR="000E4B4B" w:rsidRPr="000E4B4B">
        <w:rPr>
          <w:rFonts w:ascii="Times New Roman" w:hAnsi="Times New Roman" w:cs="Times New Roman"/>
          <w:sz w:val="24"/>
          <w:szCs w:val="24"/>
        </w:rPr>
        <w:t xml:space="preserve"> «О возможности образования</w:t>
      </w:r>
      <w:r>
        <w:rPr>
          <w:rFonts w:ascii="Times New Roman" w:hAnsi="Times New Roman" w:cs="Times New Roman"/>
          <w:sz w:val="24"/>
          <w:szCs w:val="24"/>
        </w:rPr>
        <w:t xml:space="preserve"> земельного участка» (вместе с п</w:t>
      </w:r>
      <w:r w:rsidR="000E4B4B" w:rsidRPr="000E4B4B">
        <w:rPr>
          <w:rFonts w:ascii="Times New Roman" w:hAnsi="Times New Roman" w:cs="Times New Roman"/>
          <w:sz w:val="24"/>
          <w:szCs w:val="24"/>
        </w:rPr>
        <w:t>исьмом Министерства экономического развития Российской Федерац</w:t>
      </w:r>
      <w:r w:rsidR="001100D2">
        <w:rPr>
          <w:rFonts w:ascii="Times New Roman" w:hAnsi="Times New Roman" w:cs="Times New Roman"/>
          <w:sz w:val="24"/>
          <w:szCs w:val="24"/>
        </w:rPr>
        <w:t>ии от 06.03</w:t>
      </w:r>
      <w:r w:rsidR="000E4B4B" w:rsidRPr="000E4B4B">
        <w:rPr>
          <w:rFonts w:ascii="Times New Roman" w:hAnsi="Times New Roman" w:cs="Times New Roman"/>
          <w:sz w:val="24"/>
          <w:szCs w:val="24"/>
        </w:rPr>
        <w:t xml:space="preserve">.2018 г. № </w:t>
      </w:r>
      <w:r w:rsidR="001100D2" w:rsidRPr="001100D2">
        <w:rPr>
          <w:rFonts w:ascii="Times New Roman" w:hAnsi="Times New Roman" w:cs="Times New Roman"/>
          <w:sz w:val="24"/>
          <w:szCs w:val="24"/>
        </w:rPr>
        <w:t xml:space="preserve">Д23и-1133 </w:t>
      </w:r>
      <w:r w:rsidR="001100D2">
        <w:rPr>
          <w:rFonts w:ascii="Times New Roman" w:hAnsi="Times New Roman" w:cs="Times New Roman"/>
          <w:sz w:val="24"/>
          <w:szCs w:val="24"/>
        </w:rPr>
        <w:t>«О рассмотрении обращений»);</w:t>
      </w:r>
    </w:p>
    <w:p w14:paraId="3FC765DE" w14:textId="77777777" w:rsidR="001100D2" w:rsidRPr="000E4B4B" w:rsidRDefault="00BC5B61"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100D2" w:rsidRPr="001100D2">
        <w:rPr>
          <w:rFonts w:ascii="Times New Roman" w:hAnsi="Times New Roman" w:cs="Times New Roman"/>
          <w:sz w:val="24"/>
          <w:szCs w:val="24"/>
        </w:rPr>
        <w:t>исьмо Федеральной службы государственной регистрации, кадастра и картографии от 12.02.2020 г. № 14-01159-ГЕ/20 «О документе</w:t>
      </w:r>
      <w:r>
        <w:rPr>
          <w:rFonts w:ascii="Times New Roman" w:hAnsi="Times New Roman" w:cs="Times New Roman"/>
          <w:sz w:val="24"/>
          <w:szCs w:val="24"/>
        </w:rPr>
        <w:t>,</w:t>
      </w:r>
      <w:r w:rsidR="001100D2" w:rsidRPr="001100D2">
        <w:rPr>
          <w:rFonts w:ascii="Times New Roman" w:hAnsi="Times New Roman" w:cs="Times New Roman"/>
          <w:sz w:val="24"/>
          <w:szCs w:val="24"/>
        </w:rPr>
        <w:t xml:space="preserve"> в соответствии с которым осуществляется образование земельного участка, находящегося в государственной или муниципа</w:t>
      </w:r>
      <w:r>
        <w:rPr>
          <w:rFonts w:ascii="Times New Roman" w:hAnsi="Times New Roman" w:cs="Times New Roman"/>
          <w:sz w:val="24"/>
          <w:szCs w:val="24"/>
        </w:rPr>
        <w:t>льной собственности» (вместе с п</w:t>
      </w:r>
      <w:r w:rsidR="001100D2" w:rsidRPr="001100D2">
        <w:rPr>
          <w:rFonts w:ascii="Times New Roman" w:hAnsi="Times New Roman" w:cs="Times New Roman"/>
          <w:sz w:val="24"/>
          <w:szCs w:val="24"/>
        </w:rPr>
        <w:t>исьмом Министерства экономического развития Российской Федерации от 23.01.2020 г. № Д23и-1799 «О рассмотрении обращения»)</w:t>
      </w:r>
      <w:r w:rsidR="001100D2">
        <w:rPr>
          <w:rFonts w:ascii="Times New Roman" w:hAnsi="Times New Roman" w:cs="Times New Roman"/>
          <w:sz w:val="24"/>
          <w:szCs w:val="24"/>
        </w:rPr>
        <w:t>.</w:t>
      </w:r>
    </w:p>
    <w:p w14:paraId="5F9BC4C5" w14:textId="77777777" w:rsidR="000E4B4B" w:rsidRDefault="000E4B4B" w:rsidP="00040778">
      <w:pPr>
        <w:spacing w:after="0" w:line="240" w:lineRule="auto"/>
        <w:ind w:firstLine="709"/>
        <w:jc w:val="both"/>
        <w:rPr>
          <w:rFonts w:ascii="Times New Roman" w:hAnsi="Times New Roman" w:cs="Times New Roman"/>
          <w:b/>
          <w:sz w:val="24"/>
          <w:szCs w:val="24"/>
        </w:rPr>
      </w:pPr>
    </w:p>
    <w:p w14:paraId="75D8B293" w14:textId="77777777" w:rsidR="00FC4D6F" w:rsidRPr="00BC21AE" w:rsidRDefault="00FC4D6F" w:rsidP="00040778">
      <w:pPr>
        <w:spacing w:after="0" w:line="240" w:lineRule="auto"/>
        <w:ind w:firstLine="709"/>
        <w:jc w:val="both"/>
        <w:rPr>
          <w:rFonts w:ascii="Times New Roman" w:hAnsi="Times New Roman" w:cs="Times New Roman"/>
          <w:b/>
          <w:sz w:val="24"/>
          <w:szCs w:val="24"/>
        </w:rPr>
      </w:pPr>
      <w:r w:rsidRPr="00BC21AE">
        <w:rPr>
          <w:rFonts w:ascii="Times New Roman" w:hAnsi="Times New Roman" w:cs="Times New Roman"/>
          <w:b/>
          <w:sz w:val="24"/>
          <w:szCs w:val="24"/>
        </w:rPr>
        <w:t>Образуемый земельный участок</w:t>
      </w:r>
      <w:r w:rsidR="00BC21AE" w:rsidRPr="00BC21AE">
        <w:rPr>
          <w:rFonts w:ascii="Times New Roman" w:hAnsi="Times New Roman" w:cs="Times New Roman"/>
          <w:b/>
          <w:sz w:val="24"/>
          <w:szCs w:val="24"/>
        </w:rPr>
        <w:t xml:space="preserve"> </w:t>
      </w:r>
      <w:r w:rsidR="00BC21AE" w:rsidRPr="00BC21AE">
        <w:rPr>
          <w:rFonts w:ascii="Times New Roman" w:hAnsi="Times New Roman" w:cs="Times New Roman"/>
          <w:sz w:val="24"/>
          <w:szCs w:val="24"/>
        </w:rPr>
        <w:t>– земельный участок, образование которого осуществлено в результате одной из процедур, предусмотренных земельным законодательством Российской Федерации: раздел, объединение, перераспределение земельных участков, выдел из земельных участков, а также образование из земель, находящихся в государственной или муниципальной собственности.</w:t>
      </w:r>
    </w:p>
    <w:p w14:paraId="154798A8" w14:textId="77777777" w:rsidR="00FC4D6F" w:rsidRPr="00BC21AE" w:rsidRDefault="00FC4D6F" w:rsidP="00040778">
      <w:pPr>
        <w:spacing w:after="0" w:line="240" w:lineRule="auto"/>
        <w:ind w:firstLine="709"/>
        <w:jc w:val="both"/>
        <w:rPr>
          <w:rFonts w:ascii="Times New Roman" w:hAnsi="Times New Roman" w:cs="Times New Roman"/>
          <w:b/>
          <w:i/>
          <w:sz w:val="24"/>
          <w:szCs w:val="24"/>
        </w:rPr>
      </w:pPr>
      <w:r w:rsidRPr="00BC21AE">
        <w:rPr>
          <w:rFonts w:ascii="Times New Roman" w:hAnsi="Times New Roman" w:cs="Times New Roman"/>
          <w:b/>
          <w:i/>
          <w:sz w:val="24"/>
          <w:szCs w:val="24"/>
        </w:rPr>
        <w:t>См. основные источники нормативного правового регулирования:</w:t>
      </w:r>
    </w:p>
    <w:p w14:paraId="76B82431" w14:textId="77777777" w:rsidR="00BC21AE" w:rsidRPr="00BC21AE" w:rsidRDefault="00BC21AE" w:rsidP="006839C3">
      <w:pPr>
        <w:numPr>
          <w:ilvl w:val="0"/>
          <w:numId w:val="8"/>
        </w:numPr>
        <w:spacing w:after="0" w:line="240" w:lineRule="auto"/>
        <w:ind w:left="709"/>
        <w:contextualSpacing/>
        <w:jc w:val="both"/>
        <w:rPr>
          <w:rFonts w:ascii="Times New Roman" w:hAnsi="Times New Roman" w:cs="Times New Roman"/>
          <w:sz w:val="24"/>
          <w:szCs w:val="24"/>
        </w:rPr>
      </w:pPr>
      <w:r w:rsidRPr="00BC21AE">
        <w:rPr>
          <w:rFonts w:ascii="Times New Roman" w:hAnsi="Times New Roman" w:cs="Times New Roman"/>
          <w:sz w:val="24"/>
          <w:szCs w:val="24"/>
        </w:rPr>
        <w:t xml:space="preserve">Земельный кодекс Российской Федерации от 25.10.2001 г. № 136-ФЗ (ред. от </w:t>
      </w:r>
      <w:r w:rsidR="009906F6">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BC21AE">
        <w:rPr>
          <w:rFonts w:ascii="Times New Roman" w:hAnsi="Times New Roman" w:cs="Times New Roman"/>
          <w:sz w:val="24"/>
          <w:szCs w:val="24"/>
        </w:rPr>
        <w:t xml:space="preserve"> г.) (глава </w:t>
      </w:r>
      <w:r w:rsidRPr="00BC21AE">
        <w:rPr>
          <w:rFonts w:ascii="Times New Roman" w:hAnsi="Times New Roman" w:cs="Times New Roman"/>
          <w:sz w:val="24"/>
          <w:szCs w:val="24"/>
          <w:lang w:val="en-US"/>
        </w:rPr>
        <w:t>I</w:t>
      </w:r>
      <w:r w:rsidRPr="00BC21AE">
        <w:rPr>
          <w:rFonts w:ascii="Times New Roman" w:hAnsi="Times New Roman" w:cs="Times New Roman"/>
          <w:sz w:val="24"/>
          <w:szCs w:val="24"/>
        </w:rPr>
        <w:t>.</w:t>
      </w:r>
      <w:r w:rsidRPr="00BC21AE">
        <w:rPr>
          <w:rFonts w:ascii="Times New Roman" w:hAnsi="Times New Roman" w:cs="Times New Roman"/>
          <w:sz w:val="24"/>
          <w:szCs w:val="24"/>
          <w:lang w:val="en-US"/>
        </w:rPr>
        <w:t>I</w:t>
      </w:r>
      <w:r w:rsidRPr="00BC21AE">
        <w:rPr>
          <w:rFonts w:ascii="Times New Roman" w:hAnsi="Times New Roman" w:cs="Times New Roman"/>
          <w:sz w:val="24"/>
          <w:szCs w:val="24"/>
        </w:rPr>
        <w:t>);</w:t>
      </w:r>
    </w:p>
    <w:p w14:paraId="115170BA" w14:textId="77777777" w:rsidR="00BC21AE" w:rsidRPr="00BC21AE" w:rsidRDefault="00BC21AE" w:rsidP="006839C3">
      <w:pPr>
        <w:numPr>
          <w:ilvl w:val="0"/>
          <w:numId w:val="8"/>
        </w:numPr>
        <w:spacing w:after="0" w:line="240" w:lineRule="auto"/>
        <w:ind w:left="709"/>
        <w:contextualSpacing/>
        <w:jc w:val="both"/>
        <w:rPr>
          <w:rFonts w:ascii="Times New Roman" w:hAnsi="Times New Roman" w:cs="Times New Roman"/>
          <w:sz w:val="24"/>
          <w:szCs w:val="24"/>
        </w:rPr>
      </w:pPr>
      <w:r w:rsidRPr="00BC21AE">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BC21AE">
        <w:rPr>
          <w:rFonts w:ascii="Times New Roman" w:hAnsi="Times New Roman" w:cs="Times New Roman"/>
          <w:sz w:val="24"/>
          <w:szCs w:val="24"/>
        </w:rPr>
        <w:t xml:space="preserve"> г.) (глава </w:t>
      </w:r>
      <w:r w:rsidRPr="00BC21AE">
        <w:rPr>
          <w:rFonts w:ascii="Times New Roman" w:hAnsi="Times New Roman" w:cs="Times New Roman"/>
          <w:sz w:val="24"/>
          <w:szCs w:val="24"/>
          <w:lang w:val="en-US"/>
        </w:rPr>
        <w:t>V</w:t>
      </w:r>
      <w:r w:rsidRPr="00BC21AE">
        <w:rPr>
          <w:rFonts w:ascii="Times New Roman" w:hAnsi="Times New Roman" w:cs="Times New Roman"/>
          <w:sz w:val="24"/>
          <w:szCs w:val="24"/>
        </w:rPr>
        <w:t>);</w:t>
      </w:r>
    </w:p>
    <w:p w14:paraId="7C5E4C09" w14:textId="77777777" w:rsidR="00BC21AE" w:rsidRPr="00BC21AE" w:rsidRDefault="00BC21AE" w:rsidP="006839C3">
      <w:pPr>
        <w:numPr>
          <w:ilvl w:val="0"/>
          <w:numId w:val="8"/>
        </w:numPr>
        <w:spacing w:after="0" w:line="240" w:lineRule="auto"/>
        <w:ind w:left="709"/>
        <w:contextualSpacing/>
        <w:jc w:val="both"/>
        <w:rPr>
          <w:rFonts w:ascii="Times New Roman" w:hAnsi="Times New Roman" w:cs="Times New Roman"/>
          <w:sz w:val="24"/>
          <w:szCs w:val="24"/>
        </w:rPr>
      </w:pPr>
      <w:r w:rsidRPr="00BC21AE">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BC21AE">
        <w:rPr>
          <w:rFonts w:ascii="Times New Roman" w:hAnsi="Times New Roman" w:cs="Times New Roman"/>
          <w:sz w:val="24"/>
          <w:szCs w:val="24"/>
        </w:rPr>
        <w:t xml:space="preserve"> «О государственной регистрации недвижимости»;</w:t>
      </w:r>
    </w:p>
    <w:p w14:paraId="4897E583" w14:textId="77777777" w:rsidR="00BC21AE" w:rsidRPr="00BC21AE" w:rsidRDefault="00BC21AE" w:rsidP="006839C3">
      <w:pPr>
        <w:numPr>
          <w:ilvl w:val="0"/>
          <w:numId w:val="8"/>
        </w:numPr>
        <w:spacing w:after="0" w:line="240" w:lineRule="auto"/>
        <w:ind w:left="709"/>
        <w:contextualSpacing/>
        <w:jc w:val="both"/>
        <w:rPr>
          <w:rFonts w:ascii="Times New Roman" w:hAnsi="Times New Roman" w:cs="Times New Roman"/>
          <w:sz w:val="24"/>
          <w:szCs w:val="24"/>
        </w:rPr>
      </w:pPr>
      <w:r w:rsidRPr="00BC21AE">
        <w:rPr>
          <w:rFonts w:ascii="Times New Roman" w:hAnsi="Times New Roman" w:cs="Times New Roman"/>
          <w:sz w:val="24"/>
          <w:szCs w:val="24"/>
        </w:rPr>
        <w:t>Федеральный закон от 24.07.2002 г. № 101-ФЗ (ред. от 06.06.2019 г.) «Об обороте земель сельскохозяйственного назначения»;</w:t>
      </w:r>
    </w:p>
    <w:p w14:paraId="064CB054" w14:textId="77777777" w:rsidR="00BC21AE" w:rsidRPr="00BC21AE" w:rsidRDefault="00BC21AE" w:rsidP="006839C3">
      <w:pPr>
        <w:numPr>
          <w:ilvl w:val="0"/>
          <w:numId w:val="8"/>
        </w:numPr>
        <w:spacing w:after="0" w:line="240" w:lineRule="auto"/>
        <w:ind w:left="709"/>
        <w:contextualSpacing/>
        <w:jc w:val="both"/>
        <w:rPr>
          <w:rFonts w:ascii="Times New Roman" w:hAnsi="Times New Roman" w:cs="Times New Roman"/>
          <w:sz w:val="24"/>
          <w:szCs w:val="24"/>
        </w:rPr>
      </w:pPr>
      <w:r w:rsidRPr="00BC21AE">
        <w:rPr>
          <w:rFonts w:ascii="Times New Roman" w:hAnsi="Times New Roman" w:cs="Times New Roman"/>
          <w:sz w:val="24"/>
          <w:szCs w:val="24"/>
        </w:rPr>
        <w:t>Федеральный закон от 19.07.2011 г. № 246-ФЗ (ред. от 16.12.2019 г.)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471542E8" w14:textId="77777777" w:rsidR="00BC21AE" w:rsidRPr="00BC21AE" w:rsidRDefault="009906F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BC21AE" w:rsidRPr="00BC21AE">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p>
    <w:p w14:paraId="15B4A78F" w14:textId="77777777" w:rsidR="0070717B" w:rsidRDefault="009906F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BC21AE" w:rsidRPr="00BC21AE">
        <w:rPr>
          <w:rFonts w:ascii="Times New Roman" w:hAnsi="Times New Roman" w:cs="Times New Roman"/>
          <w:sz w:val="24"/>
          <w:szCs w:val="24"/>
        </w:rPr>
        <w:t>риказ Министерства экономического развития Российской Федерации от 27.11.2014 г. № 762 (ред. от 13.10.2016 г.)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0717B">
        <w:rPr>
          <w:rFonts w:ascii="Times New Roman" w:hAnsi="Times New Roman" w:cs="Times New Roman"/>
          <w:sz w:val="24"/>
          <w:szCs w:val="24"/>
        </w:rPr>
        <w:t>;</w:t>
      </w:r>
    </w:p>
    <w:p w14:paraId="4E8CD44B" w14:textId="77777777" w:rsidR="0070717B" w:rsidRPr="0070717B" w:rsidRDefault="009906F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0717B" w:rsidRPr="0070717B">
        <w:rPr>
          <w:rFonts w:ascii="Times New Roman" w:hAnsi="Times New Roman" w:cs="Times New Roman"/>
          <w:sz w:val="24"/>
          <w:szCs w:val="24"/>
        </w:rPr>
        <w:t>риказ Министерства экономического развития Российской Федерации от 03.11.2011 г. № 388 (ред. от 11.02.2014 г.) «Об утверждении требований к проекту межевания земельных участков».</w:t>
      </w:r>
    </w:p>
    <w:p w14:paraId="0BB915B2" w14:textId="77777777" w:rsidR="00FC4D6F" w:rsidRPr="002810DF" w:rsidRDefault="00FC4D6F" w:rsidP="00040778">
      <w:pPr>
        <w:spacing w:after="0" w:line="240" w:lineRule="auto"/>
        <w:ind w:firstLine="709"/>
        <w:jc w:val="both"/>
        <w:rPr>
          <w:rFonts w:ascii="Times New Roman" w:hAnsi="Times New Roman" w:cs="Times New Roman"/>
          <w:b/>
          <w:sz w:val="24"/>
          <w:szCs w:val="24"/>
        </w:rPr>
      </w:pPr>
    </w:p>
    <w:p w14:paraId="5681F5F9" w14:textId="77777777" w:rsidR="00DB37BC" w:rsidRPr="007048D8" w:rsidRDefault="002810DF" w:rsidP="00040778">
      <w:pPr>
        <w:spacing w:after="0" w:line="240" w:lineRule="auto"/>
        <w:ind w:firstLine="709"/>
        <w:jc w:val="both"/>
        <w:rPr>
          <w:rFonts w:ascii="Times New Roman" w:hAnsi="Times New Roman" w:cs="Times New Roman"/>
          <w:b/>
          <w:sz w:val="24"/>
          <w:szCs w:val="24"/>
        </w:rPr>
      </w:pPr>
      <w:r w:rsidRPr="007048D8">
        <w:rPr>
          <w:rFonts w:ascii="Times New Roman" w:hAnsi="Times New Roman" w:cs="Times New Roman"/>
          <w:b/>
          <w:sz w:val="24"/>
          <w:szCs w:val="24"/>
        </w:rPr>
        <w:t>Обременения (ограничения) вещных прав</w:t>
      </w:r>
      <w:r w:rsidR="00DB37BC" w:rsidRPr="007048D8">
        <w:rPr>
          <w:rFonts w:ascii="Times New Roman" w:hAnsi="Times New Roman" w:cs="Times New Roman"/>
          <w:b/>
          <w:sz w:val="24"/>
          <w:szCs w:val="24"/>
        </w:rPr>
        <w:t xml:space="preserve"> </w:t>
      </w:r>
      <w:r w:rsidR="00DB37BC" w:rsidRPr="007048D8">
        <w:rPr>
          <w:rFonts w:ascii="Times New Roman" w:hAnsi="Times New Roman" w:cs="Times New Roman"/>
          <w:sz w:val="24"/>
          <w:szCs w:val="24"/>
        </w:rPr>
        <w:t xml:space="preserve">– устанавливаемые федеральным законодательством в сфере государственной регистрации недвижимости,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 Обременения (ограничения) вещных прав </w:t>
      </w:r>
      <w:r w:rsidR="00AA2580" w:rsidRPr="007048D8">
        <w:rPr>
          <w:rFonts w:ascii="Times New Roman" w:hAnsi="Times New Roman" w:cs="Times New Roman"/>
          <w:sz w:val="24"/>
          <w:szCs w:val="24"/>
        </w:rPr>
        <w:t>подлежат</w:t>
      </w:r>
      <w:r w:rsidR="00DB37BC" w:rsidRPr="007048D8">
        <w:rPr>
          <w:rFonts w:ascii="Times New Roman" w:hAnsi="Times New Roman" w:cs="Times New Roman"/>
          <w:sz w:val="24"/>
          <w:szCs w:val="24"/>
        </w:rPr>
        <w:t xml:space="preserve"> государственной регистрации.</w:t>
      </w:r>
    </w:p>
    <w:p w14:paraId="52C64705" w14:textId="77777777" w:rsidR="00BC4127" w:rsidRPr="007048D8" w:rsidRDefault="00BC4127" w:rsidP="00040778">
      <w:pPr>
        <w:spacing w:after="0" w:line="240" w:lineRule="auto"/>
        <w:ind w:firstLine="709"/>
        <w:jc w:val="both"/>
        <w:rPr>
          <w:rFonts w:ascii="Times New Roman" w:hAnsi="Times New Roman" w:cs="Times New Roman"/>
          <w:b/>
          <w:i/>
          <w:sz w:val="24"/>
          <w:szCs w:val="24"/>
        </w:rPr>
      </w:pPr>
      <w:r w:rsidRPr="007048D8">
        <w:rPr>
          <w:rFonts w:ascii="Times New Roman" w:hAnsi="Times New Roman" w:cs="Times New Roman"/>
          <w:b/>
          <w:i/>
          <w:sz w:val="24"/>
          <w:szCs w:val="24"/>
        </w:rPr>
        <w:t>См. основные источники нормативного правового регулирования:</w:t>
      </w:r>
    </w:p>
    <w:p w14:paraId="1B9F646F" w14:textId="77777777" w:rsidR="007048D8" w:rsidRDefault="007048D8" w:rsidP="006839C3">
      <w:pPr>
        <w:numPr>
          <w:ilvl w:val="0"/>
          <w:numId w:val="8"/>
        </w:numPr>
        <w:spacing w:after="0" w:line="240" w:lineRule="auto"/>
        <w:ind w:left="709"/>
        <w:contextualSpacing/>
        <w:jc w:val="both"/>
        <w:rPr>
          <w:rFonts w:ascii="Times New Roman" w:hAnsi="Times New Roman" w:cs="Times New Roman"/>
          <w:sz w:val="24"/>
          <w:szCs w:val="24"/>
        </w:rPr>
      </w:pPr>
      <w:r w:rsidRPr="007048D8">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7048D8">
        <w:rPr>
          <w:rFonts w:ascii="Times New Roman" w:hAnsi="Times New Roman" w:cs="Times New Roman"/>
          <w:sz w:val="24"/>
          <w:szCs w:val="24"/>
        </w:rPr>
        <w:t xml:space="preserve"> г.)</w:t>
      </w:r>
      <w:r w:rsidR="000D15E0">
        <w:rPr>
          <w:rFonts w:ascii="Times New Roman" w:hAnsi="Times New Roman" w:cs="Times New Roman"/>
          <w:sz w:val="24"/>
          <w:szCs w:val="24"/>
        </w:rPr>
        <w:t>;</w:t>
      </w:r>
    </w:p>
    <w:p w14:paraId="4CDCB317" w14:textId="77777777" w:rsidR="007048D8" w:rsidRDefault="007048D8" w:rsidP="006839C3">
      <w:pPr>
        <w:numPr>
          <w:ilvl w:val="0"/>
          <w:numId w:val="8"/>
        </w:numPr>
        <w:spacing w:after="0" w:line="240" w:lineRule="auto"/>
        <w:ind w:left="709"/>
        <w:contextualSpacing/>
        <w:jc w:val="both"/>
        <w:rPr>
          <w:rFonts w:ascii="Times New Roman" w:hAnsi="Times New Roman" w:cs="Times New Roman"/>
          <w:sz w:val="24"/>
          <w:szCs w:val="24"/>
        </w:rPr>
      </w:pPr>
      <w:r w:rsidRPr="007048D8">
        <w:rPr>
          <w:rFonts w:ascii="Times New Roman" w:hAnsi="Times New Roman" w:cs="Times New Roman"/>
          <w:sz w:val="24"/>
          <w:szCs w:val="24"/>
        </w:rPr>
        <w:t xml:space="preserve">Гражданский кодекс Российской Федерации (часть вторая) от 26.01.1996 г. № 14-ФЗ (ред. от 28.04.2020 </w:t>
      </w:r>
      <w:r w:rsidR="000D15E0">
        <w:rPr>
          <w:rFonts w:ascii="Times New Roman" w:hAnsi="Times New Roman" w:cs="Times New Roman"/>
          <w:sz w:val="24"/>
          <w:szCs w:val="24"/>
        </w:rPr>
        <w:t>г.);</w:t>
      </w:r>
    </w:p>
    <w:p w14:paraId="49CF5F1C" w14:textId="77777777" w:rsidR="007048D8" w:rsidRDefault="007048D8" w:rsidP="006839C3">
      <w:pPr>
        <w:numPr>
          <w:ilvl w:val="0"/>
          <w:numId w:val="8"/>
        </w:numPr>
        <w:spacing w:after="0" w:line="240" w:lineRule="auto"/>
        <w:ind w:left="709"/>
        <w:contextualSpacing/>
        <w:jc w:val="both"/>
        <w:rPr>
          <w:rFonts w:ascii="Times New Roman" w:hAnsi="Times New Roman" w:cs="Times New Roman"/>
          <w:sz w:val="24"/>
          <w:szCs w:val="24"/>
        </w:rPr>
      </w:pPr>
      <w:r w:rsidRPr="007048D8">
        <w:rPr>
          <w:rFonts w:ascii="Times New Roman" w:hAnsi="Times New Roman" w:cs="Times New Roman"/>
          <w:sz w:val="24"/>
          <w:szCs w:val="24"/>
        </w:rPr>
        <w:t>Земельный кодекс Российской Федерации от 25.10.2001 г. № 136-ФЗ (ред</w:t>
      </w:r>
      <w:r>
        <w:rPr>
          <w:rFonts w:ascii="Times New Roman" w:hAnsi="Times New Roman" w:cs="Times New Roman"/>
          <w:sz w:val="24"/>
          <w:szCs w:val="24"/>
        </w:rPr>
        <w:t xml:space="preserve">. от </w:t>
      </w:r>
      <w:r w:rsidR="009906F6">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000D15E0">
        <w:rPr>
          <w:rFonts w:ascii="Times New Roman" w:hAnsi="Times New Roman" w:cs="Times New Roman"/>
          <w:sz w:val="24"/>
          <w:szCs w:val="24"/>
        </w:rPr>
        <w:t xml:space="preserve"> г.)</w:t>
      </w:r>
      <w:r>
        <w:rPr>
          <w:rFonts w:ascii="Times New Roman" w:hAnsi="Times New Roman" w:cs="Times New Roman"/>
          <w:sz w:val="24"/>
          <w:szCs w:val="24"/>
        </w:rPr>
        <w:t>;</w:t>
      </w:r>
    </w:p>
    <w:p w14:paraId="33808246" w14:textId="77777777" w:rsidR="007048D8" w:rsidRPr="007048D8" w:rsidRDefault="007048D8" w:rsidP="006839C3">
      <w:pPr>
        <w:numPr>
          <w:ilvl w:val="0"/>
          <w:numId w:val="8"/>
        </w:numPr>
        <w:spacing w:after="0" w:line="240" w:lineRule="auto"/>
        <w:ind w:left="709"/>
        <w:contextualSpacing/>
        <w:jc w:val="both"/>
        <w:rPr>
          <w:rFonts w:ascii="Times New Roman" w:hAnsi="Times New Roman" w:cs="Times New Roman"/>
          <w:sz w:val="24"/>
          <w:szCs w:val="24"/>
        </w:rPr>
      </w:pPr>
      <w:r w:rsidRPr="007048D8">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7048D8">
        <w:rPr>
          <w:rFonts w:ascii="Times New Roman" w:hAnsi="Times New Roman" w:cs="Times New Roman"/>
          <w:sz w:val="24"/>
          <w:szCs w:val="24"/>
        </w:rPr>
        <w:t xml:space="preserve"> «О государственной регистрации недвижимости»</w:t>
      </w:r>
      <w:r w:rsidR="000D15E0">
        <w:rPr>
          <w:rFonts w:ascii="Times New Roman" w:hAnsi="Times New Roman" w:cs="Times New Roman"/>
          <w:sz w:val="24"/>
          <w:szCs w:val="24"/>
        </w:rPr>
        <w:t>.</w:t>
      </w:r>
    </w:p>
    <w:p w14:paraId="64128DBF" w14:textId="77777777" w:rsidR="00AA2580" w:rsidRPr="004D21A0" w:rsidRDefault="00AA2580" w:rsidP="00040778">
      <w:pPr>
        <w:spacing w:after="0" w:line="240" w:lineRule="auto"/>
        <w:ind w:firstLine="709"/>
        <w:jc w:val="both"/>
        <w:rPr>
          <w:rFonts w:ascii="Times New Roman" w:hAnsi="Times New Roman" w:cs="Times New Roman"/>
          <w:b/>
          <w:sz w:val="24"/>
          <w:szCs w:val="24"/>
          <w:highlight w:val="yellow"/>
        </w:rPr>
      </w:pPr>
    </w:p>
    <w:p w14:paraId="36D4BBD1" w14:textId="77777777" w:rsidR="004D21A0" w:rsidRPr="00A143FC" w:rsidRDefault="004D21A0" w:rsidP="00040778">
      <w:pPr>
        <w:spacing w:after="0" w:line="240" w:lineRule="auto"/>
        <w:ind w:firstLine="709"/>
        <w:jc w:val="both"/>
        <w:rPr>
          <w:rFonts w:ascii="Times New Roman" w:hAnsi="Times New Roman" w:cs="Times New Roman"/>
          <w:b/>
          <w:sz w:val="24"/>
          <w:szCs w:val="24"/>
        </w:rPr>
      </w:pPr>
      <w:r w:rsidRPr="00A143FC">
        <w:rPr>
          <w:rFonts w:ascii="Times New Roman" w:hAnsi="Times New Roman" w:cs="Times New Roman"/>
          <w:b/>
          <w:sz w:val="24"/>
          <w:szCs w:val="24"/>
        </w:rPr>
        <w:t>Общая долевая собственность</w:t>
      </w:r>
      <w:r w:rsidR="00C5763F" w:rsidRPr="00A143FC">
        <w:rPr>
          <w:rFonts w:ascii="Times New Roman" w:hAnsi="Times New Roman" w:cs="Times New Roman"/>
          <w:b/>
          <w:sz w:val="24"/>
          <w:szCs w:val="24"/>
        </w:rPr>
        <w:t xml:space="preserve"> </w:t>
      </w:r>
      <w:r w:rsidR="00C5763F" w:rsidRPr="009906F6">
        <w:rPr>
          <w:rFonts w:ascii="Times New Roman" w:hAnsi="Times New Roman" w:cs="Times New Roman"/>
          <w:sz w:val="24"/>
          <w:szCs w:val="24"/>
        </w:rPr>
        <w:t>–</w:t>
      </w:r>
      <w:r w:rsidR="00C5763F" w:rsidRPr="00A143FC">
        <w:rPr>
          <w:rFonts w:ascii="Times New Roman" w:hAnsi="Times New Roman" w:cs="Times New Roman"/>
          <w:b/>
          <w:sz w:val="24"/>
          <w:szCs w:val="24"/>
        </w:rPr>
        <w:t xml:space="preserve"> </w:t>
      </w:r>
      <w:r w:rsidR="00C5763F" w:rsidRPr="00A143FC">
        <w:rPr>
          <w:rFonts w:ascii="Times New Roman" w:hAnsi="Times New Roman" w:cs="Times New Roman"/>
          <w:sz w:val="24"/>
          <w:szCs w:val="24"/>
        </w:rPr>
        <w:t>имущество, находящееся в собственности двух или нескольких лиц, принадлежащее им на праве общей собственности, с определением доли каждого из собственников в таком праве.</w:t>
      </w:r>
    </w:p>
    <w:p w14:paraId="1A361C31" w14:textId="77777777" w:rsidR="004D21A0" w:rsidRPr="00A143FC" w:rsidRDefault="004D21A0" w:rsidP="00040778">
      <w:pPr>
        <w:spacing w:after="0" w:line="240" w:lineRule="auto"/>
        <w:ind w:firstLine="709"/>
        <w:jc w:val="both"/>
        <w:rPr>
          <w:rFonts w:ascii="Times New Roman" w:hAnsi="Times New Roman" w:cs="Times New Roman"/>
          <w:b/>
          <w:i/>
          <w:sz w:val="24"/>
          <w:szCs w:val="24"/>
        </w:rPr>
      </w:pPr>
      <w:r w:rsidRPr="00A143FC">
        <w:rPr>
          <w:rFonts w:ascii="Times New Roman" w:hAnsi="Times New Roman" w:cs="Times New Roman"/>
          <w:b/>
          <w:i/>
          <w:sz w:val="24"/>
          <w:szCs w:val="24"/>
        </w:rPr>
        <w:t>См. основные источники нормативного правового регулирования:</w:t>
      </w:r>
    </w:p>
    <w:p w14:paraId="28E4406B" w14:textId="77777777" w:rsidR="00A143FC" w:rsidRDefault="00A143FC" w:rsidP="006839C3">
      <w:pPr>
        <w:numPr>
          <w:ilvl w:val="0"/>
          <w:numId w:val="8"/>
        </w:numPr>
        <w:spacing w:after="0" w:line="240" w:lineRule="auto"/>
        <w:ind w:left="709"/>
        <w:contextualSpacing/>
        <w:jc w:val="both"/>
        <w:rPr>
          <w:rFonts w:ascii="Times New Roman" w:hAnsi="Times New Roman" w:cs="Times New Roman"/>
          <w:sz w:val="24"/>
          <w:szCs w:val="24"/>
        </w:rPr>
      </w:pPr>
      <w:r w:rsidRPr="006415E6">
        <w:rPr>
          <w:rFonts w:ascii="Times New Roman" w:hAnsi="Times New Roman" w:cs="Times New Roman"/>
          <w:sz w:val="24"/>
          <w:szCs w:val="24"/>
        </w:rPr>
        <w:t xml:space="preserve">Конституция Российской Федерации (принята всенародным голосованием </w:t>
      </w:r>
      <w:r w:rsidR="009906F6">
        <w:rPr>
          <w:rFonts w:ascii="Times New Roman" w:hAnsi="Times New Roman" w:cs="Times New Roman"/>
          <w:sz w:val="24"/>
          <w:szCs w:val="24"/>
        </w:rPr>
        <w:t xml:space="preserve">     </w:t>
      </w:r>
      <w:r w:rsidRPr="006415E6">
        <w:rPr>
          <w:rFonts w:ascii="Times New Roman" w:hAnsi="Times New Roman" w:cs="Times New Roman"/>
          <w:sz w:val="24"/>
          <w:szCs w:val="24"/>
        </w:rPr>
        <w:t>12.12.1993 г. с изменениями, одобренными в ходе общероссийского го</w:t>
      </w:r>
      <w:r>
        <w:rPr>
          <w:rFonts w:ascii="Times New Roman" w:hAnsi="Times New Roman" w:cs="Times New Roman"/>
          <w:sz w:val="24"/>
          <w:szCs w:val="24"/>
        </w:rPr>
        <w:t>лосования 01.07.2020 г.) (статья 35</w:t>
      </w:r>
      <w:r w:rsidRPr="006415E6">
        <w:rPr>
          <w:rFonts w:ascii="Times New Roman" w:hAnsi="Times New Roman" w:cs="Times New Roman"/>
          <w:sz w:val="24"/>
          <w:szCs w:val="24"/>
        </w:rPr>
        <w:t>)</w:t>
      </w:r>
      <w:r>
        <w:rPr>
          <w:rFonts w:ascii="Times New Roman" w:hAnsi="Times New Roman" w:cs="Times New Roman"/>
          <w:sz w:val="24"/>
          <w:szCs w:val="24"/>
        </w:rPr>
        <w:t>;</w:t>
      </w:r>
    </w:p>
    <w:p w14:paraId="578820B0" w14:textId="77777777" w:rsidR="00A143FC" w:rsidRPr="00A143FC" w:rsidRDefault="00C5763F" w:rsidP="006839C3">
      <w:pPr>
        <w:numPr>
          <w:ilvl w:val="0"/>
          <w:numId w:val="8"/>
        </w:numPr>
        <w:spacing w:after="0" w:line="240" w:lineRule="auto"/>
        <w:ind w:left="709"/>
        <w:contextualSpacing/>
        <w:jc w:val="both"/>
        <w:rPr>
          <w:rFonts w:ascii="Times New Roman" w:hAnsi="Times New Roman" w:cs="Times New Roman"/>
          <w:sz w:val="24"/>
          <w:szCs w:val="24"/>
        </w:rPr>
      </w:pPr>
      <w:r w:rsidRPr="00A143FC">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A143FC">
        <w:rPr>
          <w:rFonts w:ascii="Times New Roman" w:hAnsi="Times New Roman" w:cs="Times New Roman"/>
          <w:sz w:val="24"/>
          <w:szCs w:val="24"/>
        </w:rPr>
        <w:t xml:space="preserve"> г.) (глава XVI)</w:t>
      </w:r>
      <w:r w:rsidR="00A143FC">
        <w:rPr>
          <w:rFonts w:ascii="Times New Roman" w:hAnsi="Times New Roman" w:cs="Times New Roman"/>
          <w:sz w:val="24"/>
          <w:szCs w:val="24"/>
        </w:rPr>
        <w:t>;</w:t>
      </w:r>
    </w:p>
    <w:p w14:paraId="1C5AD549" w14:textId="77777777" w:rsidR="00A143FC" w:rsidRPr="00A143FC" w:rsidRDefault="00A143FC" w:rsidP="006839C3">
      <w:pPr>
        <w:numPr>
          <w:ilvl w:val="0"/>
          <w:numId w:val="8"/>
        </w:numPr>
        <w:spacing w:after="0" w:line="240" w:lineRule="auto"/>
        <w:ind w:left="709"/>
        <w:contextualSpacing/>
        <w:jc w:val="both"/>
        <w:rPr>
          <w:rFonts w:ascii="Times New Roman" w:hAnsi="Times New Roman" w:cs="Times New Roman"/>
          <w:sz w:val="24"/>
          <w:szCs w:val="24"/>
        </w:rPr>
      </w:pPr>
      <w:r w:rsidRPr="00A143FC">
        <w:rPr>
          <w:rFonts w:ascii="Times New Roman" w:hAnsi="Times New Roman" w:cs="Times New Roman"/>
          <w:sz w:val="24"/>
          <w:szCs w:val="24"/>
        </w:rPr>
        <w:t xml:space="preserve">Земельный кодекс Российской Федерации от 25.10.2001 г. № 136-ФЗ (ред. от </w:t>
      </w:r>
      <w:r w:rsidR="009906F6">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A143FC">
        <w:rPr>
          <w:rFonts w:ascii="Times New Roman" w:hAnsi="Times New Roman" w:cs="Times New Roman"/>
          <w:sz w:val="24"/>
          <w:szCs w:val="24"/>
        </w:rPr>
        <w:t xml:space="preserve"> г.) (статьи 11.2, 11.5);</w:t>
      </w:r>
    </w:p>
    <w:p w14:paraId="63B500B9" w14:textId="77777777" w:rsidR="00A143FC" w:rsidRPr="00A143FC" w:rsidRDefault="00A143FC" w:rsidP="006839C3">
      <w:pPr>
        <w:numPr>
          <w:ilvl w:val="0"/>
          <w:numId w:val="8"/>
        </w:numPr>
        <w:spacing w:after="0" w:line="240" w:lineRule="auto"/>
        <w:ind w:left="709"/>
        <w:contextualSpacing/>
        <w:jc w:val="both"/>
        <w:rPr>
          <w:rFonts w:ascii="Times New Roman" w:hAnsi="Times New Roman" w:cs="Times New Roman"/>
          <w:sz w:val="24"/>
          <w:szCs w:val="24"/>
        </w:rPr>
      </w:pPr>
      <w:r w:rsidRPr="00A143FC">
        <w:rPr>
          <w:rFonts w:ascii="Times New Roman" w:hAnsi="Times New Roman" w:cs="Times New Roman"/>
          <w:sz w:val="24"/>
          <w:szCs w:val="24"/>
        </w:rPr>
        <w:t>Федеральный закон от 24.07.2002 г. № 101-ФЗ (ред. от 06.06.2019 г.) «Об обороте земель сельскохозяйственного назначения» (статья 13);</w:t>
      </w:r>
    </w:p>
    <w:p w14:paraId="31E9A3AE" w14:textId="77777777" w:rsidR="00A143FC" w:rsidRPr="00A143FC" w:rsidRDefault="00A143FC" w:rsidP="006839C3">
      <w:pPr>
        <w:numPr>
          <w:ilvl w:val="0"/>
          <w:numId w:val="8"/>
        </w:numPr>
        <w:spacing w:after="0" w:line="240" w:lineRule="auto"/>
        <w:ind w:left="709"/>
        <w:contextualSpacing/>
        <w:jc w:val="both"/>
        <w:rPr>
          <w:rFonts w:ascii="Times New Roman" w:hAnsi="Times New Roman" w:cs="Times New Roman"/>
          <w:sz w:val="24"/>
          <w:szCs w:val="24"/>
        </w:rPr>
      </w:pPr>
      <w:r w:rsidRPr="00A143FC">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A143FC">
        <w:rPr>
          <w:rFonts w:ascii="Times New Roman" w:hAnsi="Times New Roman" w:cs="Times New Roman"/>
          <w:sz w:val="24"/>
          <w:szCs w:val="24"/>
        </w:rPr>
        <w:t xml:space="preserve"> «О государственной регистрации недвижимости» (глава </w:t>
      </w:r>
      <w:r w:rsidRPr="00A143FC">
        <w:rPr>
          <w:rFonts w:ascii="Times New Roman" w:hAnsi="Times New Roman" w:cs="Times New Roman"/>
          <w:sz w:val="24"/>
          <w:szCs w:val="24"/>
          <w:lang w:val="en-US"/>
        </w:rPr>
        <w:t>VI</w:t>
      </w:r>
      <w:r w:rsidR="00062D98">
        <w:rPr>
          <w:rFonts w:ascii="Times New Roman" w:hAnsi="Times New Roman" w:cs="Times New Roman"/>
          <w:sz w:val="24"/>
          <w:szCs w:val="24"/>
        </w:rPr>
        <w:t>).</w:t>
      </w:r>
    </w:p>
    <w:p w14:paraId="6B392852" w14:textId="77777777" w:rsidR="00A143FC" w:rsidRPr="00A143FC" w:rsidRDefault="00A143FC" w:rsidP="00040778">
      <w:pPr>
        <w:spacing w:after="0" w:line="240" w:lineRule="auto"/>
        <w:ind w:firstLine="709"/>
        <w:jc w:val="both"/>
        <w:rPr>
          <w:rFonts w:ascii="Times New Roman" w:hAnsi="Times New Roman" w:cs="Times New Roman"/>
          <w:b/>
          <w:i/>
          <w:sz w:val="24"/>
          <w:szCs w:val="24"/>
        </w:rPr>
      </w:pPr>
      <w:r w:rsidRPr="00A143FC">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A143FC">
        <w:rPr>
          <w:rFonts w:ascii="Times New Roman" w:hAnsi="Times New Roman" w:cs="Times New Roman"/>
          <w:b/>
          <w:i/>
          <w:sz w:val="24"/>
          <w:szCs w:val="24"/>
        </w:rPr>
        <w:t>правового регулирования в отношении рассматриваемого термина:</w:t>
      </w:r>
    </w:p>
    <w:p w14:paraId="0ACCB107" w14:textId="77777777" w:rsidR="00A143FC" w:rsidRPr="00A143FC" w:rsidRDefault="009906F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143FC" w:rsidRPr="00A143FC">
        <w:rPr>
          <w:rFonts w:ascii="Times New Roman" w:hAnsi="Times New Roman" w:cs="Times New Roman"/>
          <w:sz w:val="24"/>
          <w:szCs w:val="24"/>
        </w:rPr>
        <w:t xml:space="preserve">исьмо Федеральной службы государственной регистрации, кадастра и картографии от 29.03.2018 г. № 14-03214-ГЕ/18 «О рассмотрении обращения по вопросу государственной регистрации права общей долевой собственности на земельный участок, образованный путем выдела в счет долей в праве общей долевой собственности на земельный участок из земель сельскохозяйственного назначения, в случае изменения состава </w:t>
      </w:r>
      <w:r w:rsidR="00A143FC" w:rsidRPr="00A143FC">
        <w:rPr>
          <w:rFonts w:ascii="Times New Roman" w:hAnsi="Times New Roman" w:cs="Times New Roman"/>
          <w:sz w:val="24"/>
          <w:szCs w:val="24"/>
        </w:rPr>
        <w:lastRenderedPageBreak/>
        <w:t>участников общей до</w:t>
      </w:r>
      <w:r>
        <w:rPr>
          <w:rFonts w:ascii="Times New Roman" w:hAnsi="Times New Roman" w:cs="Times New Roman"/>
          <w:sz w:val="24"/>
          <w:szCs w:val="24"/>
        </w:rPr>
        <w:t>левой собственности» (вместе с п</w:t>
      </w:r>
      <w:r w:rsidR="00A143FC" w:rsidRPr="00A143FC">
        <w:rPr>
          <w:rFonts w:ascii="Times New Roman" w:hAnsi="Times New Roman" w:cs="Times New Roman"/>
          <w:sz w:val="24"/>
          <w:szCs w:val="24"/>
        </w:rPr>
        <w:t>исьмом Министерства экономического развития Российской Федерации от 22.02.2018 г. № ОГ-Д23-1640 «О рассмотрении обращений»).</w:t>
      </w:r>
    </w:p>
    <w:p w14:paraId="69B007EC" w14:textId="77777777" w:rsidR="00A143FC" w:rsidRPr="004D21A0" w:rsidRDefault="00A143FC" w:rsidP="00040778">
      <w:pPr>
        <w:spacing w:after="0" w:line="240" w:lineRule="auto"/>
        <w:ind w:firstLine="709"/>
        <w:jc w:val="both"/>
        <w:rPr>
          <w:rFonts w:ascii="Times New Roman" w:hAnsi="Times New Roman" w:cs="Times New Roman"/>
          <w:b/>
          <w:sz w:val="24"/>
          <w:szCs w:val="24"/>
          <w:highlight w:val="yellow"/>
        </w:rPr>
      </w:pPr>
    </w:p>
    <w:p w14:paraId="212CD349" w14:textId="77777777" w:rsidR="00FF6DBE" w:rsidRPr="00A143FC" w:rsidRDefault="00FF6DBE" w:rsidP="00FF6DBE">
      <w:pPr>
        <w:spacing w:after="0" w:line="240" w:lineRule="auto"/>
        <w:ind w:firstLine="709"/>
        <w:jc w:val="both"/>
        <w:rPr>
          <w:rFonts w:ascii="Times New Roman" w:hAnsi="Times New Roman" w:cs="Times New Roman"/>
          <w:b/>
          <w:sz w:val="24"/>
          <w:szCs w:val="24"/>
        </w:rPr>
      </w:pPr>
      <w:r w:rsidRPr="00A143FC">
        <w:rPr>
          <w:rFonts w:ascii="Times New Roman" w:hAnsi="Times New Roman" w:cs="Times New Roman"/>
          <w:b/>
          <w:sz w:val="24"/>
          <w:szCs w:val="24"/>
        </w:rPr>
        <w:t xml:space="preserve">Общая собственность </w:t>
      </w:r>
      <w:r w:rsidRPr="00EF215F">
        <w:rPr>
          <w:rFonts w:ascii="Times New Roman" w:hAnsi="Times New Roman" w:cs="Times New Roman"/>
          <w:sz w:val="24"/>
          <w:szCs w:val="24"/>
        </w:rPr>
        <w:t>–</w:t>
      </w:r>
      <w:r w:rsidRPr="00A143FC">
        <w:rPr>
          <w:rFonts w:ascii="Times New Roman" w:hAnsi="Times New Roman" w:cs="Times New Roman"/>
          <w:b/>
          <w:sz w:val="24"/>
          <w:szCs w:val="24"/>
        </w:rPr>
        <w:t xml:space="preserve"> </w:t>
      </w:r>
      <w:r w:rsidRPr="00A143FC">
        <w:rPr>
          <w:rFonts w:ascii="Times New Roman" w:hAnsi="Times New Roman" w:cs="Times New Roman"/>
          <w:sz w:val="24"/>
          <w:szCs w:val="24"/>
        </w:rPr>
        <w:t>имущество, находящееся в собственности двух или нескольких лиц, принадлежащее им на праве общей собственности. Гражданским законодательством Российской Федерации устанавливается общая долевая и общая совместная виды собственности.</w:t>
      </w:r>
    </w:p>
    <w:p w14:paraId="4FB2563C" w14:textId="77777777" w:rsidR="00FF6DBE" w:rsidRPr="00A143FC" w:rsidRDefault="00FF6DBE" w:rsidP="00FF6DBE">
      <w:pPr>
        <w:spacing w:after="0" w:line="240" w:lineRule="auto"/>
        <w:ind w:firstLine="709"/>
        <w:jc w:val="both"/>
        <w:rPr>
          <w:rFonts w:ascii="Times New Roman" w:hAnsi="Times New Roman" w:cs="Times New Roman"/>
          <w:b/>
          <w:i/>
          <w:sz w:val="24"/>
          <w:szCs w:val="24"/>
        </w:rPr>
      </w:pPr>
      <w:r w:rsidRPr="00A143FC">
        <w:rPr>
          <w:rFonts w:ascii="Times New Roman" w:hAnsi="Times New Roman" w:cs="Times New Roman"/>
          <w:b/>
          <w:i/>
          <w:sz w:val="24"/>
          <w:szCs w:val="24"/>
        </w:rPr>
        <w:t>См. основные источники нормативного правового регулирования:</w:t>
      </w:r>
    </w:p>
    <w:p w14:paraId="07A316EA" w14:textId="77777777" w:rsidR="00FF6DBE" w:rsidRPr="00A143FC" w:rsidRDefault="00FF6DBE" w:rsidP="00FF6DBE">
      <w:pPr>
        <w:numPr>
          <w:ilvl w:val="0"/>
          <w:numId w:val="8"/>
        </w:numPr>
        <w:spacing w:after="0" w:line="240" w:lineRule="auto"/>
        <w:ind w:left="709"/>
        <w:contextualSpacing/>
        <w:jc w:val="both"/>
        <w:rPr>
          <w:rFonts w:ascii="Times New Roman" w:hAnsi="Times New Roman" w:cs="Times New Roman"/>
          <w:sz w:val="24"/>
          <w:szCs w:val="24"/>
        </w:rPr>
      </w:pPr>
      <w:r w:rsidRPr="00A143FC">
        <w:rPr>
          <w:rFonts w:ascii="Times New Roman" w:hAnsi="Times New Roman" w:cs="Times New Roman"/>
          <w:sz w:val="24"/>
          <w:szCs w:val="24"/>
        </w:rPr>
        <w:t xml:space="preserve">Конституция Российской Федерации (принята всенародным голосованием </w:t>
      </w:r>
      <w:r>
        <w:rPr>
          <w:rFonts w:ascii="Times New Roman" w:hAnsi="Times New Roman" w:cs="Times New Roman"/>
          <w:sz w:val="24"/>
          <w:szCs w:val="24"/>
        </w:rPr>
        <w:t xml:space="preserve">     </w:t>
      </w:r>
      <w:r w:rsidRPr="00A143FC">
        <w:rPr>
          <w:rFonts w:ascii="Times New Roman" w:hAnsi="Times New Roman" w:cs="Times New Roman"/>
          <w:sz w:val="24"/>
          <w:szCs w:val="24"/>
        </w:rPr>
        <w:t>12.12.1993 г. с изменениями, одобренными в ходе общероссийского голосования 01.07.2020 г.) (статья 35);</w:t>
      </w:r>
    </w:p>
    <w:p w14:paraId="16B2BDB1" w14:textId="77777777" w:rsidR="00FF6DBE" w:rsidRPr="00A143FC" w:rsidRDefault="00FF6DBE" w:rsidP="00FF6DBE">
      <w:pPr>
        <w:numPr>
          <w:ilvl w:val="0"/>
          <w:numId w:val="8"/>
        </w:numPr>
        <w:spacing w:after="0" w:line="240" w:lineRule="auto"/>
        <w:ind w:left="709"/>
        <w:contextualSpacing/>
        <w:jc w:val="both"/>
        <w:rPr>
          <w:rFonts w:ascii="Times New Roman" w:hAnsi="Times New Roman" w:cs="Times New Roman"/>
          <w:sz w:val="24"/>
          <w:szCs w:val="24"/>
        </w:rPr>
      </w:pPr>
      <w:r w:rsidRPr="00A143FC">
        <w:rPr>
          <w:rFonts w:ascii="Times New Roman" w:hAnsi="Times New Roman" w:cs="Times New Roman"/>
          <w:sz w:val="24"/>
          <w:szCs w:val="24"/>
        </w:rPr>
        <w:t xml:space="preserve">Гражданский кодекс Российской Федерации (часть первая) от 30.11.1994 г. № 51-ФЗ (ред. от </w:t>
      </w:r>
      <w:r>
        <w:rPr>
          <w:rFonts w:ascii="Times New Roman" w:hAnsi="Times New Roman" w:cs="Times New Roman"/>
          <w:sz w:val="24"/>
          <w:szCs w:val="24"/>
        </w:rPr>
        <w:t>31.07</w:t>
      </w:r>
      <w:r w:rsidRPr="0001323C">
        <w:rPr>
          <w:rFonts w:ascii="Times New Roman" w:hAnsi="Times New Roman" w:cs="Times New Roman"/>
          <w:sz w:val="24"/>
          <w:szCs w:val="24"/>
        </w:rPr>
        <w:t>.2020</w:t>
      </w:r>
      <w:r w:rsidRPr="00A143FC">
        <w:rPr>
          <w:rFonts w:ascii="Times New Roman" w:hAnsi="Times New Roman" w:cs="Times New Roman"/>
          <w:sz w:val="24"/>
          <w:szCs w:val="24"/>
        </w:rPr>
        <w:t xml:space="preserve"> г.) (глава XVI);</w:t>
      </w:r>
    </w:p>
    <w:p w14:paraId="6223E8FE" w14:textId="77777777" w:rsidR="00FF6DBE" w:rsidRPr="00A143FC" w:rsidRDefault="00FF6DBE" w:rsidP="00FF6DBE">
      <w:pPr>
        <w:numPr>
          <w:ilvl w:val="0"/>
          <w:numId w:val="8"/>
        </w:numPr>
        <w:spacing w:after="0" w:line="240" w:lineRule="auto"/>
        <w:ind w:left="709"/>
        <w:contextualSpacing/>
        <w:jc w:val="both"/>
        <w:rPr>
          <w:rFonts w:ascii="Times New Roman" w:hAnsi="Times New Roman" w:cs="Times New Roman"/>
          <w:sz w:val="24"/>
          <w:szCs w:val="24"/>
        </w:rPr>
      </w:pPr>
      <w:r w:rsidRPr="00A143FC">
        <w:rPr>
          <w:rFonts w:ascii="Times New Roman" w:hAnsi="Times New Roman" w:cs="Times New Roman"/>
          <w:sz w:val="24"/>
          <w:szCs w:val="24"/>
        </w:rPr>
        <w:t xml:space="preserve">Федеральный закон от 13.07.2015 г. № </w:t>
      </w:r>
      <w:r>
        <w:rPr>
          <w:rFonts w:ascii="Times New Roman" w:hAnsi="Times New Roman" w:cs="Times New Roman"/>
          <w:sz w:val="24"/>
          <w:szCs w:val="24"/>
        </w:rPr>
        <w:t>218-ФЗ (ред. от 31.07.2020 г.)</w:t>
      </w:r>
      <w:r w:rsidRPr="00A143FC">
        <w:rPr>
          <w:rFonts w:ascii="Times New Roman" w:hAnsi="Times New Roman" w:cs="Times New Roman"/>
          <w:sz w:val="24"/>
          <w:szCs w:val="24"/>
        </w:rPr>
        <w:t xml:space="preserve"> «О государственной регистрации недвижимости» (статья 42).</w:t>
      </w:r>
    </w:p>
    <w:p w14:paraId="16AE533C" w14:textId="77777777" w:rsidR="00FF6DBE" w:rsidRDefault="00FF6DBE" w:rsidP="00040778">
      <w:pPr>
        <w:spacing w:after="0" w:line="240" w:lineRule="auto"/>
        <w:ind w:firstLine="709"/>
        <w:jc w:val="both"/>
        <w:rPr>
          <w:rFonts w:ascii="Times New Roman" w:hAnsi="Times New Roman" w:cs="Times New Roman"/>
          <w:b/>
          <w:sz w:val="24"/>
          <w:szCs w:val="24"/>
        </w:rPr>
      </w:pPr>
    </w:p>
    <w:p w14:paraId="38BBDB0C" w14:textId="77777777" w:rsidR="00682780" w:rsidRPr="00682780" w:rsidRDefault="004D21A0" w:rsidP="00040778">
      <w:pPr>
        <w:spacing w:after="0" w:line="240" w:lineRule="auto"/>
        <w:ind w:firstLine="709"/>
        <w:jc w:val="both"/>
        <w:rPr>
          <w:rFonts w:ascii="Times New Roman" w:hAnsi="Times New Roman" w:cs="Times New Roman"/>
          <w:b/>
          <w:sz w:val="24"/>
          <w:szCs w:val="24"/>
        </w:rPr>
      </w:pPr>
      <w:r w:rsidRPr="00682780">
        <w:rPr>
          <w:rFonts w:ascii="Times New Roman" w:hAnsi="Times New Roman" w:cs="Times New Roman"/>
          <w:b/>
          <w:sz w:val="24"/>
          <w:szCs w:val="24"/>
        </w:rPr>
        <w:t>Общая совместная собственность</w:t>
      </w:r>
      <w:r w:rsidR="00682780" w:rsidRPr="00682780">
        <w:rPr>
          <w:rFonts w:ascii="Times New Roman" w:hAnsi="Times New Roman" w:cs="Times New Roman"/>
          <w:b/>
          <w:sz w:val="24"/>
          <w:szCs w:val="24"/>
        </w:rPr>
        <w:t xml:space="preserve"> </w:t>
      </w:r>
      <w:r w:rsidR="00682780" w:rsidRPr="009906F6">
        <w:rPr>
          <w:rFonts w:ascii="Times New Roman" w:hAnsi="Times New Roman" w:cs="Times New Roman"/>
          <w:sz w:val="24"/>
          <w:szCs w:val="24"/>
        </w:rPr>
        <w:t>–</w:t>
      </w:r>
      <w:r w:rsidR="00682780" w:rsidRPr="00682780">
        <w:rPr>
          <w:rFonts w:ascii="Times New Roman" w:hAnsi="Times New Roman" w:cs="Times New Roman"/>
          <w:b/>
          <w:sz w:val="24"/>
          <w:szCs w:val="24"/>
        </w:rPr>
        <w:t xml:space="preserve"> </w:t>
      </w:r>
      <w:r w:rsidR="00682780" w:rsidRPr="00682780">
        <w:rPr>
          <w:rFonts w:ascii="Times New Roman" w:hAnsi="Times New Roman" w:cs="Times New Roman"/>
          <w:sz w:val="24"/>
          <w:szCs w:val="24"/>
        </w:rPr>
        <w:t>имущество, находящееся в собственности двух или нескольких лиц, принадлежащее им на праве общей собственности, без определения доли каждого из собственников в таком праве.</w:t>
      </w:r>
    </w:p>
    <w:p w14:paraId="19CF2252" w14:textId="77777777" w:rsidR="004D21A0" w:rsidRPr="00682780" w:rsidRDefault="004D21A0" w:rsidP="00040778">
      <w:pPr>
        <w:spacing w:after="0" w:line="240" w:lineRule="auto"/>
        <w:ind w:firstLine="709"/>
        <w:jc w:val="both"/>
        <w:rPr>
          <w:rFonts w:ascii="Times New Roman" w:hAnsi="Times New Roman" w:cs="Times New Roman"/>
          <w:b/>
          <w:i/>
          <w:sz w:val="24"/>
          <w:szCs w:val="24"/>
        </w:rPr>
      </w:pPr>
      <w:r w:rsidRPr="00682780">
        <w:rPr>
          <w:rFonts w:ascii="Times New Roman" w:hAnsi="Times New Roman" w:cs="Times New Roman"/>
          <w:b/>
          <w:i/>
          <w:sz w:val="24"/>
          <w:szCs w:val="24"/>
        </w:rPr>
        <w:t>См. основные источники нормативного правового регулирования:</w:t>
      </w:r>
    </w:p>
    <w:p w14:paraId="3A6457CA" w14:textId="77777777" w:rsidR="00A143FC" w:rsidRPr="00A143FC" w:rsidRDefault="00A143FC" w:rsidP="006839C3">
      <w:pPr>
        <w:numPr>
          <w:ilvl w:val="0"/>
          <w:numId w:val="8"/>
        </w:numPr>
        <w:spacing w:after="0" w:line="240" w:lineRule="auto"/>
        <w:ind w:left="709"/>
        <w:contextualSpacing/>
        <w:jc w:val="both"/>
        <w:rPr>
          <w:rFonts w:ascii="Times New Roman" w:hAnsi="Times New Roman" w:cs="Times New Roman"/>
          <w:sz w:val="24"/>
          <w:szCs w:val="24"/>
        </w:rPr>
      </w:pPr>
      <w:r w:rsidRPr="00A143FC">
        <w:rPr>
          <w:rFonts w:ascii="Times New Roman" w:hAnsi="Times New Roman" w:cs="Times New Roman"/>
          <w:sz w:val="24"/>
          <w:szCs w:val="24"/>
        </w:rPr>
        <w:t xml:space="preserve">Конституция Российской Федерации (принята всенародным голосованием </w:t>
      </w:r>
      <w:r w:rsidR="00EF215F">
        <w:rPr>
          <w:rFonts w:ascii="Times New Roman" w:hAnsi="Times New Roman" w:cs="Times New Roman"/>
          <w:sz w:val="24"/>
          <w:szCs w:val="24"/>
        </w:rPr>
        <w:t xml:space="preserve">     </w:t>
      </w:r>
      <w:r w:rsidRPr="00A143FC">
        <w:rPr>
          <w:rFonts w:ascii="Times New Roman" w:hAnsi="Times New Roman" w:cs="Times New Roman"/>
          <w:sz w:val="24"/>
          <w:szCs w:val="24"/>
        </w:rPr>
        <w:t>12.12.1993 г. с изменениями, одобренными в ходе общероссийского голосования 01.07.2020 г.) (статья 35);</w:t>
      </w:r>
    </w:p>
    <w:p w14:paraId="3688BC78" w14:textId="77777777" w:rsidR="00A143FC" w:rsidRPr="00A143FC" w:rsidRDefault="00A143FC" w:rsidP="006839C3">
      <w:pPr>
        <w:numPr>
          <w:ilvl w:val="0"/>
          <w:numId w:val="8"/>
        </w:numPr>
        <w:spacing w:after="0" w:line="240" w:lineRule="auto"/>
        <w:ind w:left="709"/>
        <w:contextualSpacing/>
        <w:jc w:val="both"/>
        <w:rPr>
          <w:rFonts w:ascii="Times New Roman" w:hAnsi="Times New Roman" w:cs="Times New Roman"/>
          <w:sz w:val="24"/>
          <w:szCs w:val="24"/>
        </w:rPr>
      </w:pPr>
      <w:r w:rsidRPr="00A143FC">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A143FC">
        <w:rPr>
          <w:rFonts w:ascii="Times New Roman" w:hAnsi="Times New Roman" w:cs="Times New Roman"/>
          <w:sz w:val="24"/>
          <w:szCs w:val="24"/>
        </w:rPr>
        <w:t xml:space="preserve"> г.) (глава XVI);</w:t>
      </w:r>
    </w:p>
    <w:p w14:paraId="36B32A80" w14:textId="77777777" w:rsidR="00A143FC" w:rsidRPr="00A143FC" w:rsidRDefault="00A143FC" w:rsidP="006839C3">
      <w:pPr>
        <w:numPr>
          <w:ilvl w:val="0"/>
          <w:numId w:val="8"/>
        </w:numPr>
        <w:spacing w:after="0" w:line="240" w:lineRule="auto"/>
        <w:ind w:left="709"/>
        <w:contextualSpacing/>
        <w:jc w:val="both"/>
        <w:rPr>
          <w:rFonts w:ascii="Times New Roman" w:hAnsi="Times New Roman" w:cs="Times New Roman"/>
          <w:sz w:val="24"/>
          <w:szCs w:val="24"/>
        </w:rPr>
      </w:pPr>
      <w:r w:rsidRPr="00A143FC">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A143FC">
        <w:rPr>
          <w:rFonts w:ascii="Times New Roman" w:hAnsi="Times New Roman" w:cs="Times New Roman"/>
          <w:sz w:val="24"/>
          <w:szCs w:val="24"/>
        </w:rPr>
        <w:t xml:space="preserve"> «О государственной реги</w:t>
      </w:r>
      <w:r>
        <w:rPr>
          <w:rFonts w:ascii="Times New Roman" w:hAnsi="Times New Roman" w:cs="Times New Roman"/>
          <w:sz w:val="24"/>
          <w:szCs w:val="24"/>
        </w:rPr>
        <w:t>страции недвижимости» (статья 42</w:t>
      </w:r>
      <w:r w:rsidRPr="00A143FC">
        <w:rPr>
          <w:rFonts w:ascii="Times New Roman" w:hAnsi="Times New Roman" w:cs="Times New Roman"/>
          <w:sz w:val="24"/>
          <w:szCs w:val="24"/>
        </w:rPr>
        <w:t>)</w:t>
      </w:r>
      <w:r>
        <w:rPr>
          <w:rFonts w:ascii="Times New Roman" w:hAnsi="Times New Roman" w:cs="Times New Roman"/>
          <w:sz w:val="24"/>
          <w:szCs w:val="24"/>
        </w:rPr>
        <w:t>.</w:t>
      </w:r>
    </w:p>
    <w:p w14:paraId="1272415A" w14:textId="77777777" w:rsidR="004D21A0" w:rsidRPr="004D21A0" w:rsidRDefault="004D21A0" w:rsidP="00040778">
      <w:pPr>
        <w:spacing w:after="0" w:line="240" w:lineRule="auto"/>
        <w:ind w:firstLine="709"/>
        <w:jc w:val="both"/>
        <w:rPr>
          <w:rFonts w:ascii="Times New Roman" w:hAnsi="Times New Roman" w:cs="Times New Roman"/>
          <w:b/>
          <w:sz w:val="24"/>
          <w:szCs w:val="24"/>
          <w:highlight w:val="yellow"/>
        </w:rPr>
      </w:pPr>
    </w:p>
    <w:p w14:paraId="4441CCCC" w14:textId="77777777" w:rsidR="004D21A0" w:rsidRPr="005D73F6" w:rsidRDefault="004D21A0" w:rsidP="00040778">
      <w:pPr>
        <w:spacing w:after="0" w:line="240" w:lineRule="auto"/>
        <w:ind w:firstLine="709"/>
        <w:jc w:val="both"/>
        <w:rPr>
          <w:rFonts w:ascii="Times New Roman" w:hAnsi="Times New Roman" w:cs="Times New Roman"/>
          <w:b/>
          <w:sz w:val="24"/>
          <w:szCs w:val="24"/>
        </w:rPr>
      </w:pPr>
      <w:r w:rsidRPr="005D73F6">
        <w:rPr>
          <w:rFonts w:ascii="Times New Roman" w:hAnsi="Times New Roman" w:cs="Times New Roman"/>
          <w:b/>
          <w:sz w:val="24"/>
          <w:szCs w:val="24"/>
        </w:rPr>
        <w:t xml:space="preserve">Общее имущество </w:t>
      </w:r>
      <w:r w:rsidR="005D73F6" w:rsidRPr="005D73F6">
        <w:rPr>
          <w:rFonts w:ascii="Times New Roman" w:hAnsi="Times New Roman" w:cs="Times New Roman"/>
          <w:b/>
          <w:sz w:val="24"/>
          <w:szCs w:val="24"/>
        </w:rPr>
        <w:t>собственников помещений в многоквартирном </w:t>
      </w:r>
      <w:r w:rsidR="005D73F6" w:rsidRPr="005D73F6">
        <w:rPr>
          <w:rFonts w:ascii="Times New Roman" w:hAnsi="Times New Roman" w:cs="Times New Roman"/>
          <w:b/>
          <w:bCs/>
          <w:sz w:val="24"/>
          <w:szCs w:val="24"/>
        </w:rPr>
        <w:t>доме</w:t>
      </w:r>
      <w:r w:rsidR="005D73F6" w:rsidRPr="005D73F6">
        <w:rPr>
          <w:rFonts w:ascii="Times New Roman" w:hAnsi="Times New Roman" w:cs="Times New Roman"/>
          <w:b/>
          <w:sz w:val="24"/>
          <w:szCs w:val="24"/>
        </w:rPr>
        <w:t xml:space="preserve"> </w:t>
      </w:r>
      <w:r w:rsidR="005D73F6" w:rsidRPr="005D73F6">
        <w:rPr>
          <w:rFonts w:ascii="Times New Roman" w:hAnsi="Times New Roman" w:cs="Times New Roman"/>
          <w:sz w:val="24"/>
          <w:szCs w:val="24"/>
        </w:rPr>
        <w:t>– общее имущество в многоквартирном доме, принадлежащее собственникам помещений на праве общей долевой собственности</w:t>
      </w:r>
      <w:r w:rsidR="005D73F6" w:rsidRPr="005D73F6">
        <w:rPr>
          <w:rFonts w:ascii="Times New Roman" w:hAnsi="Times New Roman" w:cs="Times New Roman"/>
          <w:b/>
          <w:sz w:val="24"/>
          <w:szCs w:val="24"/>
        </w:rPr>
        <w:t>:</w:t>
      </w:r>
    </w:p>
    <w:p w14:paraId="2B5A834E" w14:textId="77777777" w:rsidR="005D73F6" w:rsidRPr="005D73F6" w:rsidRDefault="005D73F6" w:rsidP="006839C3">
      <w:pPr>
        <w:numPr>
          <w:ilvl w:val="0"/>
          <w:numId w:val="8"/>
        </w:numPr>
        <w:spacing w:after="0" w:line="240" w:lineRule="auto"/>
        <w:ind w:left="709"/>
        <w:contextualSpacing/>
        <w:jc w:val="both"/>
        <w:rPr>
          <w:rFonts w:ascii="Times New Roman" w:hAnsi="Times New Roman" w:cs="Times New Roman"/>
          <w:sz w:val="24"/>
          <w:szCs w:val="24"/>
        </w:rPr>
      </w:pPr>
      <w:r w:rsidRPr="005D73F6">
        <w:rPr>
          <w:rFonts w:ascii="Times New Roman" w:hAnsi="Times New Roman" w:cs="Times New Roman"/>
          <w:sz w:val="24"/>
          <w:szCs w:val="24"/>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4A6C0EF8" w14:textId="77777777" w:rsidR="005D73F6" w:rsidRPr="005D73F6" w:rsidRDefault="005D73F6" w:rsidP="006839C3">
      <w:pPr>
        <w:numPr>
          <w:ilvl w:val="0"/>
          <w:numId w:val="8"/>
        </w:numPr>
        <w:spacing w:after="0" w:line="240" w:lineRule="auto"/>
        <w:ind w:left="709"/>
        <w:contextualSpacing/>
        <w:jc w:val="both"/>
        <w:rPr>
          <w:rFonts w:ascii="Times New Roman" w:hAnsi="Times New Roman" w:cs="Times New Roman"/>
          <w:sz w:val="24"/>
          <w:szCs w:val="24"/>
        </w:rPr>
      </w:pPr>
      <w:r w:rsidRPr="005D73F6">
        <w:rPr>
          <w:rFonts w:ascii="Times New Roman" w:hAnsi="Times New Roman" w:cs="Times New Roman"/>
          <w:sz w:val="24"/>
          <w:szCs w:val="24"/>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2E870C72" w14:textId="77777777" w:rsidR="005D73F6" w:rsidRPr="005D73F6" w:rsidRDefault="005D73F6" w:rsidP="006839C3">
      <w:pPr>
        <w:numPr>
          <w:ilvl w:val="0"/>
          <w:numId w:val="8"/>
        </w:numPr>
        <w:spacing w:after="0" w:line="240" w:lineRule="auto"/>
        <w:ind w:left="709"/>
        <w:contextualSpacing/>
        <w:jc w:val="both"/>
        <w:rPr>
          <w:rFonts w:ascii="Times New Roman" w:hAnsi="Times New Roman" w:cs="Times New Roman"/>
          <w:sz w:val="24"/>
          <w:szCs w:val="24"/>
        </w:rPr>
      </w:pPr>
      <w:r w:rsidRPr="005D73F6">
        <w:rPr>
          <w:rFonts w:ascii="Times New Roman" w:hAnsi="Times New Roman" w:cs="Times New Roman"/>
          <w:sz w:val="24"/>
          <w:szCs w:val="24"/>
        </w:rPr>
        <w:t>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0DF54EC7" w14:textId="77777777" w:rsidR="005D73F6" w:rsidRPr="005D73F6" w:rsidRDefault="005D73F6" w:rsidP="006839C3">
      <w:pPr>
        <w:numPr>
          <w:ilvl w:val="0"/>
          <w:numId w:val="8"/>
        </w:numPr>
        <w:spacing w:after="0" w:line="240" w:lineRule="auto"/>
        <w:ind w:left="709"/>
        <w:contextualSpacing/>
        <w:jc w:val="both"/>
        <w:rPr>
          <w:rFonts w:ascii="Times New Roman" w:hAnsi="Times New Roman" w:cs="Times New Roman"/>
          <w:sz w:val="24"/>
          <w:szCs w:val="24"/>
        </w:rPr>
      </w:pPr>
      <w:r w:rsidRPr="005D73F6">
        <w:rPr>
          <w:rFonts w:ascii="Times New Roman" w:hAnsi="Times New Roman" w:cs="Times New Roman"/>
          <w:sz w:val="24"/>
          <w:szCs w:val="24"/>
        </w:rPr>
        <w:t>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14:paraId="16DBE836" w14:textId="77777777" w:rsidR="00062D98" w:rsidRDefault="00062D98" w:rsidP="00040778">
      <w:pPr>
        <w:spacing w:after="0" w:line="240" w:lineRule="auto"/>
        <w:ind w:firstLine="709"/>
        <w:jc w:val="both"/>
        <w:rPr>
          <w:rFonts w:ascii="Times New Roman" w:hAnsi="Times New Roman" w:cs="Times New Roman"/>
          <w:b/>
          <w:i/>
          <w:sz w:val="24"/>
          <w:szCs w:val="24"/>
        </w:rPr>
      </w:pPr>
    </w:p>
    <w:p w14:paraId="0D6810C6" w14:textId="77777777" w:rsidR="004D21A0" w:rsidRPr="005D73F6" w:rsidRDefault="004D21A0" w:rsidP="00040778">
      <w:pPr>
        <w:spacing w:after="0" w:line="240" w:lineRule="auto"/>
        <w:ind w:firstLine="709"/>
        <w:jc w:val="both"/>
        <w:rPr>
          <w:rFonts w:ascii="Times New Roman" w:hAnsi="Times New Roman" w:cs="Times New Roman"/>
          <w:b/>
          <w:i/>
          <w:sz w:val="24"/>
          <w:szCs w:val="24"/>
        </w:rPr>
      </w:pPr>
      <w:r w:rsidRPr="005D73F6">
        <w:rPr>
          <w:rFonts w:ascii="Times New Roman" w:hAnsi="Times New Roman" w:cs="Times New Roman"/>
          <w:b/>
          <w:i/>
          <w:sz w:val="24"/>
          <w:szCs w:val="24"/>
        </w:rPr>
        <w:lastRenderedPageBreak/>
        <w:t>См. основные источники нормативного правового регулирования:</w:t>
      </w:r>
    </w:p>
    <w:p w14:paraId="6C583566" w14:textId="77777777" w:rsidR="004D21A0" w:rsidRPr="005D73F6" w:rsidRDefault="005D73F6" w:rsidP="006839C3">
      <w:pPr>
        <w:numPr>
          <w:ilvl w:val="0"/>
          <w:numId w:val="8"/>
        </w:numPr>
        <w:spacing w:after="0" w:line="240" w:lineRule="auto"/>
        <w:ind w:left="709"/>
        <w:contextualSpacing/>
        <w:jc w:val="both"/>
        <w:rPr>
          <w:rFonts w:ascii="Times New Roman" w:hAnsi="Times New Roman" w:cs="Times New Roman"/>
          <w:sz w:val="24"/>
          <w:szCs w:val="24"/>
        </w:rPr>
      </w:pPr>
      <w:r w:rsidRPr="005D73F6">
        <w:rPr>
          <w:rFonts w:ascii="Times New Roman" w:hAnsi="Times New Roman" w:cs="Times New Roman"/>
          <w:sz w:val="24"/>
          <w:szCs w:val="24"/>
        </w:rPr>
        <w:t xml:space="preserve">Жилищный кодекс Российской Федерации от 29.12.2004 г. №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sidRPr="005D73F6">
        <w:rPr>
          <w:rFonts w:ascii="Times New Roman" w:hAnsi="Times New Roman" w:cs="Times New Roman"/>
          <w:sz w:val="24"/>
          <w:szCs w:val="24"/>
        </w:rPr>
        <w:t xml:space="preserve"> г.) (глава VI);</w:t>
      </w:r>
    </w:p>
    <w:p w14:paraId="0F05701C" w14:textId="77777777" w:rsidR="005D73F6" w:rsidRPr="005D73F6" w:rsidRDefault="005D73F6" w:rsidP="006839C3">
      <w:pPr>
        <w:numPr>
          <w:ilvl w:val="0"/>
          <w:numId w:val="8"/>
        </w:numPr>
        <w:spacing w:after="0" w:line="240" w:lineRule="auto"/>
        <w:ind w:left="709"/>
        <w:contextualSpacing/>
        <w:jc w:val="both"/>
        <w:rPr>
          <w:rFonts w:ascii="Times New Roman" w:hAnsi="Times New Roman" w:cs="Times New Roman"/>
          <w:sz w:val="24"/>
          <w:szCs w:val="24"/>
        </w:rPr>
      </w:pPr>
      <w:r w:rsidRPr="005D73F6">
        <w:rPr>
          <w:rFonts w:ascii="Times New Roman" w:hAnsi="Times New Roman" w:cs="Times New Roman"/>
          <w:sz w:val="24"/>
          <w:szCs w:val="24"/>
        </w:rPr>
        <w:t>Постановление Правительства Российской Федерации от 13.08.2006 г. № 491 (ред. от 29.06.2020 г.)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EAAA4EE" w14:textId="77777777" w:rsidR="005D73F6" w:rsidRPr="004D21A0" w:rsidRDefault="005D73F6" w:rsidP="00040778">
      <w:pPr>
        <w:spacing w:after="0" w:line="240" w:lineRule="auto"/>
        <w:ind w:firstLine="709"/>
        <w:jc w:val="both"/>
        <w:rPr>
          <w:rFonts w:ascii="Times New Roman" w:hAnsi="Times New Roman" w:cs="Times New Roman"/>
          <w:b/>
          <w:sz w:val="24"/>
          <w:szCs w:val="24"/>
          <w:highlight w:val="yellow"/>
        </w:rPr>
      </w:pPr>
    </w:p>
    <w:p w14:paraId="53863898" w14:textId="77777777" w:rsidR="002810DF" w:rsidRPr="00554381" w:rsidRDefault="002810DF" w:rsidP="00040778">
      <w:pPr>
        <w:spacing w:after="0" w:line="240" w:lineRule="auto"/>
        <w:ind w:firstLine="709"/>
        <w:jc w:val="both"/>
        <w:rPr>
          <w:rFonts w:ascii="Times New Roman" w:hAnsi="Times New Roman" w:cs="Times New Roman"/>
          <w:b/>
          <w:sz w:val="24"/>
          <w:szCs w:val="24"/>
        </w:rPr>
      </w:pPr>
      <w:r w:rsidRPr="00554381">
        <w:rPr>
          <w:rFonts w:ascii="Times New Roman" w:hAnsi="Times New Roman" w:cs="Times New Roman"/>
          <w:b/>
          <w:sz w:val="24"/>
          <w:szCs w:val="24"/>
        </w:rPr>
        <w:t>Объединение земельных участков</w:t>
      </w:r>
      <w:r w:rsidR="00BC21AE" w:rsidRPr="00554381">
        <w:rPr>
          <w:rFonts w:ascii="Times New Roman" w:hAnsi="Times New Roman" w:cs="Times New Roman"/>
          <w:b/>
          <w:sz w:val="24"/>
          <w:szCs w:val="24"/>
        </w:rPr>
        <w:t xml:space="preserve"> </w:t>
      </w:r>
      <w:r w:rsidR="00BC21AE" w:rsidRPr="00554381">
        <w:rPr>
          <w:rFonts w:ascii="Times New Roman" w:hAnsi="Times New Roman" w:cs="Times New Roman"/>
          <w:sz w:val="24"/>
          <w:szCs w:val="24"/>
        </w:rPr>
        <w:t>– один из способов образования земельных участков, предусмотренных земельным законода</w:t>
      </w:r>
      <w:r w:rsidR="000E4B4B" w:rsidRPr="00554381">
        <w:rPr>
          <w:rFonts w:ascii="Times New Roman" w:hAnsi="Times New Roman" w:cs="Times New Roman"/>
          <w:sz w:val="24"/>
          <w:szCs w:val="24"/>
        </w:rPr>
        <w:t>тельством Российской Федерации.</w:t>
      </w:r>
      <w:r w:rsidR="00BC21AE" w:rsidRPr="00554381">
        <w:rPr>
          <w:rFonts w:ascii="Times New Roman" w:hAnsi="Times New Roman" w:cs="Times New Roman"/>
          <w:sz w:val="24"/>
          <w:szCs w:val="24"/>
        </w:rPr>
        <w:t xml:space="preserve"> </w:t>
      </w:r>
      <w:r w:rsidR="000E4B4B" w:rsidRPr="00554381">
        <w:rPr>
          <w:rFonts w:ascii="Times New Roman" w:hAnsi="Times New Roman" w:cs="Times New Roman"/>
          <w:sz w:val="24"/>
          <w:szCs w:val="24"/>
        </w:rPr>
        <w:t xml:space="preserve">Объединению подлежат только смежные земельные участки, при этом </w:t>
      </w:r>
      <w:r w:rsidR="000B13BD">
        <w:rPr>
          <w:rFonts w:ascii="Times New Roman" w:hAnsi="Times New Roman" w:cs="Times New Roman"/>
          <w:sz w:val="24"/>
          <w:szCs w:val="24"/>
        </w:rPr>
        <w:t xml:space="preserve">их </w:t>
      </w:r>
      <w:r w:rsidR="000E4B4B" w:rsidRPr="00554381">
        <w:rPr>
          <w:rFonts w:ascii="Times New Roman" w:hAnsi="Times New Roman" w:cs="Times New Roman"/>
          <w:sz w:val="24"/>
          <w:szCs w:val="24"/>
        </w:rPr>
        <w:t>существование прекращается.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данные земельные участки предоставлены одному лицу.</w:t>
      </w:r>
    </w:p>
    <w:p w14:paraId="5F35FBE7" w14:textId="77777777" w:rsidR="00BC4127" w:rsidRPr="00554381" w:rsidRDefault="00BC4127" w:rsidP="00040778">
      <w:pPr>
        <w:spacing w:after="0" w:line="240" w:lineRule="auto"/>
        <w:ind w:firstLine="709"/>
        <w:jc w:val="both"/>
        <w:rPr>
          <w:rFonts w:ascii="Times New Roman" w:hAnsi="Times New Roman" w:cs="Times New Roman"/>
          <w:b/>
          <w:i/>
          <w:sz w:val="24"/>
          <w:szCs w:val="24"/>
        </w:rPr>
      </w:pPr>
      <w:r w:rsidRPr="00554381">
        <w:rPr>
          <w:rFonts w:ascii="Times New Roman" w:hAnsi="Times New Roman" w:cs="Times New Roman"/>
          <w:b/>
          <w:i/>
          <w:sz w:val="24"/>
          <w:szCs w:val="24"/>
        </w:rPr>
        <w:t>См. основные источники нормативного правового регулирования:</w:t>
      </w:r>
    </w:p>
    <w:p w14:paraId="350DC135" w14:textId="77777777" w:rsidR="000E4B4B" w:rsidRPr="000E4B4B" w:rsidRDefault="000E4B4B" w:rsidP="006839C3">
      <w:pPr>
        <w:numPr>
          <w:ilvl w:val="0"/>
          <w:numId w:val="8"/>
        </w:numPr>
        <w:spacing w:after="0" w:line="240" w:lineRule="auto"/>
        <w:ind w:left="709"/>
        <w:contextualSpacing/>
        <w:jc w:val="both"/>
        <w:rPr>
          <w:rFonts w:ascii="Times New Roman" w:hAnsi="Times New Roman" w:cs="Times New Roman"/>
          <w:sz w:val="24"/>
          <w:szCs w:val="24"/>
        </w:rPr>
      </w:pPr>
      <w:r w:rsidRPr="000E4B4B">
        <w:rPr>
          <w:rFonts w:ascii="Times New Roman" w:hAnsi="Times New Roman" w:cs="Times New Roman"/>
          <w:sz w:val="24"/>
          <w:szCs w:val="24"/>
        </w:rPr>
        <w:t xml:space="preserve">Земельный кодекс Российской Федерации от 25.10.2001 г. № 136-ФЗ (ред. от </w:t>
      </w:r>
      <w:r w:rsidR="000B13BD">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0E4B4B">
        <w:rPr>
          <w:rFonts w:ascii="Times New Roman" w:hAnsi="Times New Roman" w:cs="Times New Roman"/>
          <w:sz w:val="24"/>
          <w:szCs w:val="24"/>
        </w:rPr>
        <w:t xml:space="preserve"> г.) (глава </w:t>
      </w:r>
      <w:r w:rsidRPr="000E4B4B">
        <w:rPr>
          <w:rFonts w:ascii="Times New Roman" w:hAnsi="Times New Roman" w:cs="Times New Roman"/>
          <w:sz w:val="24"/>
          <w:szCs w:val="24"/>
          <w:lang w:val="en-US"/>
        </w:rPr>
        <w:t>I</w:t>
      </w:r>
      <w:r w:rsidRPr="000E4B4B">
        <w:rPr>
          <w:rFonts w:ascii="Times New Roman" w:hAnsi="Times New Roman" w:cs="Times New Roman"/>
          <w:sz w:val="24"/>
          <w:szCs w:val="24"/>
        </w:rPr>
        <w:t>.</w:t>
      </w:r>
      <w:r w:rsidRPr="000E4B4B">
        <w:rPr>
          <w:rFonts w:ascii="Times New Roman" w:hAnsi="Times New Roman" w:cs="Times New Roman"/>
          <w:sz w:val="24"/>
          <w:szCs w:val="24"/>
          <w:lang w:val="en-US"/>
        </w:rPr>
        <w:t>I</w:t>
      </w:r>
      <w:r w:rsidRPr="000E4B4B">
        <w:rPr>
          <w:rFonts w:ascii="Times New Roman" w:hAnsi="Times New Roman" w:cs="Times New Roman"/>
          <w:sz w:val="24"/>
          <w:szCs w:val="24"/>
        </w:rPr>
        <w:t>);</w:t>
      </w:r>
    </w:p>
    <w:p w14:paraId="6BB9E47E" w14:textId="77777777" w:rsidR="000E4B4B" w:rsidRPr="000E4B4B" w:rsidRDefault="000E4B4B" w:rsidP="006839C3">
      <w:pPr>
        <w:numPr>
          <w:ilvl w:val="0"/>
          <w:numId w:val="8"/>
        </w:numPr>
        <w:spacing w:after="0" w:line="240" w:lineRule="auto"/>
        <w:ind w:left="709"/>
        <w:contextualSpacing/>
        <w:jc w:val="both"/>
        <w:rPr>
          <w:rFonts w:ascii="Times New Roman" w:hAnsi="Times New Roman" w:cs="Times New Roman"/>
          <w:sz w:val="24"/>
          <w:szCs w:val="24"/>
        </w:rPr>
      </w:pPr>
      <w:r w:rsidRPr="000E4B4B">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0E4B4B">
        <w:rPr>
          <w:rFonts w:ascii="Times New Roman" w:hAnsi="Times New Roman" w:cs="Times New Roman"/>
          <w:sz w:val="24"/>
          <w:szCs w:val="24"/>
        </w:rPr>
        <w:t xml:space="preserve"> «О государственной регистрации недвижимости»;</w:t>
      </w:r>
    </w:p>
    <w:p w14:paraId="557FB899" w14:textId="77777777" w:rsidR="000E4B4B" w:rsidRPr="000E4B4B" w:rsidRDefault="000B13BD"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E4B4B" w:rsidRPr="000E4B4B">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w:t>
      </w:r>
      <w:r w:rsidR="00554381" w:rsidRPr="00554381">
        <w:rPr>
          <w:rFonts w:ascii="Times New Roman" w:hAnsi="Times New Roman" w:cs="Times New Roman"/>
          <w:sz w:val="24"/>
          <w:szCs w:val="24"/>
        </w:rPr>
        <w:t>а, требований к его подготовке».</w:t>
      </w:r>
    </w:p>
    <w:p w14:paraId="1FD9A51E" w14:textId="77777777" w:rsidR="00BC4127" w:rsidRPr="00554381" w:rsidRDefault="00FC56AA" w:rsidP="00040778">
      <w:pPr>
        <w:spacing w:after="0" w:line="240" w:lineRule="auto"/>
        <w:ind w:firstLine="709"/>
        <w:jc w:val="both"/>
        <w:rPr>
          <w:rFonts w:ascii="Times New Roman" w:hAnsi="Times New Roman" w:cs="Times New Roman"/>
          <w:b/>
          <w:i/>
          <w:sz w:val="24"/>
          <w:szCs w:val="24"/>
        </w:rPr>
      </w:pPr>
      <w:r w:rsidRPr="00554381">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554381">
        <w:rPr>
          <w:rFonts w:ascii="Times New Roman" w:hAnsi="Times New Roman" w:cs="Times New Roman"/>
          <w:b/>
          <w:i/>
          <w:sz w:val="24"/>
          <w:szCs w:val="24"/>
        </w:rPr>
        <w:t>правового регулирования в отношении рассматриваемого термина:</w:t>
      </w:r>
    </w:p>
    <w:p w14:paraId="7BA03A13" w14:textId="77777777" w:rsidR="00FC56AA" w:rsidRPr="00554381" w:rsidRDefault="000B13BD"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C56AA" w:rsidRPr="00554381">
        <w:rPr>
          <w:rFonts w:ascii="Times New Roman" w:hAnsi="Times New Roman" w:cs="Times New Roman"/>
          <w:sz w:val="24"/>
          <w:szCs w:val="24"/>
        </w:rPr>
        <w:t>исьмо Федеральной службы государственной регистрации, кадастра и картографии от 23.11.2018 г. № 14-11763-ГЕ/18 «О подготовке документов для осуществления государственного кадастрового учета при объединении земельных участков, границы которых не установлены в соответствии с требованиями земельного законодател</w:t>
      </w:r>
      <w:r>
        <w:rPr>
          <w:rFonts w:ascii="Times New Roman" w:hAnsi="Times New Roman" w:cs="Times New Roman"/>
          <w:sz w:val="24"/>
          <w:szCs w:val="24"/>
        </w:rPr>
        <w:t>ьства» (вместе с п</w:t>
      </w:r>
      <w:r w:rsidR="00FC56AA" w:rsidRPr="00554381">
        <w:rPr>
          <w:rFonts w:ascii="Times New Roman" w:hAnsi="Times New Roman" w:cs="Times New Roman"/>
          <w:sz w:val="24"/>
          <w:szCs w:val="24"/>
        </w:rPr>
        <w:t>исьмом Министерства экономического развития Российской Федерации от 09.11.2018 г. № Д23и-5989 «О рассмотрении обращения»)</w:t>
      </w:r>
      <w:r w:rsidR="00554381" w:rsidRPr="00554381">
        <w:rPr>
          <w:rFonts w:ascii="Times New Roman" w:hAnsi="Times New Roman" w:cs="Times New Roman"/>
          <w:sz w:val="24"/>
          <w:szCs w:val="24"/>
        </w:rPr>
        <w:t>.</w:t>
      </w:r>
    </w:p>
    <w:p w14:paraId="4CE0E45C" w14:textId="77777777" w:rsidR="00FC56AA" w:rsidRPr="002810DF" w:rsidRDefault="00FC56AA" w:rsidP="00040778">
      <w:pPr>
        <w:spacing w:after="0" w:line="240" w:lineRule="auto"/>
        <w:ind w:firstLine="709"/>
        <w:jc w:val="both"/>
        <w:rPr>
          <w:rFonts w:ascii="Times New Roman" w:hAnsi="Times New Roman" w:cs="Times New Roman"/>
          <w:b/>
          <w:sz w:val="24"/>
          <w:szCs w:val="24"/>
        </w:rPr>
      </w:pPr>
    </w:p>
    <w:p w14:paraId="6AA58831" w14:textId="77777777" w:rsidR="004D21A0" w:rsidRPr="000004CF" w:rsidRDefault="004D21A0" w:rsidP="00040778">
      <w:pPr>
        <w:spacing w:after="0" w:line="240" w:lineRule="auto"/>
        <w:ind w:firstLine="709"/>
        <w:jc w:val="both"/>
        <w:rPr>
          <w:rFonts w:ascii="Times New Roman" w:hAnsi="Times New Roman" w:cs="Times New Roman"/>
          <w:b/>
          <w:sz w:val="24"/>
          <w:szCs w:val="24"/>
        </w:rPr>
      </w:pPr>
      <w:r w:rsidRPr="000004CF">
        <w:rPr>
          <w:rFonts w:ascii="Times New Roman" w:hAnsi="Times New Roman" w:cs="Times New Roman"/>
          <w:b/>
          <w:sz w:val="24"/>
          <w:szCs w:val="24"/>
        </w:rPr>
        <w:t xml:space="preserve">Объект вспомогательного </w:t>
      </w:r>
      <w:r w:rsidR="00AB36F0" w:rsidRPr="000004CF">
        <w:rPr>
          <w:rFonts w:ascii="Times New Roman" w:hAnsi="Times New Roman" w:cs="Times New Roman"/>
          <w:b/>
          <w:sz w:val="24"/>
          <w:szCs w:val="24"/>
        </w:rPr>
        <w:t>использования</w:t>
      </w:r>
      <w:r w:rsidR="00F2109F" w:rsidRPr="000004CF">
        <w:rPr>
          <w:rFonts w:ascii="Times New Roman" w:hAnsi="Times New Roman" w:cs="Times New Roman"/>
          <w:b/>
          <w:sz w:val="24"/>
          <w:szCs w:val="24"/>
        </w:rPr>
        <w:t xml:space="preserve"> </w:t>
      </w:r>
      <w:r w:rsidR="00F2109F" w:rsidRPr="000004CF">
        <w:rPr>
          <w:rFonts w:ascii="Times New Roman" w:hAnsi="Times New Roman" w:cs="Times New Roman"/>
          <w:sz w:val="24"/>
          <w:szCs w:val="24"/>
        </w:rPr>
        <w:t>– здания и сооружения временного (сезонного) назначения; здания и сооружения вспомогательного использования, связанные с осуществлением строительства или реконструкции здания или сооружения; здания и сооружения, расположенные на земельных участках, предоставленных для индивидуального жилищного строительства.</w:t>
      </w:r>
    </w:p>
    <w:p w14:paraId="6B66B9C8" w14:textId="77777777" w:rsidR="004D21A0" w:rsidRPr="000004CF" w:rsidRDefault="004D21A0" w:rsidP="00040778">
      <w:pPr>
        <w:spacing w:after="0" w:line="240" w:lineRule="auto"/>
        <w:ind w:firstLine="709"/>
        <w:jc w:val="both"/>
        <w:rPr>
          <w:rFonts w:ascii="Times New Roman" w:hAnsi="Times New Roman" w:cs="Times New Roman"/>
          <w:b/>
          <w:i/>
          <w:sz w:val="24"/>
          <w:szCs w:val="24"/>
        </w:rPr>
      </w:pPr>
      <w:r w:rsidRPr="000004CF">
        <w:rPr>
          <w:rFonts w:ascii="Times New Roman" w:hAnsi="Times New Roman" w:cs="Times New Roman"/>
          <w:b/>
          <w:i/>
          <w:sz w:val="24"/>
          <w:szCs w:val="24"/>
        </w:rPr>
        <w:t>См. основные источники нормативного правового регулирования:</w:t>
      </w:r>
    </w:p>
    <w:p w14:paraId="5EF222C5" w14:textId="77777777" w:rsidR="00AB36F0" w:rsidRPr="000004CF" w:rsidRDefault="00AB36F0" w:rsidP="006839C3">
      <w:pPr>
        <w:numPr>
          <w:ilvl w:val="0"/>
          <w:numId w:val="8"/>
        </w:numPr>
        <w:spacing w:after="0" w:line="240" w:lineRule="auto"/>
        <w:ind w:left="709"/>
        <w:contextualSpacing/>
        <w:jc w:val="both"/>
        <w:rPr>
          <w:rFonts w:ascii="Times New Roman" w:hAnsi="Times New Roman" w:cs="Times New Roman"/>
          <w:sz w:val="24"/>
          <w:szCs w:val="24"/>
        </w:rPr>
      </w:pPr>
      <w:r w:rsidRPr="00AB36F0">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AB36F0">
        <w:rPr>
          <w:rFonts w:ascii="Times New Roman" w:hAnsi="Times New Roman" w:cs="Times New Roman"/>
          <w:sz w:val="24"/>
          <w:szCs w:val="24"/>
        </w:rPr>
        <w:t xml:space="preserve"> г.)</w:t>
      </w:r>
      <w:r w:rsidRPr="000004CF">
        <w:rPr>
          <w:rFonts w:ascii="Times New Roman" w:hAnsi="Times New Roman" w:cs="Times New Roman"/>
          <w:sz w:val="24"/>
          <w:szCs w:val="24"/>
        </w:rPr>
        <w:t xml:space="preserve"> (статья 51)</w:t>
      </w:r>
      <w:r w:rsidRPr="00AB36F0">
        <w:rPr>
          <w:rFonts w:ascii="Times New Roman" w:hAnsi="Times New Roman" w:cs="Times New Roman"/>
          <w:sz w:val="24"/>
          <w:szCs w:val="24"/>
        </w:rPr>
        <w:t>;</w:t>
      </w:r>
    </w:p>
    <w:p w14:paraId="0A2CB5D0" w14:textId="77777777" w:rsidR="004D21A0" w:rsidRPr="000004CF" w:rsidRDefault="00AB36F0" w:rsidP="006839C3">
      <w:pPr>
        <w:numPr>
          <w:ilvl w:val="0"/>
          <w:numId w:val="8"/>
        </w:numPr>
        <w:spacing w:after="0" w:line="240" w:lineRule="auto"/>
        <w:ind w:left="709"/>
        <w:contextualSpacing/>
        <w:jc w:val="both"/>
        <w:rPr>
          <w:rFonts w:ascii="Times New Roman" w:hAnsi="Times New Roman" w:cs="Times New Roman"/>
          <w:sz w:val="24"/>
          <w:szCs w:val="24"/>
        </w:rPr>
      </w:pPr>
      <w:r w:rsidRPr="000004CF">
        <w:rPr>
          <w:rFonts w:ascii="Times New Roman" w:hAnsi="Times New Roman" w:cs="Times New Roman"/>
          <w:sz w:val="24"/>
          <w:szCs w:val="24"/>
        </w:rPr>
        <w:t>Федеральный закон от 30.12.2009 г. № 384-ФЗ (ред. от 02.07.2013 г.) «Технический регламент о безопасности зданий и сооружений» (статья 4).</w:t>
      </w:r>
    </w:p>
    <w:p w14:paraId="7047A2A8" w14:textId="77777777" w:rsidR="00AB36F0" w:rsidRPr="000004CF" w:rsidRDefault="000004CF" w:rsidP="00040778">
      <w:pPr>
        <w:spacing w:after="0" w:line="240" w:lineRule="auto"/>
        <w:ind w:firstLine="709"/>
        <w:jc w:val="both"/>
        <w:rPr>
          <w:rFonts w:ascii="Times New Roman" w:hAnsi="Times New Roman" w:cs="Times New Roman"/>
          <w:b/>
          <w:i/>
          <w:sz w:val="24"/>
          <w:szCs w:val="24"/>
        </w:rPr>
      </w:pPr>
      <w:r w:rsidRPr="000004CF">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0004CF">
        <w:rPr>
          <w:rFonts w:ascii="Times New Roman" w:hAnsi="Times New Roman" w:cs="Times New Roman"/>
          <w:b/>
          <w:i/>
          <w:sz w:val="24"/>
          <w:szCs w:val="24"/>
        </w:rPr>
        <w:t>правового регулирования в отношении рассматриваемого термина:</w:t>
      </w:r>
    </w:p>
    <w:p w14:paraId="07380CC8" w14:textId="77777777" w:rsidR="00C10851" w:rsidRDefault="000B13BD" w:rsidP="00C10851">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10851" w:rsidRPr="00AB1358">
        <w:rPr>
          <w:rFonts w:ascii="Times New Roman" w:hAnsi="Times New Roman" w:cs="Times New Roman"/>
          <w:sz w:val="24"/>
          <w:szCs w:val="24"/>
        </w:rPr>
        <w:t>исьмо Федеральной службы государственной регистрации, кадастра и картографии от 11.03.2020 г. № 14-01967-ГЕ/20 «Об учетно-регистрационных действиях в отношении хозяйственных построек и объектов вспомогател</w:t>
      </w:r>
      <w:r w:rsidR="00FF6DBE">
        <w:rPr>
          <w:rFonts w:ascii="Times New Roman" w:hAnsi="Times New Roman" w:cs="Times New Roman"/>
          <w:sz w:val="24"/>
          <w:szCs w:val="24"/>
        </w:rPr>
        <w:t>ьного использования» (вместе с п</w:t>
      </w:r>
      <w:r w:rsidR="00C10851" w:rsidRPr="00AB1358">
        <w:rPr>
          <w:rFonts w:ascii="Times New Roman" w:hAnsi="Times New Roman" w:cs="Times New Roman"/>
          <w:sz w:val="24"/>
          <w:szCs w:val="24"/>
        </w:rPr>
        <w:t xml:space="preserve">исьмом Министерства экономического развития Российской Федерации от 30.01.2020 г. </w:t>
      </w:r>
      <w:r>
        <w:rPr>
          <w:rFonts w:ascii="Times New Roman" w:hAnsi="Times New Roman" w:cs="Times New Roman"/>
          <w:sz w:val="24"/>
          <w:szCs w:val="24"/>
        </w:rPr>
        <w:t xml:space="preserve"> </w:t>
      </w:r>
      <w:r w:rsidR="00C10851" w:rsidRPr="00AB1358">
        <w:rPr>
          <w:rFonts w:ascii="Times New Roman" w:hAnsi="Times New Roman" w:cs="Times New Roman"/>
          <w:sz w:val="24"/>
          <w:szCs w:val="24"/>
        </w:rPr>
        <w:t>№ Д23и-2702 «О рассмотрении обращения»)</w:t>
      </w:r>
      <w:r w:rsidR="00C10851">
        <w:rPr>
          <w:rFonts w:ascii="Times New Roman" w:hAnsi="Times New Roman" w:cs="Times New Roman"/>
          <w:sz w:val="24"/>
          <w:szCs w:val="24"/>
        </w:rPr>
        <w:t>;</w:t>
      </w:r>
    </w:p>
    <w:p w14:paraId="0C4F10FA" w14:textId="77777777" w:rsidR="00C10851" w:rsidRPr="00C10851" w:rsidRDefault="000B13BD" w:rsidP="00C10851">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C10851" w:rsidRPr="00C10851">
        <w:rPr>
          <w:rFonts w:ascii="Times New Roman" w:hAnsi="Times New Roman" w:cs="Times New Roman"/>
          <w:sz w:val="24"/>
          <w:szCs w:val="24"/>
        </w:rPr>
        <w:t>исьмо Федеральной службы государственной регистрации, кадастра и картографии от 08.07.2019 № Д23и-22977 «О рассмотрении обращения»;</w:t>
      </w:r>
    </w:p>
    <w:p w14:paraId="504B02C3" w14:textId="77777777" w:rsidR="00AB1358" w:rsidRDefault="000B13BD"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004CF" w:rsidRPr="000004CF">
        <w:rPr>
          <w:rFonts w:ascii="Times New Roman" w:hAnsi="Times New Roman" w:cs="Times New Roman"/>
          <w:sz w:val="24"/>
          <w:szCs w:val="24"/>
        </w:rPr>
        <w:t>исьмо Федеральной службы государственной регистрации, кадастра и картографии от 13.04.2020 г. № 3215-АБ/20 «Об объектах вспомогательного использования»</w:t>
      </w:r>
      <w:r w:rsidR="00062D98">
        <w:rPr>
          <w:rFonts w:ascii="Times New Roman" w:hAnsi="Times New Roman" w:cs="Times New Roman"/>
          <w:sz w:val="24"/>
          <w:szCs w:val="24"/>
        </w:rPr>
        <w:t>.</w:t>
      </w:r>
    </w:p>
    <w:p w14:paraId="68B5D8AA" w14:textId="77777777" w:rsidR="000004CF" w:rsidRPr="004D21A0" w:rsidRDefault="000004CF" w:rsidP="00040778">
      <w:pPr>
        <w:spacing w:after="0" w:line="240" w:lineRule="auto"/>
        <w:ind w:firstLine="709"/>
        <w:jc w:val="both"/>
        <w:rPr>
          <w:rFonts w:ascii="Times New Roman" w:hAnsi="Times New Roman" w:cs="Times New Roman"/>
          <w:b/>
          <w:sz w:val="24"/>
          <w:szCs w:val="24"/>
          <w:highlight w:val="yellow"/>
        </w:rPr>
      </w:pPr>
    </w:p>
    <w:p w14:paraId="2345EC31" w14:textId="77777777" w:rsidR="00270AFE" w:rsidRDefault="002810DF" w:rsidP="00040778">
      <w:pPr>
        <w:spacing w:after="0" w:line="240" w:lineRule="auto"/>
        <w:ind w:firstLine="709"/>
        <w:jc w:val="both"/>
      </w:pPr>
      <w:r w:rsidRPr="002810DF">
        <w:rPr>
          <w:rFonts w:ascii="Times New Roman" w:hAnsi="Times New Roman" w:cs="Times New Roman"/>
          <w:b/>
          <w:sz w:val="24"/>
          <w:szCs w:val="24"/>
        </w:rPr>
        <w:t>Объект капитального строительства</w:t>
      </w:r>
      <w:r w:rsidR="003469B0">
        <w:rPr>
          <w:rFonts w:ascii="Times New Roman" w:hAnsi="Times New Roman" w:cs="Times New Roman"/>
          <w:b/>
          <w:sz w:val="24"/>
          <w:szCs w:val="24"/>
        </w:rPr>
        <w:t xml:space="preserve"> </w:t>
      </w:r>
      <w:r w:rsidR="003469B0" w:rsidRPr="00FD32CA">
        <w:rPr>
          <w:rFonts w:ascii="Times New Roman" w:hAnsi="Times New Roman" w:cs="Times New Roman"/>
          <w:sz w:val="24"/>
          <w:szCs w:val="24"/>
        </w:rPr>
        <w:t>–</w:t>
      </w:r>
      <w:r w:rsidR="003469B0">
        <w:rPr>
          <w:rFonts w:ascii="Times New Roman" w:hAnsi="Times New Roman" w:cs="Times New Roman"/>
          <w:b/>
          <w:sz w:val="24"/>
          <w:szCs w:val="24"/>
        </w:rPr>
        <w:t xml:space="preserve"> </w:t>
      </w:r>
      <w:r w:rsidR="003469B0" w:rsidRPr="0098785E">
        <w:rPr>
          <w:rFonts w:ascii="Times New Roman" w:hAnsi="Times New Roman" w:cs="Times New Roman"/>
          <w:sz w:val="24"/>
          <w:szCs w:val="24"/>
        </w:rPr>
        <w:t>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r w:rsidR="0098785E" w:rsidRPr="0098785E">
        <w:rPr>
          <w:rFonts w:ascii="Times New Roman" w:hAnsi="Times New Roman" w:cs="Times New Roman"/>
          <w:sz w:val="24"/>
          <w:szCs w:val="24"/>
        </w:rPr>
        <w:t>.</w:t>
      </w:r>
      <w:r w:rsidR="00D735FF" w:rsidRPr="00D735FF">
        <w:t xml:space="preserve"> </w:t>
      </w:r>
    </w:p>
    <w:p w14:paraId="4C82E5FF" w14:textId="77777777" w:rsidR="002810DF" w:rsidRDefault="00D735FF" w:rsidP="00040778">
      <w:pPr>
        <w:spacing w:after="0" w:line="240" w:lineRule="auto"/>
        <w:ind w:firstLine="709"/>
        <w:jc w:val="both"/>
        <w:rPr>
          <w:rFonts w:ascii="Times New Roman" w:hAnsi="Times New Roman" w:cs="Times New Roman"/>
          <w:b/>
          <w:sz w:val="24"/>
          <w:szCs w:val="24"/>
        </w:rPr>
      </w:pPr>
      <w:r w:rsidRPr="00D735FF">
        <w:rPr>
          <w:rFonts w:ascii="Times New Roman" w:hAnsi="Times New Roman" w:cs="Times New Roman"/>
          <w:sz w:val="24"/>
          <w:szCs w:val="24"/>
        </w:rPr>
        <w:t>В профессиональной терминологии, сложившейся в сфере кадастровых отношений, термин часто</w:t>
      </w:r>
      <w:r w:rsidR="00FD32CA">
        <w:rPr>
          <w:rFonts w:ascii="Times New Roman" w:hAnsi="Times New Roman" w:cs="Times New Roman"/>
          <w:sz w:val="24"/>
          <w:szCs w:val="24"/>
        </w:rPr>
        <w:t xml:space="preserve"> обозначается аббревиатурой </w:t>
      </w:r>
      <w:r>
        <w:rPr>
          <w:rFonts w:ascii="Times New Roman" w:hAnsi="Times New Roman" w:cs="Times New Roman"/>
          <w:sz w:val="24"/>
          <w:szCs w:val="24"/>
        </w:rPr>
        <w:t>ОКС</w:t>
      </w:r>
      <w:r w:rsidRPr="00D735FF">
        <w:rPr>
          <w:rFonts w:ascii="Times New Roman" w:hAnsi="Times New Roman" w:cs="Times New Roman"/>
          <w:sz w:val="24"/>
          <w:szCs w:val="24"/>
        </w:rPr>
        <w:t>.</w:t>
      </w:r>
    </w:p>
    <w:p w14:paraId="54BE4B71"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236105CB" w14:textId="77777777" w:rsidR="004D477B" w:rsidRDefault="0098785E" w:rsidP="006839C3">
      <w:pPr>
        <w:numPr>
          <w:ilvl w:val="0"/>
          <w:numId w:val="8"/>
        </w:numPr>
        <w:spacing w:after="0" w:line="240" w:lineRule="auto"/>
        <w:ind w:left="709"/>
        <w:contextualSpacing/>
        <w:jc w:val="both"/>
        <w:rPr>
          <w:rFonts w:ascii="Times New Roman" w:hAnsi="Times New Roman" w:cs="Times New Roman"/>
          <w:sz w:val="24"/>
          <w:szCs w:val="24"/>
        </w:rPr>
      </w:pPr>
      <w:r w:rsidRPr="003469B0">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3469B0">
        <w:rPr>
          <w:rFonts w:ascii="Times New Roman" w:hAnsi="Times New Roman" w:cs="Times New Roman"/>
          <w:sz w:val="24"/>
          <w:szCs w:val="24"/>
        </w:rPr>
        <w:t xml:space="preserve"> г.)</w:t>
      </w:r>
      <w:r w:rsidR="004D477B">
        <w:rPr>
          <w:rFonts w:ascii="Times New Roman" w:hAnsi="Times New Roman" w:cs="Times New Roman"/>
          <w:sz w:val="24"/>
          <w:szCs w:val="24"/>
        </w:rPr>
        <w:t>;</w:t>
      </w:r>
    </w:p>
    <w:p w14:paraId="5C280B1F" w14:textId="77777777" w:rsidR="004D477B" w:rsidRPr="004D477B" w:rsidRDefault="004D477B" w:rsidP="006839C3">
      <w:pPr>
        <w:numPr>
          <w:ilvl w:val="0"/>
          <w:numId w:val="8"/>
        </w:numPr>
        <w:spacing w:after="0" w:line="240" w:lineRule="auto"/>
        <w:ind w:left="709"/>
        <w:contextualSpacing/>
        <w:jc w:val="both"/>
        <w:rPr>
          <w:rFonts w:ascii="Times New Roman" w:hAnsi="Times New Roman" w:cs="Times New Roman"/>
          <w:sz w:val="24"/>
          <w:szCs w:val="24"/>
        </w:rPr>
      </w:pPr>
      <w:r w:rsidRPr="004D477B">
        <w:rPr>
          <w:rFonts w:ascii="Times New Roman" w:hAnsi="Times New Roman" w:cs="Times New Roman"/>
          <w:sz w:val="24"/>
          <w:szCs w:val="24"/>
        </w:rPr>
        <w:t>ГОСТ Р 58033</w:t>
      </w:r>
      <w:r>
        <w:rPr>
          <w:rFonts w:ascii="Times New Roman" w:hAnsi="Times New Roman" w:cs="Times New Roman"/>
          <w:sz w:val="24"/>
          <w:szCs w:val="24"/>
        </w:rPr>
        <w:t>–</w:t>
      </w:r>
      <w:r w:rsidRPr="004D477B">
        <w:rPr>
          <w:rFonts w:ascii="Times New Roman" w:hAnsi="Times New Roman" w:cs="Times New Roman"/>
          <w:sz w:val="24"/>
          <w:szCs w:val="24"/>
        </w:rPr>
        <w:t xml:space="preserve">2017 </w:t>
      </w:r>
      <w:r w:rsidR="008F4315">
        <w:rPr>
          <w:rFonts w:ascii="Times New Roman" w:hAnsi="Times New Roman" w:cs="Times New Roman"/>
          <w:sz w:val="24"/>
          <w:szCs w:val="24"/>
        </w:rPr>
        <w:t>«</w:t>
      </w:r>
      <w:r w:rsidRPr="004D477B">
        <w:rPr>
          <w:rFonts w:ascii="Times New Roman" w:hAnsi="Times New Roman" w:cs="Times New Roman"/>
          <w:sz w:val="24"/>
          <w:szCs w:val="24"/>
        </w:rPr>
        <w:t>Здания и сооружения. Словарь. Часть 1. Общие термины</w:t>
      </w:r>
      <w:r w:rsidR="008F4315">
        <w:rPr>
          <w:rFonts w:ascii="Times New Roman" w:hAnsi="Times New Roman" w:cs="Times New Roman"/>
          <w:sz w:val="24"/>
          <w:szCs w:val="24"/>
        </w:rPr>
        <w:t>».</w:t>
      </w:r>
    </w:p>
    <w:p w14:paraId="073F7DF4" w14:textId="77777777" w:rsidR="00274BE4" w:rsidRDefault="00274BE4" w:rsidP="00040778">
      <w:pPr>
        <w:spacing w:after="0" w:line="240" w:lineRule="auto"/>
        <w:ind w:firstLine="709"/>
        <w:jc w:val="both"/>
        <w:rPr>
          <w:rFonts w:ascii="Times New Roman" w:hAnsi="Times New Roman" w:cs="Times New Roman"/>
          <w:b/>
          <w:i/>
          <w:sz w:val="24"/>
          <w:szCs w:val="24"/>
        </w:rPr>
      </w:pPr>
      <w:r w:rsidRPr="003741FF">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3741FF">
        <w:rPr>
          <w:rFonts w:ascii="Times New Roman" w:hAnsi="Times New Roman" w:cs="Times New Roman"/>
          <w:b/>
          <w:i/>
          <w:sz w:val="24"/>
          <w:szCs w:val="24"/>
        </w:rPr>
        <w:t>правового регулирования в отношении рассматриваемого термина:</w:t>
      </w:r>
    </w:p>
    <w:p w14:paraId="29CFBD61" w14:textId="77777777" w:rsidR="0098785E" w:rsidRPr="003966E7" w:rsidRDefault="00FD32CA"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966E7" w:rsidRPr="003966E7">
        <w:rPr>
          <w:rFonts w:ascii="Times New Roman" w:hAnsi="Times New Roman" w:cs="Times New Roman"/>
          <w:sz w:val="24"/>
          <w:szCs w:val="24"/>
        </w:rPr>
        <w:t>исьмо Министерства строительства и жилищно-коммунального хозяйства Российской Федерации от 10.02.2020 г. № 4155-ОД/08 «По вопросу определения объекта капитального строительства»</w:t>
      </w:r>
      <w:r w:rsidR="003966E7">
        <w:rPr>
          <w:rFonts w:ascii="Times New Roman" w:hAnsi="Times New Roman" w:cs="Times New Roman"/>
          <w:sz w:val="24"/>
          <w:szCs w:val="24"/>
        </w:rPr>
        <w:t>.</w:t>
      </w:r>
    </w:p>
    <w:p w14:paraId="21A0ED82" w14:textId="77777777" w:rsidR="00274BE4" w:rsidRPr="002810DF" w:rsidRDefault="00274BE4" w:rsidP="00040778">
      <w:pPr>
        <w:spacing w:after="0" w:line="240" w:lineRule="auto"/>
        <w:ind w:firstLine="709"/>
        <w:jc w:val="both"/>
        <w:rPr>
          <w:rFonts w:ascii="Times New Roman" w:hAnsi="Times New Roman" w:cs="Times New Roman"/>
          <w:b/>
          <w:sz w:val="24"/>
          <w:szCs w:val="24"/>
        </w:rPr>
      </w:pPr>
    </w:p>
    <w:p w14:paraId="35C461B4" w14:textId="77777777" w:rsidR="00270AFE" w:rsidRDefault="002810DF" w:rsidP="00040778">
      <w:pPr>
        <w:spacing w:after="0" w:line="240" w:lineRule="auto"/>
        <w:ind w:firstLine="709"/>
        <w:jc w:val="both"/>
        <w:rPr>
          <w:rFonts w:ascii="Times New Roman" w:hAnsi="Times New Roman" w:cs="Times New Roman"/>
          <w:sz w:val="24"/>
          <w:szCs w:val="24"/>
        </w:rPr>
      </w:pPr>
      <w:r w:rsidRPr="005A662D">
        <w:rPr>
          <w:rFonts w:ascii="Times New Roman" w:hAnsi="Times New Roman" w:cs="Times New Roman"/>
          <w:b/>
          <w:sz w:val="24"/>
          <w:szCs w:val="24"/>
        </w:rPr>
        <w:t>Объект незавершенного строительства</w:t>
      </w:r>
      <w:r w:rsidR="000004CF" w:rsidRPr="005A662D">
        <w:rPr>
          <w:rFonts w:ascii="Times New Roman" w:hAnsi="Times New Roman" w:cs="Times New Roman"/>
          <w:b/>
          <w:sz w:val="24"/>
          <w:szCs w:val="24"/>
        </w:rPr>
        <w:t xml:space="preserve"> </w:t>
      </w:r>
      <w:r w:rsidR="000004CF" w:rsidRPr="00FD32CA">
        <w:rPr>
          <w:rFonts w:ascii="Times New Roman" w:hAnsi="Times New Roman" w:cs="Times New Roman"/>
          <w:sz w:val="24"/>
          <w:szCs w:val="24"/>
        </w:rPr>
        <w:t>–</w:t>
      </w:r>
      <w:r w:rsidR="000004CF" w:rsidRPr="005A662D">
        <w:rPr>
          <w:rFonts w:ascii="Times New Roman" w:hAnsi="Times New Roman" w:cs="Times New Roman"/>
          <w:b/>
          <w:sz w:val="24"/>
          <w:szCs w:val="24"/>
        </w:rPr>
        <w:t xml:space="preserve"> </w:t>
      </w:r>
      <w:r w:rsidR="000004CF" w:rsidRPr="005A662D">
        <w:rPr>
          <w:rFonts w:ascii="Times New Roman" w:hAnsi="Times New Roman" w:cs="Times New Roman"/>
          <w:sz w:val="24"/>
          <w:szCs w:val="24"/>
        </w:rPr>
        <w:t>объект капитального строительства, строительство которого не завершено в установленном порядке, при этом степень выполненных работ по созданию этого объекта позволяет его идентифицировать в качестве самостоятельного объекта недвижимого имущества (недвижимой вещи).</w:t>
      </w:r>
      <w:r w:rsidR="00D735FF">
        <w:rPr>
          <w:rFonts w:ascii="Times New Roman" w:hAnsi="Times New Roman" w:cs="Times New Roman"/>
          <w:sz w:val="24"/>
          <w:szCs w:val="24"/>
        </w:rPr>
        <w:t xml:space="preserve"> </w:t>
      </w:r>
    </w:p>
    <w:p w14:paraId="49E50930" w14:textId="77777777" w:rsidR="002810DF" w:rsidRPr="005A662D" w:rsidRDefault="00D735FF" w:rsidP="00040778">
      <w:pPr>
        <w:spacing w:after="0" w:line="240" w:lineRule="auto"/>
        <w:ind w:firstLine="709"/>
        <w:jc w:val="both"/>
        <w:rPr>
          <w:rFonts w:ascii="Times New Roman" w:hAnsi="Times New Roman" w:cs="Times New Roman"/>
          <w:b/>
          <w:sz w:val="24"/>
          <w:szCs w:val="24"/>
        </w:rPr>
      </w:pPr>
      <w:r w:rsidRPr="00D735FF">
        <w:rPr>
          <w:rFonts w:ascii="Times New Roman" w:hAnsi="Times New Roman" w:cs="Times New Roman"/>
          <w:sz w:val="24"/>
          <w:szCs w:val="24"/>
        </w:rPr>
        <w:t>В профессиональной терминологии, сложившейся в сфере кадастровых отношений, термин часто</w:t>
      </w:r>
      <w:r w:rsidR="00FD32CA">
        <w:rPr>
          <w:rFonts w:ascii="Times New Roman" w:hAnsi="Times New Roman" w:cs="Times New Roman"/>
          <w:sz w:val="24"/>
          <w:szCs w:val="24"/>
        </w:rPr>
        <w:t xml:space="preserve"> обозначается аббревиатурой </w:t>
      </w:r>
      <w:r>
        <w:rPr>
          <w:rFonts w:ascii="Times New Roman" w:hAnsi="Times New Roman" w:cs="Times New Roman"/>
          <w:sz w:val="24"/>
          <w:szCs w:val="24"/>
        </w:rPr>
        <w:t>ОНС</w:t>
      </w:r>
      <w:r w:rsidRPr="00D735FF">
        <w:rPr>
          <w:rFonts w:ascii="Times New Roman" w:hAnsi="Times New Roman" w:cs="Times New Roman"/>
          <w:sz w:val="24"/>
          <w:szCs w:val="24"/>
        </w:rPr>
        <w:t>.</w:t>
      </w:r>
    </w:p>
    <w:p w14:paraId="729E4542" w14:textId="77777777" w:rsidR="00BC4127" w:rsidRPr="005A662D" w:rsidRDefault="00BC4127" w:rsidP="00040778">
      <w:pPr>
        <w:spacing w:after="0" w:line="240" w:lineRule="auto"/>
        <w:ind w:firstLine="709"/>
        <w:jc w:val="both"/>
        <w:rPr>
          <w:rFonts w:ascii="Times New Roman" w:hAnsi="Times New Roman" w:cs="Times New Roman"/>
          <w:b/>
          <w:i/>
          <w:sz w:val="24"/>
          <w:szCs w:val="24"/>
        </w:rPr>
      </w:pPr>
      <w:r w:rsidRPr="005A662D">
        <w:rPr>
          <w:rFonts w:ascii="Times New Roman" w:hAnsi="Times New Roman" w:cs="Times New Roman"/>
          <w:b/>
          <w:i/>
          <w:sz w:val="24"/>
          <w:szCs w:val="24"/>
        </w:rPr>
        <w:t>См. основные источники нормативного правового регулирования:</w:t>
      </w:r>
    </w:p>
    <w:p w14:paraId="3CD3F87A" w14:textId="77777777" w:rsidR="0043664F" w:rsidRPr="005A662D" w:rsidRDefault="0043664F" w:rsidP="006839C3">
      <w:pPr>
        <w:numPr>
          <w:ilvl w:val="0"/>
          <w:numId w:val="8"/>
        </w:numPr>
        <w:spacing w:after="0" w:line="240" w:lineRule="auto"/>
        <w:ind w:left="709"/>
        <w:contextualSpacing/>
        <w:jc w:val="both"/>
        <w:rPr>
          <w:rFonts w:ascii="Times New Roman" w:hAnsi="Times New Roman" w:cs="Times New Roman"/>
          <w:sz w:val="24"/>
          <w:szCs w:val="24"/>
        </w:rPr>
      </w:pPr>
      <w:r w:rsidRPr="005A662D">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5A662D">
        <w:rPr>
          <w:rFonts w:ascii="Times New Roman" w:hAnsi="Times New Roman" w:cs="Times New Roman"/>
          <w:sz w:val="24"/>
          <w:szCs w:val="24"/>
        </w:rPr>
        <w:t xml:space="preserve"> г.) (статья 130);</w:t>
      </w:r>
      <w:r w:rsidRPr="005A662D">
        <w:rPr>
          <w:rFonts w:ascii="Times New Roman" w:hAnsi="Times New Roman" w:cs="Times New Roman"/>
          <w:sz w:val="24"/>
          <w:szCs w:val="24"/>
        </w:rPr>
        <w:tab/>
      </w:r>
    </w:p>
    <w:p w14:paraId="2AF031C5" w14:textId="77777777" w:rsidR="00BC4127" w:rsidRPr="005A662D" w:rsidRDefault="0043664F" w:rsidP="006839C3">
      <w:pPr>
        <w:numPr>
          <w:ilvl w:val="0"/>
          <w:numId w:val="8"/>
        </w:numPr>
        <w:spacing w:after="0" w:line="240" w:lineRule="auto"/>
        <w:ind w:left="709"/>
        <w:contextualSpacing/>
        <w:jc w:val="both"/>
        <w:rPr>
          <w:rFonts w:ascii="Times New Roman" w:hAnsi="Times New Roman" w:cs="Times New Roman"/>
          <w:sz w:val="24"/>
          <w:szCs w:val="24"/>
        </w:rPr>
      </w:pPr>
      <w:r w:rsidRPr="005A662D">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5A662D">
        <w:rPr>
          <w:rFonts w:ascii="Times New Roman" w:hAnsi="Times New Roman" w:cs="Times New Roman"/>
          <w:sz w:val="24"/>
          <w:szCs w:val="24"/>
        </w:rPr>
        <w:t xml:space="preserve"> г.)</w:t>
      </w:r>
      <w:r w:rsidR="005A662D" w:rsidRPr="005A662D">
        <w:rPr>
          <w:rFonts w:ascii="Times New Roman" w:hAnsi="Times New Roman" w:cs="Times New Roman"/>
          <w:sz w:val="24"/>
          <w:szCs w:val="24"/>
        </w:rPr>
        <w:t>;</w:t>
      </w:r>
    </w:p>
    <w:p w14:paraId="5BB2170D" w14:textId="77777777" w:rsidR="00FF4922" w:rsidRDefault="005A662D" w:rsidP="00FF4922">
      <w:pPr>
        <w:numPr>
          <w:ilvl w:val="0"/>
          <w:numId w:val="8"/>
        </w:numPr>
        <w:spacing w:after="0" w:line="240" w:lineRule="auto"/>
        <w:ind w:left="709"/>
        <w:contextualSpacing/>
        <w:jc w:val="both"/>
        <w:rPr>
          <w:rFonts w:ascii="Times New Roman" w:hAnsi="Times New Roman" w:cs="Times New Roman"/>
          <w:sz w:val="24"/>
          <w:szCs w:val="24"/>
        </w:rPr>
      </w:pPr>
      <w:r w:rsidRPr="005A662D">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5A662D">
        <w:rPr>
          <w:rFonts w:ascii="Times New Roman" w:hAnsi="Times New Roman" w:cs="Times New Roman"/>
          <w:sz w:val="24"/>
          <w:szCs w:val="24"/>
        </w:rPr>
        <w:t xml:space="preserve"> «О государств</w:t>
      </w:r>
      <w:r>
        <w:rPr>
          <w:rFonts w:ascii="Times New Roman" w:hAnsi="Times New Roman" w:cs="Times New Roman"/>
          <w:sz w:val="24"/>
          <w:szCs w:val="24"/>
        </w:rPr>
        <w:t>енной регистрации недвижимости»;</w:t>
      </w:r>
    </w:p>
    <w:p w14:paraId="5A2B284F" w14:textId="77777777" w:rsidR="00FF4922" w:rsidRPr="00FF4922" w:rsidRDefault="00FF4922" w:rsidP="00FF4922">
      <w:pPr>
        <w:numPr>
          <w:ilvl w:val="0"/>
          <w:numId w:val="8"/>
        </w:numPr>
        <w:spacing w:after="0" w:line="240" w:lineRule="auto"/>
        <w:ind w:left="709"/>
        <w:contextualSpacing/>
        <w:jc w:val="both"/>
        <w:rPr>
          <w:rFonts w:ascii="Times New Roman" w:hAnsi="Times New Roman" w:cs="Times New Roman"/>
          <w:sz w:val="24"/>
          <w:szCs w:val="24"/>
        </w:rPr>
      </w:pPr>
      <w:r w:rsidRPr="00FF4922">
        <w:rPr>
          <w:rFonts w:ascii="Times New Roman" w:hAnsi="Times New Roman" w:cs="Times New Roman"/>
          <w:sz w:val="24"/>
          <w:szCs w:val="24"/>
        </w:rPr>
        <w:t xml:space="preserve">Постановления Пленума Верховного Суда Российской Федерации от 23.06.2015 г. </w:t>
      </w:r>
      <w:r w:rsidR="00FD32CA">
        <w:rPr>
          <w:rFonts w:ascii="Times New Roman" w:hAnsi="Times New Roman" w:cs="Times New Roman"/>
          <w:sz w:val="24"/>
          <w:szCs w:val="24"/>
        </w:rPr>
        <w:t xml:space="preserve">       </w:t>
      </w:r>
      <w:r w:rsidRPr="00FF4922">
        <w:rPr>
          <w:rFonts w:ascii="Times New Roman" w:hAnsi="Times New Roman" w:cs="Times New Roman"/>
          <w:sz w:val="24"/>
          <w:szCs w:val="24"/>
        </w:rPr>
        <w:t>№ 25 «О применении судами некоторых положений раздела I части первой Гражданского кодекса Российской Федерации»</w:t>
      </w:r>
    </w:p>
    <w:p w14:paraId="44B64FB1" w14:textId="77777777" w:rsidR="005A662D" w:rsidRPr="00FD328A" w:rsidRDefault="00FD32CA"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A662D" w:rsidRPr="00FD328A">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211C0FD8" w14:textId="77777777" w:rsidR="005A662D" w:rsidRPr="005A662D" w:rsidRDefault="005A662D" w:rsidP="00040778">
      <w:pPr>
        <w:spacing w:after="0" w:line="240" w:lineRule="auto"/>
        <w:ind w:firstLine="709"/>
        <w:jc w:val="both"/>
        <w:rPr>
          <w:rFonts w:ascii="Times New Roman" w:hAnsi="Times New Roman" w:cs="Times New Roman"/>
          <w:b/>
          <w:i/>
          <w:sz w:val="24"/>
          <w:szCs w:val="24"/>
        </w:rPr>
      </w:pPr>
      <w:r w:rsidRPr="005A662D">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5A662D">
        <w:rPr>
          <w:rFonts w:ascii="Times New Roman" w:hAnsi="Times New Roman" w:cs="Times New Roman"/>
          <w:b/>
          <w:i/>
          <w:sz w:val="24"/>
          <w:szCs w:val="24"/>
        </w:rPr>
        <w:t>правового регулирования в отношении рассматриваемого термина:</w:t>
      </w:r>
    </w:p>
    <w:p w14:paraId="4C98A371" w14:textId="77777777" w:rsidR="0043664F" w:rsidRPr="005A662D" w:rsidRDefault="005A662D" w:rsidP="006839C3">
      <w:pPr>
        <w:numPr>
          <w:ilvl w:val="0"/>
          <w:numId w:val="8"/>
        </w:numPr>
        <w:spacing w:after="0" w:line="240" w:lineRule="auto"/>
        <w:ind w:left="709"/>
        <w:contextualSpacing/>
        <w:jc w:val="both"/>
        <w:rPr>
          <w:rFonts w:ascii="Times New Roman" w:hAnsi="Times New Roman" w:cs="Times New Roman"/>
          <w:sz w:val="24"/>
          <w:szCs w:val="24"/>
        </w:rPr>
      </w:pPr>
      <w:r w:rsidRPr="005A662D">
        <w:rPr>
          <w:rFonts w:ascii="Times New Roman" w:hAnsi="Times New Roman" w:cs="Times New Roman"/>
          <w:sz w:val="24"/>
          <w:szCs w:val="24"/>
        </w:rPr>
        <w:t>Обзор судебной практики по делам, связанным с оспариванием отказа в осуществлении кадастрового учета (утв. Президиумом Верховного Суда Российской Федерации 30.11.2016 г.).</w:t>
      </w:r>
    </w:p>
    <w:p w14:paraId="16C2F4F4" w14:textId="77777777" w:rsidR="00FF6DBE" w:rsidRDefault="00FF6DBE" w:rsidP="00040778">
      <w:pPr>
        <w:spacing w:after="0" w:line="240" w:lineRule="auto"/>
        <w:ind w:firstLine="709"/>
        <w:jc w:val="both"/>
        <w:rPr>
          <w:rFonts w:ascii="Times New Roman" w:hAnsi="Times New Roman" w:cs="Times New Roman"/>
          <w:b/>
          <w:sz w:val="24"/>
          <w:szCs w:val="24"/>
        </w:rPr>
      </w:pPr>
    </w:p>
    <w:p w14:paraId="503BF262" w14:textId="77777777" w:rsidR="00FF6DBE" w:rsidRPr="00515736" w:rsidRDefault="00FF6DBE" w:rsidP="00FF6DBE">
      <w:pPr>
        <w:spacing w:after="0" w:line="240" w:lineRule="auto"/>
        <w:ind w:firstLine="709"/>
        <w:jc w:val="both"/>
        <w:rPr>
          <w:rFonts w:ascii="Times New Roman" w:hAnsi="Times New Roman" w:cs="Times New Roman"/>
          <w:b/>
          <w:sz w:val="24"/>
          <w:szCs w:val="24"/>
        </w:rPr>
      </w:pPr>
      <w:r w:rsidRPr="00515736">
        <w:rPr>
          <w:rFonts w:ascii="Times New Roman" w:hAnsi="Times New Roman" w:cs="Times New Roman"/>
          <w:b/>
          <w:sz w:val="24"/>
          <w:szCs w:val="24"/>
        </w:rPr>
        <w:t xml:space="preserve">Объекты землеустройства </w:t>
      </w:r>
      <w:r w:rsidRPr="000B13BD">
        <w:rPr>
          <w:rFonts w:ascii="Times New Roman" w:hAnsi="Times New Roman" w:cs="Times New Roman"/>
          <w:sz w:val="24"/>
          <w:szCs w:val="24"/>
        </w:rPr>
        <w:t>–</w:t>
      </w:r>
      <w:r w:rsidRPr="00515736">
        <w:rPr>
          <w:rFonts w:ascii="Times New Roman" w:hAnsi="Times New Roman" w:cs="Times New Roman"/>
          <w:b/>
          <w:sz w:val="24"/>
          <w:szCs w:val="24"/>
        </w:rPr>
        <w:t xml:space="preserve"> </w:t>
      </w:r>
      <w:r w:rsidRPr="00515736">
        <w:rPr>
          <w:rFonts w:ascii="Times New Roman" w:hAnsi="Times New Roman" w:cs="Times New Roman"/>
          <w:sz w:val="24"/>
          <w:szCs w:val="24"/>
        </w:rPr>
        <w:t>территории субъектов Российской Федерации, территории муниципальных образований, а также части таких территорий.</w:t>
      </w:r>
    </w:p>
    <w:p w14:paraId="26CE66DB" w14:textId="77777777" w:rsidR="00FF6DBE" w:rsidRPr="00515736" w:rsidRDefault="00FF6DBE" w:rsidP="00FF6DBE">
      <w:pPr>
        <w:spacing w:after="0" w:line="240" w:lineRule="auto"/>
        <w:ind w:firstLine="709"/>
        <w:jc w:val="both"/>
        <w:rPr>
          <w:rFonts w:ascii="Times New Roman" w:hAnsi="Times New Roman" w:cs="Times New Roman"/>
          <w:b/>
          <w:i/>
          <w:sz w:val="24"/>
          <w:szCs w:val="24"/>
        </w:rPr>
      </w:pPr>
      <w:r w:rsidRPr="00515736">
        <w:rPr>
          <w:rFonts w:ascii="Times New Roman" w:hAnsi="Times New Roman" w:cs="Times New Roman"/>
          <w:b/>
          <w:i/>
          <w:sz w:val="24"/>
          <w:szCs w:val="24"/>
        </w:rPr>
        <w:t>См. основные источники нормативного правового регулирования:</w:t>
      </w:r>
    </w:p>
    <w:p w14:paraId="574C9D73" w14:textId="77777777" w:rsidR="00FF6DBE" w:rsidRPr="00515736" w:rsidRDefault="00FF6DBE" w:rsidP="00FF6DBE">
      <w:pPr>
        <w:numPr>
          <w:ilvl w:val="0"/>
          <w:numId w:val="9"/>
        </w:numPr>
        <w:spacing w:after="0" w:line="240" w:lineRule="auto"/>
        <w:ind w:left="709"/>
        <w:contextualSpacing/>
        <w:jc w:val="both"/>
        <w:rPr>
          <w:rFonts w:ascii="Times New Roman" w:hAnsi="Times New Roman" w:cs="Times New Roman"/>
          <w:sz w:val="24"/>
          <w:szCs w:val="24"/>
        </w:rPr>
      </w:pPr>
      <w:r w:rsidRPr="00515736">
        <w:rPr>
          <w:rFonts w:ascii="Times New Roman" w:hAnsi="Times New Roman" w:cs="Times New Roman"/>
          <w:sz w:val="24"/>
          <w:szCs w:val="24"/>
        </w:rPr>
        <w:t>Федеральный закон от 18.06.2001 г. № 78-ФЗ (ред. от 03.08.2018 г.) «О землеустройстве»</w:t>
      </w:r>
      <w:r>
        <w:rPr>
          <w:rFonts w:ascii="Times New Roman" w:hAnsi="Times New Roman" w:cs="Times New Roman"/>
          <w:sz w:val="24"/>
          <w:szCs w:val="24"/>
        </w:rPr>
        <w:t xml:space="preserve"> (статьи 1, 15, 17)</w:t>
      </w:r>
      <w:r w:rsidRPr="00515736">
        <w:rPr>
          <w:rFonts w:ascii="Times New Roman" w:hAnsi="Times New Roman" w:cs="Times New Roman"/>
          <w:sz w:val="24"/>
          <w:szCs w:val="24"/>
        </w:rPr>
        <w:t>.</w:t>
      </w:r>
    </w:p>
    <w:p w14:paraId="31411FF7" w14:textId="77777777" w:rsidR="004D21A0" w:rsidRPr="00E67AFD" w:rsidRDefault="004D21A0" w:rsidP="00040778">
      <w:pPr>
        <w:spacing w:after="0" w:line="240" w:lineRule="auto"/>
        <w:ind w:firstLine="709"/>
        <w:jc w:val="both"/>
        <w:rPr>
          <w:rFonts w:ascii="Times New Roman" w:hAnsi="Times New Roman" w:cs="Times New Roman"/>
          <w:b/>
          <w:sz w:val="24"/>
          <w:szCs w:val="24"/>
        </w:rPr>
      </w:pPr>
      <w:r w:rsidRPr="00E67AFD">
        <w:rPr>
          <w:rFonts w:ascii="Times New Roman" w:hAnsi="Times New Roman" w:cs="Times New Roman"/>
          <w:b/>
          <w:sz w:val="24"/>
          <w:szCs w:val="24"/>
        </w:rPr>
        <w:lastRenderedPageBreak/>
        <w:t>Огородный земельный участок</w:t>
      </w:r>
      <w:r w:rsidR="00E67AFD" w:rsidRPr="00E67AFD">
        <w:rPr>
          <w:rFonts w:ascii="Times New Roman" w:hAnsi="Times New Roman" w:cs="Times New Roman"/>
          <w:b/>
          <w:sz w:val="24"/>
          <w:szCs w:val="24"/>
        </w:rPr>
        <w:t xml:space="preserve"> </w:t>
      </w:r>
      <w:r w:rsidR="00E67AFD" w:rsidRPr="00FD32CA">
        <w:rPr>
          <w:rFonts w:ascii="Times New Roman" w:hAnsi="Times New Roman" w:cs="Times New Roman"/>
          <w:sz w:val="24"/>
          <w:szCs w:val="24"/>
        </w:rPr>
        <w:t>–</w:t>
      </w:r>
      <w:r w:rsidR="00E67AFD" w:rsidRPr="00E67AFD">
        <w:rPr>
          <w:rFonts w:ascii="Times New Roman" w:hAnsi="Times New Roman" w:cs="Times New Roman"/>
          <w:b/>
          <w:sz w:val="24"/>
          <w:szCs w:val="24"/>
        </w:rPr>
        <w:t xml:space="preserve"> </w:t>
      </w:r>
      <w:r w:rsidR="00E67AFD" w:rsidRPr="00E67AFD">
        <w:rPr>
          <w:rFonts w:ascii="Times New Roman" w:hAnsi="Times New Roman" w:cs="Times New Roman"/>
          <w:sz w:val="24"/>
          <w:szCs w:val="24"/>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2A7422BE" w14:textId="77777777" w:rsidR="004D21A0" w:rsidRPr="00E67AFD" w:rsidRDefault="004D21A0" w:rsidP="00040778">
      <w:pPr>
        <w:spacing w:after="0" w:line="240" w:lineRule="auto"/>
        <w:ind w:firstLine="709"/>
        <w:jc w:val="both"/>
        <w:rPr>
          <w:rFonts w:ascii="Times New Roman" w:hAnsi="Times New Roman" w:cs="Times New Roman"/>
          <w:b/>
          <w:i/>
          <w:sz w:val="24"/>
          <w:szCs w:val="24"/>
        </w:rPr>
      </w:pPr>
      <w:r w:rsidRPr="00E67AFD">
        <w:rPr>
          <w:rFonts w:ascii="Times New Roman" w:hAnsi="Times New Roman" w:cs="Times New Roman"/>
          <w:b/>
          <w:i/>
          <w:sz w:val="24"/>
          <w:szCs w:val="24"/>
        </w:rPr>
        <w:t>См. основные источники нормативного правового регулирования:</w:t>
      </w:r>
    </w:p>
    <w:p w14:paraId="4465AEF6" w14:textId="77777777" w:rsidR="00E67AFD" w:rsidRPr="00E67AFD" w:rsidRDefault="00E67AFD" w:rsidP="006839C3">
      <w:pPr>
        <w:numPr>
          <w:ilvl w:val="0"/>
          <w:numId w:val="17"/>
        </w:numPr>
        <w:spacing w:after="0" w:line="240" w:lineRule="auto"/>
        <w:ind w:left="709"/>
        <w:contextualSpacing/>
        <w:jc w:val="both"/>
        <w:rPr>
          <w:rFonts w:ascii="Times New Roman" w:hAnsi="Times New Roman" w:cs="Times New Roman"/>
          <w:sz w:val="24"/>
          <w:szCs w:val="24"/>
        </w:rPr>
      </w:pPr>
      <w:r w:rsidRPr="00E67AFD">
        <w:rPr>
          <w:rFonts w:ascii="Times New Roman" w:hAnsi="Times New Roman" w:cs="Times New Roman"/>
          <w:sz w:val="24"/>
          <w:szCs w:val="24"/>
        </w:rPr>
        <w:t>Федеральный закон от 29.07.2017 г. № 217-ФЗ (ред. от 31.07.2020 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BF5E857" w14:textId="77777777" w:rsidR="00E67AFD" w:rsidRPr="00E67AFD" w:rsidRDefault="00E67AFD" w:rsidP="00040778">
      <w:pPr>
        <w:spacing w:after="0" w:line="240" w:lineRule="auto"/>
        <w:ind w:firstLine="709"/>
        <w:jc w:val="both"/>
        <w:rPr>
          <w:rFonts w:ascii="Times New Roman" w:hAnsi="Times New Roman" w:cs="Times New Roman"/>
          <w:b/>
          <w:i/>
          <w:sz w:val="24"/>
          <w:szCs w:val="24"/>
        </w:rPr>
      </w:pPr>
      <w:r w:rsidRPr="00E67AFD">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E67AFD">
        <w:rPr>
          <w:rFonts w:ascii="Times New Roman" w:hAnsi="Times New Roman" w:cs="Times New Roman"/>
          <w:b/>
          <w:i/>
          <w:sz w:val="24"/>
          <w:szCs w:val="24"/>
        </w:rPr>
        <w:t>правового регулирования в отношении рассматриваемого термина:</w:t>
      </w:r>
    </w:p>
    <w:p w14:paraId="73DF0454" w14:textId="77777777" w:rsidR="00E67AFD" w:rsidRDefault="00FD32CA"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E67AFD" w:rsidRPr="00E67AFD">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E67AFD" w:rsidRPr="00E67AFD">
        <w:rPr>
          <w:rFonts w:ascii="Times New Roman" w:hAnsi="Times New Roman" w:cs="Times New Roman"/>
          <w:sz w:val="24"/>
          <w:szCs w:val="24"/>
        </w:rPr>
        <w:t xml:space="preserve">28.04.2017 г. № ОГ-Д23-5056 «Относительно </w:t>
      </w:r>
      <w:r w:rsidR="00062D98">
        <w:rPr>
          <w:rFonts w:ascii="Times New Roman" w:hAnsi="Times New Roman" w:cs="Times New Roman"/>
          <w:sz w:val="24"/>
          <w:szCs w:val="24"/>
        </w:rPr>
        <w:t>возведения строений на земельном участке</w:t>
      </w:r>
      <w:r w:rsidR="00E67AFD" w:rsidRPr="00E67AFD">
        <w:rPr>
          <w:rFonts w:ascii="Times New Roman" w:hAnsi="Times New Roman" w:cs="Times New Roman"/>
          <w:sz w:val="24"/>
          <w:szCs w:val="24"/>
        </w:rPr>
        <w:t>, предоставленном для ведения садоводства или огородничества».</w:t>
      </w:r>
    </w:p>
    <w:p w14:paraId="4DB60998" w14:textId="77777777" w:rsidR="00FD32CA" w:rsidRPr="00E67AFD" w:rsidRDefault="00FD32CA" w:rsidP="00FD32CA">
      <w:pPr>
        <w:spacing w:after="0" w:line="240" w:lineRule="auto"/>
        <w:ind w:left="709"/>
        <w:contextualSpacing/>
        <w:jc w:val="both"/>
        <w:rPr>
          <w:rFonts w:ascii="Times New Roman" w:hAnsi="Times New Roman" w:cs="Times New Roman"/>
          <w:sz w:val="24"/>
          <w:szCs w:val="24"/>
        </w:rPr>
      </w:pPr>
    </w:p>
    <w:p w14:paraId="5B9AE874" w14:textId="77777777" w:rsidR="009F619D" w:rsidRPr="00DA7A07" w:rsidRDefault="009F619D" w:rsidP="00040778">
      <w:pPr>
        <w:spacing w:after="0" w:line="240" w:lineRule="auto"/>
        <w:ind w:firstLine="709"/>
        <w:jc w:val="both"/>
        <w:rPr>
          <w:rFonts w:ascii="Times New Roman" w:hAnsi="Times New Roman" w:cs="Times New Roman"/>
          <w:b/>
          <w:sz w:val="24"/>
          <w:szCs w:val="24"/>
        </w:rPr>
      </w:pPr>
      <w:r w:rsidRPr="00DA7A07">
        <w:rPr>
          <w:rFonts w:ascii="Times New Roman" w:hAnsi="Times New Roman" w:cs="Times New Roman"/>
          <w:b/>
          <w:sz w:val="24"/>
          <w:szCs w:val="24"/>
        </w:rPr>
        <w:t>Операции (сделки) с недвижимостью</w:t>
      </w:r>
      <w:r w:rsidR="00814429" w:rsidRPr="00DA7A07">
        <w:rPr>
          <w:rFonts w:ascii="Times New Roman" w:hAnsi="Times New Roman" w:cs="Times New Roman"/>
          <w:b/>
          <w:sz w:val="24"/>
          <w:szCs w:val="24"/>
        </w:rPr>
        <w:t xml:space="preserve"> </w:t>
      </w:r>
      <w:r w:rsidR="00814429" w:rsidRPr="00FD32CA">
        <w:rPr>
          <w:rFonts w:ascii="Times New Roman" w:hAnsi="Times New Roman" w:cs="Times New Roman"/>
          <w:sz w:val="24"/>
          <w:szCs w:val="24"/>
        </w:rPr>
        <w:t>–</w:t>
      </w:r>
      <w:r w:rsidR="00814429" w:rsidRPr="00DA7A07">
        <w:rPr>
          <w:rFonts w:ascii="Times New Roman" w:hAnsi="Times New Roman" w:cs="Times New Roman"/>
          <w:b/>
          <w:sz w:val="24"/>
          <w:szCs w:val="24"/>
        </w:rPr>
        <w:t xml:space="preserve"> </w:t>
      </w:r>
      <w:r w:rsidR="00814429" w:rsidRPr="00DA7A07">
        <w:rPr>
          <w:rFonts w:ascii="Times New Roman" w:hAnsi="Times New Roman" w:cs="Times New Roman"/>
          <w:sz w:val="24"/>
          <w:szCs w:val="24"/>
        </w:rPr>
        <w:t>взаимоотношения между физическими лицами и (или) юридическими, в результате которых происходит появление, изменение или расторжение каких-либо имущественных прав и обязанностей</w:t>
      </w:r>
      <w:r w:rsidR="00DA7A07" w:rsidRPr="00DA7A07">
        <w:rPr>
          <w:rFonts w:ascii="Times New Roman" w:hAnsi="Times New Roman" w:cs="Times New Roman"/>
          <w:sz w:val="24"/>
          <w:szCs w:val="24"/>
        </w:rPr>
        <w:t>. К операциям (сделкам) с недвижимостью относятся купля-продажа, аренда, обмен, дарение, ипотека и др.</w:t>
      </w:r>
    </w:p>
    <w:p w14:paraId="60D49AFB" w14:textId="77777777" w:rsidR="004D21A0" w:rsidRPr="00DA7A07" w:rsidRDefault="004D21A0" w:rsidP="00040778">
      <w:pPr>
        <w:spacing w:after="0" w:line="240" w:lineRule="auto"/>
        <w:ind w:firstLine="709"/>
        <w:jc w:val="both"/>
        <w:rPr>
          <w:rFonts w:ascii="Times New Roman" w:hAnsi="Times New Roman" w:cs="Times New Roman"/>
          <w:b/>
          <w:i/>
          <w:sz w:val="24"/>
          <w:szCs w:val="24"/>
        </w:rPr>
      </w:pPr>
      <w:r w:rsidRPr="00DA7A07">
        <w:rPr>
          <w:rFonts w:ascii="Times New Roman" w:hAnsi="Times New Roman" w:cs="Times New Roman"/>
          <w:b/>
          <w:i/>
          <w:sz w:val="24"/>
          <w:szCs w:val="24"/>
        </w:rPr>
        <w:t>См. основные источники нормативного правового регулирования:</w:t>
      </w:r>
    </w:p>
    <w:p w14:paraId="574A7E27" w14:textId="77777777" w:rsidR="00DA7A07" w:rsidRPr="00DA7A07" w:rsidRDefault="00DA7A07" w:rsidP="00D86A08">
      <w:pPr>
        <w:numPr>
          <w:ilvl w:val="0"/>
          <w:numId w:val="4"/>
        </w:numPr>
        <w:spacing w:after="0" w:line="240" w:lineRule="auto"/>
        <w:ind w:left="709"/>
        <w:contextualSpacing/>
        <w:jc w:val="both"/>
        <w:rPr>
          <w:rFonts w:ascii="Times New Roman" w:hAnsi="Times New Roman" w:cs="Times New Roman"/>
          <w:sz w:val="24"/>
          <w:szCs w:val="24"/>
        </w:rPr>
      </w:pPr>
      <w:r w:rsidRPr="00DA7A07">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DA7A07">
        <w:rPr>
          <w:rFonts w:ascii="Times New Roman" w:hAnsi="Times New Roman" w:cs="Times New Roman"/>
          <w:sz w:val="24"/>
          <w:szCs w:val="24"/>
        </w:rPr>
        <w:t xml:space="preserve"> г.) (глава 9);</w:t>
      </w:r>
      <w:r w:rsidRPr="00DA7A07">
        <w:rPr>
          <w:rFonts w:ascii="Times New Roman" w:hAnsi="Times New Roman" w:cs="Times New Roman"/>
          <w:sz w:val="24"/>
          <w:szCs w:val="24"/>
        </w:rPr>
        <w:tab/>
      </w:r>
    </w:p>
    <w:p w14:paraId="5FD67861" w14:textId="77777777" w:rsidR="00DA7A07" w:rsidRPr="00DA7A07" w:rsidRDefault="00DA7A07" w:rsidP="00D86A08">
      <w:pPr>
        <w:numPr>
          <w:ilvl w:val="0"/>
          <w:numId w:val="4"/>
        </w:numPr>
        <w:spacing w:after="0" w:line="240" w:lineRule="auto"/>
        <w:ind w:left="709"/>
        <w:contextualSpacing/>
        <w:jc w:val="both"/>
        <w:rPr>
          <w:rFonts w:ascii="Times New Roman" w:hAnsi="Times New Roman" w:cs="Times New Roman"/>
          <w:sz w:val="24"/>
          <w:szCs w:val="24"/>
        </w:rPr>
      </w:pPr>
      <w:r w:rsidRPr="00DA7A07">
        <w:rPr>
          <w:rFonts w:ascii="Times New Roman" w:hAnsi="Times New Roman" w:cs="Times New Roman"/>
          <w:sz w:val="24"/>
          <w:szCs w:val="24"/>
        </w:rPr>
        <w:t>Гражданский кодекс Российской Федерации (часть вторая) от 26.01.1996 г. № 14-ФЗ (ред. от 28.04.2020 г.);</w:t>
      </w:r>
      <w:r w:rsidRPr="00DA7A07">
        <w:rPr>
          <w:rFonts w:ascii="Times New Roman" w:hAnsi="Times New Roman" w:cs="Times New Roman"/>
          <w:sz w:val="24"/>
          <w:szCs w:val="24"/>
        </w:rPr>
        <w:tab/>
      </w:r>
    </w:p>
    <w:p w14:paraId="41D515C1" w14:textId="77777777" w:rsidR="00DA7A07" w:rsidRPr="00DA7A07" w:rsidRDefault="00DA7A07" w:rsidP="00D86A08">
      <w:pPr>
        <w:numPr>
          <w:ilvl w:val="0"/>
          <w:numId w:val="4"/>
        </w:numPr>
        <w:spacing w:after="0" w:line="240" w:lineRule="auto"/>
        <w:ind w:left="709"/>
        <w:contextualSpacing/>
        <w:jc w:val="both"/>
        <w:rPr>
          <w:rFonts w:ascii="Times New Roman" w:hAnsi="Times New Roman" w:cs="Times New Roman"/>
          <w:sz w:val="24"/>
          <w:szCs w:val="24"/>
        </w:rPr>
      </w:pPr>
      <w:r w:rsidRPr="00DA7A07">
        <w:rPr>
          <w:rFonts w:ascii="Times New Roman" w:hAnsi="Times New Roman" w:cs="Times New Roman"/>
          <w:sz w:val="24"/>
          <w:szCs w:val="24"/>
        </w:rPr>
        <w:t>Гражданский кодекс Российской Федерации (часть третья) от 26.11.2001 г. № 146-ФЗ (ред. от 18.03.2019 г.);</w:t>
      </w:r>
    </w:p>
    <w:p w14:paraId="26B051E6" w14:textId="77777777" w:rsidR="00DA7A07" w:rsidRPr="00DA7A07" w:rsidRDefault="00DA7A07" w:rsidP="00D86A08">
      <w:pPr>
        <w:numPr>
          <w:ilvl w:val="0"/>
          <w:numId w:val="4"/>
        </w:numPr>
        <w:spacing w:after="0" w:line="240" w:lineRule="auto"/>
        <w:ind w:left="709"/>
        <w:contextualSpacing/>
        <w:jc w:val="both"/>
        <w:rPr>
          <w:rFonts w:ascii="Times New Roman" w:hAnsi="Times New Roman" w:cs="Times New Roman"/>
          <w:sz w:val="24"/>
          <w:szCs w:val="24"/>
        </w:rPr>
      </w:pPr>
      <w:r w:rsidRPr="00DA7A07">
        <w:rPr>
          <w:rFonts w:ascii="Times New Roman" w:hAnsi="Times New Roman" w:cs="Times New Roman"/>
          <w:sz w:val="24"/>
          <w:szCs w:val="24"/>
        </w:rPr>
        <w:t xml:space="preserve">Земельный кодекс Российской Федерации от 25.10.2001 г. № 136-ФЗ (ред. от </w:t>
      </w:r>
      <w:r w:rsidR="00FD32CA">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DA7A07">
        <w:rPr>
          <w:rFonts w:ascii="Times New Roman" w:hAnsi="Times New Roman" w:cs="Times New Roman"/>
          <w:sz w:val="24"/>
          <w:szCs w:val="24"/>
        </w:rPr>
        <w:t xml:space="preserve"> г.);</w:t>
      </w:r>
    </w:p>
    <w:p w14:paraId="5542B4A7" w14:textId="77777777" w:rsidR="009F619D" w:rsidRPr="00DA7A07" w:rsidRDefault="00DA7A07" w:rsidP="00D86A08">
      <w:pPr>
        <w:numPr>
          <w:ilvl w:val="0"/>
          <w:numId w:val="4"/>
        </w:numPr>
        <w:spacing w:after="0" w:line="240" w:lineRule="auto"/>
        <w:ind w:left="709"/>
        <w:contextualSpacing/>
        <w:jc w:val="both"/>
        <w:rPr>
          <w:rFonts w:ascii="Times New Roman" w:hAnsi="Times New Roman" w:cs="Times New Roman"/>
          <w:sz w:val="24"/>
          <w:szCs w:val="24"/>
        </w:rPr>
      </w:pPr>
      <w:r w:rsidRPr="00DA7A07">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DA7A07">
        <w:rPr>
          <w:rFonts w:ascii="Times New Roman" w:hAnsi="Times New Roman" w:cs="Times New Roman"/>
          <w:sz w:val="24"/>
          <w:szCs w:val="24"/>
        </w:rPr>
        <w:t xml:space="preserve"> «О государственной регистрации недвижимости».</w:t>
      </w:r>
    </w:p>
    <w:p w14:paraId="7B194B2C" w14:textId="77777777" w:rsidR="00DA7A07" w:rsidRPr="00693A50" w:rsidRDefault="00DA7A07" w:rsidP="00040778">
      <w:pPr>
        <w:spacing w:after="0" w:line="240" w:lineRule="auto"/>
        <w:ind w:firstLine="709"/>
        <w:jc w:val="both"/>
        <w:rPr>
          <w:rFonts w:ascii="Times New Roman" w:hAnsi="Times New Roman" w:cs="Times New Roman"/>
          <w:b/>
          <w:sz w:val="24"/>
          <w:szCs w:val="24"/>
        </w:rPr>
      </w:pPr>
    </w:p>
    <w:p w14:paraId="1465D564" w14:textId="77777777" w:rsidR="00270AFE" w:rsidRDefault="002810DF" w:rsidP="00040778">
      <w:pPr>
        <w:spacing w:after="0" w:line="240" w:lineRule="auto"/>
        <w:ind w:firstLine="709"/>
        <w:jc w:val="both"/>
        <w:rPr>
          <w:rFonts w:ascii="Times New Roman" w:hAnsi="Times New Roman" w:cs="Times New Roman"/>
          <w:sz w:val="24"/>
          <w:szCs w:val="24"/>
        </w:rPr>
      </w:pPr>
      <w:r w:rsidRPr="00693A50">
        <w:rPr>
          <w:rFonts w:ascii="Times New Roman" w:hAnsi="Times New Roman" w:cs="Times New Roman"/>
          <w:b/>
          <w:sz w:val="24"/>
          <w:szCs w:val="24"/>
        </w:rPr>
        <w:t>Опорная межевая сеть</w:t>
      </w:r>
      <w:r w:rsidR="0040517F" w:rsidRPr="00693A50">
        <w:rPr>
          <w:rFonts w:ascii="Times New Roman" w:hAnsi="Times New Roman" w:cs="Times New Roman"/>
          <w:b/>
          <w:sz w:val="24"/>
          <w:szCs w:val="24"/>
        </w:rPr>
        <w:t xml:space="preserve"> </w:t>
      </w:r>
      <w:r w:rsidR="0040517F" w:rsidRPr="00693A50">
        <w:rPr>
          <w:rFonts w:ascii="Times New Roman" w:hAnsi="Times New Roman" w:cs="Times New Roman"/>
          <w:sz w:val="24"/>
          <w:szCs w:val="24"/>
        </w:rPr>
        <w:t>– геодезическая сеть специального назначения, предназначенная для обеспечения выполнения геодезических работ при осуществлении градостроительной и кадастровой деятельности, землеустройства, недропользования и иной деятельности.</w:t>
      </w:r>
      <w:r w:rsidR="00D52D4C">
        <w:rPr>
          <w:rFonts w:ascii="Times New Roman" w:hAnsi="Times New Roman" w:cs="Times New Roman"/>
          <w:sz w:val="24"/>
          <w:szCs w:val="24"/>
        </w:rPr>
        <w:t xml:space="preserve"> </w:t>
      </w:r>
    </w:p>
    <w:p w14:paraId="21B8214A" w14:textId="77777777" w:rsidR="00D735FF" w:rsidRDefault="00D735FF" w:rsidP="00040778">
      <w:pPr>
        <w:spacing w:after="0" w:line="240" w:lineRule="auto"/>
        <w:ind w:firstLine="709"/>
        <w:jc w:val="both"/>
        <w:rPr>
          <w:rFonts w:ascii="Times New Roman" w:hAnsi="Times New Roman" w:cs="Times New Roman"/>
          <w:sz w:val="24"/>
          <w:szCs w:val="24"/>
        </w:rPr>
      </w:pPr>
      <w:r w:rsidRPr="00D735FF">
        <w:rPr>
          <w:rFonts w:ascii="Times New Roman" w:hAnsi="Times New Roman" w:cs="Times New Roman"/>
          <w:sz w:val="24"/>
          <w:szCs w:val="24"/>
        </w:rPr>
        <w:t>В профессиональной терминологии, сложившейся в сфере кадастровых отношений, термин часто</w:t>
      </w:r>
      <w:r w:rsidR="00FD32CA">
        <w:rPr>
          <w:rFonts w:ascii="Times New Roman" w:hAnsi="Times New Roman" w:cs="Times New Roman"/>
          <w:sz w:val="24"/>
          <w:szCs w:val="24"/>
        </w:rPr>
        <w:t xml:space="preserve"> обозначается аббревиатурой </w:t>
      </w:r>
      <w:r>
        <w:rPr>
          <w:rFonts w:ascii="Times New Roman" w:hAnsi="Times New Roman" w:cs="Times New Roman"/>
          <w:sz w:val="24"/>
          <w:szCs w:val="24"/>
        </w:rPr>
        <w:t>ОМС</w:t>
      </w:r>
      <w:r w:rsidRPr="00D735FF">
        <w:rPr>
          <w:rFonts w:ascii="Times New Roman" w:hAnsi="Times New Roman" w:cs="Times New Roman"/>
          <w:sz w:val="24"/>
          <w:szCs w:val="24"/>
        </w:rPr>
        <w:t>.</w:t>
      </w:r>
    </w:p>
    <w:p w14:paraId="2FE1E40F" w14:textId="77777777" w:rsidR="002810DF" w:rsidRPr="00693A50" w:rsidRDefault="00D52D4C" w:rsidP="00040778">
      <w:pPr>
        <w:spacing w:after="0" w:line="240" w:lineRule="auto"/>
        <w:ind w:firstLine="709"/>
        <w:jc w:val="both"/>
        <w:rPr>
          <w:rFonts w:ascii="Times New Roman" w:hAnsi="Times New Roman" w:cs="Times New Roman"/>
          <w:b/>
          <w:sz w:val="24"/>
          <w:szCs w:val="24"/>
        </w:rPr>
      </w:pPr>
      <w:r w:rsidRPr="00D52D4C">
        <w:rPr>
          <w:rFonts w:ascii="Times New Roman" w:hAnsi="Times New Roman" w:cs="Times New Roman"/>
          <w:sz w:val="24"/>
          <w:szCs w:val="24"/>
        </w:rPr>
        <w:t>Опорная межевая сет</w:t>
      </w:r>
      <w:r w:rsidR="00D735FF">
        <w:rPr>
          <w:rFonts w:ascii="Times New Roman" w:hAnsi="Times New Roman" w:cs="Times New Roman"/>
          <w:sz w:val="24"/>
          <w:szCs w:val="24"/>
        </w:rPr>
        <w:t>ь</w:t>
      </w:r>
      <w:r>
        <w:rPr>
          <w:rFonts w:ascii="Times New Roman" w:hAnsi="Times New Roman" w:cs="Times New Roman"/>
          <w:sz w:val="24"/>
          <w:szCs w:val="24"/>
        </w:rPr>
        <w:t xml:space="preserve"> подразделяется на два класса: </w:t>
      </w:r>
      <w:r w:rsidRPr="00D52D4C">
        <w:rPr>
          <w:rFonts w:ascii="Times New Roman" w:hAnsi="Times New Roman" w:cs="Times New Roman"/>
          <w:sz w:val="24"/>
          <w:szCs w:val="24"/>
        </w:rPr>
        <w:t>ОМС</w:t>
      </w:r>
      <w:r>
        <w:rPr>
          <w:rFonts w:ascii="Times New Roman" w:hAnsi="Times New Roman" w:cs="Times New Roman"/>
          <w:sz w:val="24"/>
          <w:szCs w:val="24"/>
        </w:rPr>
        <w:t>-1 и</w:t>
      </w:r>
      <w:r w:rsidRPr="00D52D4C">
        <w:rPr>
          <w:rFonts w:ascii="Times New Roman" w:hAnsi="Times New Roman" w:cs="Times New Roman"/>
          <w:sz w:val="24"/>
          <w:szCs w:val="24"/>
        </w:rPr>
        <w:t xml:space="preserve"> ОМС</w:t>
      </w:r>
      <w:r>
        <w:rPr>
          <w:rFonts w:ascii="Times New Roman" w:hAnsi="Times New Roman" w:cs="Times New Roman"/>
          <w:sz w:val="24"/>
          <w:szCs w:val="24"/>
        </w:rPr>
        <w:t>-2. Т</w:t>
      </w:r>
      <w:r w:rsidRPr="00D52D4C">
        <w:rPr>
          <w:rFonts w:ascii="Times New Roman" w:hAnsi="Times New Roman" w:cs="Times New Roman"/>
          <w:sz w:val="24"/>
          <w:szCs w:val="24"/>
        </w:rPr>
        <w:t xml:space="preserve">очность </w:t>
      </w:r>
      <w:r>
        <w:rPr>
          <w:rFonts w:ascii="Times New Roman" w:hAnsi="Times New Roman" w:cs="Times New Roman"/>
          <w:sz w:val="24"/>
          <w:szCs w:val="24"/>
        </w:rPr>
        <w:t xml:space="preserve">их </w:t>
      </w:r>
      <w:r w:rsidRPr="00D52D4C">
        <w:rPr>
          <w:rFonts w:ascii="Times New Roman" w:hAnsi="Times New Roman" w:cs="Times New Roman"/>
          <w:sz w:val="24"/>
          <w:szCs w:val="24"/>
        </w:rPr>
        <w:t>построения характеризуется средними квадратическими ошибками взаимного положения смежных пунктов соответст</w:t>
      </w:r>
      <w:r>
        <w:rPr>
          <w:rFonts w:ascii="Times New Roman" w:hAnsi="Times New Roman" w:cs="Times New Roman"/>
          <w:sz w:val="24"/>
          <w:szCs w:val="24"/>
        </w:rPr>
        <w:t>венно не более 0,05 и 0,10 м. ОМС-1 создается,</w:t>
      </w:r>
      <w:r w:rsidRPr="00D52D4C">
        <w:rPr>
          <w:rFonts w:ascii="Times New Roman" w:hAnsi="Times New Roman" w:cs="Times New Roman"/>
          <w:sz w:val="24"/>
          <w:szCs w:val="24"/>
        </w:rPr>
        <w:t xml:space="preserve"> как правило, в городах для решения задач по установлению (восстановлению) границ городской территории, а также границ земельных участков как объектов недвижимости, находящихся в собственности (пользовании) граждан или юридических лиц</w:t>
      </w:r>
      <w:r>
        <w:rPr>
          <w:rFonts w:ascii="Times New Roman" w:hAnsi="Times New Roman" w:cs="Times New Roman"/>
          <w:sz w:val="24"/>
          <w:szCs w:val="24"/>
        </w:rPr>
        <w:t xml:space="preserve">. </w:t>
      </w:r>
      <w:r w:rsidRPr="00D52D4C">
        <w:rPr>
          <w:rFonts w:ascii="Times New Roman" w:hAnsi="Times New Roman" w:cs="Times New Roman"/>
          <w:sz w:val="24"/>
          <w:szCs w:val="24"/>
        </w:rPr>
        <w:t>ОМС</w:t>
      </w:r>
      <w:r>
        <w:rPr>
          <w:rFonts w:ascii="Times New Roman" w:hAnsi="Times New Roman" w:cs="Times New Roman"/>
          <w:sz w:val="24"/>
          <w:szCs w:val="24"/>
        </w:rPr>
        <w:t>-</w:t>
      </w:r>
      <w:r w:rsidRPr="00D52D4C">
        <w:rPr>
          <w:rFonts w:ascii="Times New Roman" w:hAnsi="Times New Roman" w:cs="Times New Roman"/>
          <w:sz w:val="24"/>
          <w:szCs w:val="24"/>
        </w:rPr>
        <w:t xml:space="preserve">2 </w:t>
      </w:r>
      <w:r>
        <w:rPr>
          <w:rFonts w:ascii="Times New Roman" w:hAnsi="Times New Roman" w:cs="Times New Roman"/>
          <w:sz w:val="24"/>
          <w:szCs w:val="24"/>
        </w:rPr>
        <w:t>создается</w:t>
      </w:r>
      <w:r w:rsidRPr="00D52D4C">
        <w:rPr>
          <w:rFonts w:ascii="Times New Roman" w:hAnsi="Times New Roman" w:cs="Times New Roman"/>
          <w:sz w:val="24"/>
          <w:szCs w:val="24"/>
        </w:rPr>
        <w:t xml:space="preserve"> в черте других поселений для решения вышеуказанных задач, на землях сельскохозяйственного назначения и других землях для геодезического обеспечения межевания земельных участков, мониторинга и инвентаризации земель, создания базовых межевых карт (планов) и др.</w:t>
      </w:r>
      <w:r w:rsidR="00D735FF">
        <w:rPr>
          <w:rFonts w:ascii="Times New Roman" w:hAnsi="Times New Roman" w:cs="Times New Roman"/>
          <w:sz w:val="24"/>
          <w:szCs w:val="24"/>
        </w:rPr>
        <w:t xml:space="preserve"> </w:t>
      </w:r>
    </w:p>
    <w:p w14:paraId="07F6D491" w14:textId="77777777" w:rsidR="00BC4127" w:rsidRPr="00693A50" w:rsidRDefault="00BC4127" w:rsidP="00040778">
      <w:pPr>
        <w:spacing w:after="0" w:line="240" w:lineRule="auto"/>
        <w:ind w:firstLine="709"/>
        <w:jc w:val="both"/>
        <w:rPr>
          <w:rFonts w:ascii="Times New Roman" w:hAnsi="Times New Roman" w:cs="Times New Roman"/>
          <w:b/>
          <w:i/>
          <w:sz w:val="24"/>
          <w:szCs w:val="24"/>
        </w:rPr>
      </w:pPr>
      <w:r w:rsidRPr="00693A50">
        <w:rPr>
          <w:rFonts w:ascii="Times New Roman" w:hAnsi="Times New Roman" w:cs="Times New Roman"/>
          <w:b/>
          <w:i/>
          <w:sz w:val="24"/>
          <w:szCs w:val="24"/>
        </w:rPr>
        <w:t>См. основные источники нормативного правового регулирования:</w:t>
      </w:r>
    </w:p>
    <w:p w14:paraId="23456C3C" w14:textId="77777777" w:rsidR="00693A50" w:rsidRPr="00693A50" w:rsidRDefault="00693A50" w:rsidP="00693A50">
      <w:pPr>
        <w:numPr>
          <w:ilvl w:val="0"/>
          <w:numId w:val="4"/>
        </w:numPr>
        <w:spacing w:after="0" w:line="240" w:lineRule="auto"/>
        <w:ind w:left="709"/>
        <w:contextualSpacing/>
        <w:jc w:val="both"/>
        <w:rPr>
          <w:rFonts w:ascii="Times New Roman" w:hAnsi="Times New Roman" w:cs="Times New Roman"/>
          <w:sz w:val="24"/>
          <w:szCs w:val="24"/>
        </w:rPr>
      </w:pPr>
      <w:r w:rsidRPr="00693A50">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693A50">
        <w:rPr>
          <w:rFonts w:ascii="Times New Roman" w:hAnsi="Times New Roman" w:cs="Times New Roman"/>
          <w:sz w:val="24"/>
          <w:szCs w:val="24"/>
        </w:rPr>
        <w:t xml:space="preserve"> «О государственной регистрации недвижимости» (статья 6);</w:t>
      </w:r>
    </w:p>
    <w:p w14:paraId="3955FE0F" w14:textId="77777777" w:rsidR="0040517F" w:rsidRPr="00693A50" w:rsidRDefault="0040517F" w:rsidP="00693A50">
      <w:pPr>
        <w:numPr>
          <w:ilvl w:val="0"/>
          <w:numId w:val="4"/>
        </w:numPr>
        <w:spacing w:after="0" w:line="240" w:lineRule="auto"/>
        <w:ind w:left="709"/>
        <w:contextualSpacing/>
        <w:jc w:val="both"/>
        <w:rPr>
          <w:rFonts w:ascii="Times New Roman" w:hAnsi="Times New Roman" w:cs="Times New Roman"/>
          <w:sz w:val="24"/>
          <w:szCs w:val="24"/>
        </w:rPr>
      </w:pPr>
      <w:r w:rsidRPr="00693A50">
        <w:rPr>
          <w:rFonts w:ascii="Times New Roman" w:hAnsi="Times New Roman" w:cs="Times New Roman"/>
          <w:sz w:val="24"/>
          <w:szCs w:val="24"/>
        </w:rPr>
        <w:t>Федеральный закон от 30.12.2015 г. № 431-ФЗ (ред. от 03.08.2018</w:t>
      </w:r>
      <w:r w:rsidRPr="0040517F">
        <w:rPr>
          <w:rFonts w:ascii="Times New Roman" w:hAnsi="Times New Roman" w:cs="Times New Roman"/>
          <w:sz w:val="24"/>
          <w:szCs w:val="24"/>
        </w:rPr>
        <w:t xml:space="preserve"> г.) «</w:t>
      </w:r>
      <w:r w:rsidR="00693A50" w:rsidRPr="00693A50">
        <w:rPr>
          <w:rFonts w:ascii="Times New Roman" w:hAnsi="Times New Roman" w:cs="Times New Roman"/>
          <w:sz w:val="24"/>
          <w:szCs w:val="24"/>
        </w:rPr>
        <w:t>О геодезии, картографии и пространственных данных и о внесении изменений в отдельные законодательные акты Российской Федерации</w:t>
      </w:r>
      <w:r w:rsidRPr="00693A50">
        <w:rPr>
          <w:rFonts w:ascii="Times New Roman" w:hAnsi="Times New Roman" w:cs="Times New Roman"/>
          <w:sz w:val="24"/>
          <w:szCs w:val="24"/>
        </w:rPr>
        <w:t>»;</w:t>
      </w:r>
    </w:p>
    <w:p w14:paraId="33004B22" w14:textId="77777777" w:rsidR="0040517F" w:rsidRPr="00693A50" w:rsidRDefault="00FD32CA" w:rsidP="0040517F">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0517F" w:rsidRPr="00693A50">
        <w:rPr>
          <w:rFonts w:ascii="Times New Roman" w:hAnsi="Times New Roman" w:cs="Times New Roman"/>
          <w:sz w:val="24"/>
          <w:szCs w:val="24"/>
        </w:rPr>
        <w:t>риказ Минэкономразвития России от 28.07.2017 г. № 383 «Об утверждении Порядка установления местных систем координат»;</w:t>
      </w:r>
    </w:p>
    <w:p w14:paraId="2D4F2E58" w14:textId="77777777" w:rsidR="0040517F" w:rsidRPr="0040517F" w:rsidRDefault="00FD32CA" w:rsidP="0040517F">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40517F" w:rsidRPr="00693A50">
        <w:rPr>
          <w:rFonts w:ascii="Times New Roman" w:hAnsi="Times New Roman" w:cs="Times New Roman"/>
          <w:sz w:val="24"/>
          <w:szCs w:val="24"/>
        </w:rPr>
        <w:t>риказ Минэкономразви</w:t>
      </w:r>
      <w:r w:rsidR="00E56058" w:rsidRPr="00693A50">
        <w:rPr>
          <w:rFonts w:ascii="Times New Roman" w:hAnsi="Times New Roman" w:cs="Times New Roman"/>
          <w:sz w:val="24"/>
          <w:szCs w:val="24"/>
        </w:rPr>
        <w:t>тия России от 29.03.2017 г. № 139 «</w:t>
      </w:r>
      <w:r w:rsidR="0040517F" w:rsidRPr="00693A50">
        <w:rPr>
          <w:rFonts w:ascii="Times New Roman" w:hAnsi="Times New Roman" w:cs="Times New Roman"/>
          <w:sz w:val="24"/>
          <w:szCs w:val="24"/>
        </w:rPr>
        <w:t>Об установлении требований к содержанию технического проекта геодезической сети специального назначения, порядка утверждения технического проекта геодезической сети специального назначения, включая основания для отказа в его утверждении, требований к форме и составу отчета о создании геодезической сети специального назначения и каталога координат пунктов геодезической сети специального назначения, порядка передачи отчета о создании геодезической сети специального назначения и каталога координат пунктов указанной сети в федеральн</w:t>
      </w:r>
      <w:r w:rsidR="00E56058" w:rsidRPr="00693A50">
        <w:rPr>
          <w:rFonts w:ascii="Times New Roman" w:hAnsi="Times New Roman" w:cs="Times New Roman"/>
          <w:sz w:val="24"/>
          <w:szCs w:val="24"/>
        </w:rPr>
        <w:t>ый фонд пространственных данных»;</w:t>
      </w:r>
    </w:p>
    <w:p w14:paraId="51B1BB63" w14:textId="77777777" w:rsidR="00BC4127" w:rsidRPr="00693A50" w:rsidRDefault="00954C16" w:rsidP="00E5605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0517F" w:rsidRPr="00693A50">
        <w:rPr>
          <w:rFonts w:ascii="Times New Roman" w:hAnsi="Times New Roman" w:cs="Times New Roman"/>
          <w:sz w:val="24"/>
          <w:szCs w:val="24"/>
        </w:rPr>
        <w:t xml:space="preserve">риказ Федеральной службы земельного кадастра России от 15.04.2002 г. № П/261 «Об утверждении „Основных положений об опорной межевой </w:t>
      </w:r>
      <w:proofErr w:type="spellStart"/>
      <w:r w:rsidR="0040517F" w:rsidRPr="00693A50">
        <w:rPr>
          <w:rFonts w:ascii="Times New Roman" w:hAnsi="Times New Roman" w:cs="Times New Roman"/>
          <w:sz w:val="24"/>
          <w:szCs w:val="24"/>
        </w:rPr>
        <w:t>сетиˮ</w:t>
      </w:r>
      <w:proofErr w:type="spellEnd"/>
      <w:r w:rsidR="0040517F" w:rsidRPr="00693A50">
        <w:rPr>
          <w:rFonts w:ascii="Times New Roman" w:hAnsi="Times New Roman" w:cs="Times New Roman"/>
          <w:sz w:val="24"/>
          <w:szCs w:val="24"/>
        </w:rPr>
        <w:t>»</w:t>
      </w:r>
      <w:r w:rsidR="00E56058" w:rsidRPr="00693A50">
        <w:rPr>
          <w:rFonts w:ascii="Times New Roman" w:hAnsi="Times New Roman" w:cs="Times New Roman"/>
          <w:sz w:val="24"/>
          <w:szCs w:val="24"/>
        </w:rPr>
        <w:t>.</w:t>
      </w:r>
    </w:p>
    <w:p w14:paraId="2A6EA181" w14:textId="77777777" w:rsidR="00693A50" w:rsidRPr="00693A50" w:rsidRDefault="00693A50" w:rsidP="00040778">
      <w:pPr>
        <w:spacing w:after="0" w:line="240" w:lineRule="auto"/>
        <w:ind w:firstLine="709"/>
        <w:jc w:val="both"/>
        <w:rPr>
          <w:rFonts w:ascii="Times New Roman" w:hAnsi="Times New Roman" w:cs="Times New Roman"/>
          <w:b/>
          <w:i/>
          <w:sz w:val="24"/>
          <w:szCs w:val="24"/>
        </w:rPr>
      </w:pPr>
      <w:r w:rsidRPr="00693A5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693A50">
        <w:rPr>
          <w:rFonts w:ascii="Times New Roman" w:hAnsi="Times New Roman" w:cs="Times New Roman"/>
          <w:b/>
          <w:i/>
          <w:sz w:val="24"/>
          <w:szCs w:val="24"/>
        </w:rPr>
        <w:t>правового регулирования в отношении рассматриваемого термина:</w:t>
      </w:r>
    </w:p>
    <w:p w14:paraId="713691D9" w14:textId="77777777" w:rsidR="00E56058" w:rsidRPr="00D735FF" w:rsidRDefault="00954C16" w:rsidP="00D735FF">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93A50" w:rsidRPr="00693A50">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693A50" w:rsidRPr="00693A50">
        <w:rPr>
          <w:rFonts w:ascii="Times New Roman" w:hAnsi="Times New Roman" w:cs="Times New Roman"/>
          <w:sz w:val="24"/>
          <w:szCs w:val="24"/>
        </w:rPr>
        <w:t>10.03.2017 г. № ОГ-Д23-2708 «Относительно внесения в межевой план сведений, указанных в пункте 31 требований к подготовке межевого плана, утвержденных приказом Минэкономразвития России от 8 декабря 2015 г. № 921».</w:t>
      </w:r>
    </w:p>
    <w:p w14:paraId="558636AE" w14:textId="77777777" w:rsidR="00693A50" w:rsidRDefault="00693A50" w:rsidP="00040778">
      <w:pPr>
        <w:spacing w:after="0" w:line="240" w:lineRule="auto"/>
        <w:ind w:firstLine="709"/>
        <w:jc w:val="both"/>
        <w:rPr>
          <w:rFonts w:ascii="Times New Roman" w:hAnsi="Times New Roman" w:cs="Times New Roman"/>
          <w:b/>
          <w:sz w:val="24"/>
          <w:szCs w:val="24"/>
        </w:rPr>
      </w:pPr>
    </w:p>
    <w:p w14:paraId="18EC8D00" w14:textId="77777777" w:rsidR="002810DF" w:rsidRPr="00814429" w:rsidRDefault="002810DF" w:rsidP="00040778">
      <w:pPr>
        <w:spacing w:after="0" w:line="240" w:lineRule="auto"/>
        <w:ind w:firstLine="709"/>
        <w:jc w:val="both"/>
        <w:rPr>
          <w:rFonts w:ascii="Times New Roman" w:hAnsi="Times New Roman" w:cs="Times New Roman"/>
          <w:b/>
          <w:sz w:val="24"/>
          <w:szCs w:val="24"/>
        </w:rPr>
      </w:pPr>
      <w:r w:rsidRPr="00814429">
        <w:rPr>
          <w:rFonts w:ascii="Times New Roman" w:hAnsi="Times New Roman" w:cs="Times New Roman"/>
          <w:b/>
          <w:sz w:val="24"/>
          <w:szCs w:val="24"/>
        </w:rPr>
        <w:t>Орган регистрации прав</w:t>
      </w:r>
      <w:r w:rsidR="00814429" w:rsidRPr="00814429">
        <w:rPr>
          <w:rFonts w:ascii="Times New Roman" w:hAnsi="Times New Roman" w:cs="Times New Roman"/>
          <w:b/>
          <w:sz w:val="24"/>
          <w:szCs w:val="24"/>
        </w:rPr>
        <w:t xml:space="preserve"> </w:t>
      </w:r>
      <w:r w:rsidR="00814429" w:rsidRPr="00814429">
        <w:rPr>
          <w:rFonts w:ascii="Times New Roman" w:hAnsi="Times New Roman" w:cs="Times New Roman"/>
          <w:sz w:val="24"/>
          <w:szCs w:val="24"/>
        </w:rPr>
        <w:t>– уполномоченный Правительством Российской Федерации федеральный орган исполнительной власти и его террит</w:t>
      </w:r>
      <w:r w:rsidR="00954C16">
        <w:rPr>
          <w:rFonts w:ascii="Times New Roman" w:hAnsi="Times New Roman" w:cs="Times New Roman"/>
          <w:sz w:val="24"/>
          <w:szCs w:val="24"/>
        </w:rPr>
        <w:t>ориальные органы, осуществляющие</w:t>
      </w:r>
      <w:r w:rsidR="00814429" w:rsidRPr="00814429">
        <w:rPr>
          <w:rFonts w:ascii="Times New Roman" w:hAnsi="Times New Roman" w:cs="Times New Roman"/>
          <w:sz w:val="24"/>
          <w:szCs w:val="24"/>
        </w:rPr>
        <w:t xml:space="preserve"> государственный кадастровый учет, государственную регистрацию прав, ведение ЕГРН и предоставление сведений, содержащихся в ЕГРН.</w:t>
      </w:r>
    </w:p>
    <w:p w14:paraId="45EA0008" w14:textId="77777777" w:rsidR="00BC4127" w:rsidRPr="00814429" w:rsidRDefault="00BC4127" w:rsidP="00040778">
      <w:pPr>
        <w:spacing w:after="0" w:line="240" w:lineRule="auto"/>
        <w:ind w:firstLine="709"/>
        <w:jc w:val="both"/>
        <w:rPr>
          <w:rFonts w:ascii="Times New Roman" w:hAnsi="Times New Roman" w:cs="Times New Roman"/>
          <w:b/>
          <w:i/>
          <w:sz w:val="24"/>
          <w:szCs w:val="24"/>
        </w:rPr>
      </w:pPr>
      <w:r w:rsidRPr="00814429">
        <w:rPr>
          <w:rFonts w:ascii="Times New Roman" w:hAnsi="Times New Roman" w:cs="Times New Roman"/>
          <w:b/>
          <w:i/>
          <w:sz w:val="24"/>
          <w:szCs w:val="24"/>
        </w:rPr>
        <w:t>См. основные источники нормативного правового регулирования:</w:t>
      </w:r>
    </w:p>
    <w:p w14:paraId="3D10143D" w14:textId="77777777" w:rsidR="00814429" w:rsidRPr="00814429" w:rsidRDefault="00814429" w:rsidP="00D86A08">
      <w:pPr>
        <w:numPr>
          <w:ilvl w:val="0"/>
          <w:numId w:val="4"/>
        </w:numPr>
        <w:spacing w:after="0" w:line="240" w:lineRule="auto"/>
        <w:ind w:left="709"/>
        <w:contextualSpacing/>
        <w:jc w:val="both"/>
        <w:rPr>
          <w:rFonts w:ascii="Times New Roman" w:hAnsi="Times New Roman" w:cs="Times New Roman"/>
          <w:sz w:val="24"/>
          <w:szCs w:val="24"/>
        </w:rPr>
      </w:pPr>
      <w:r w:rsidRPr="00814429">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814429">
        <w:rPr>
          <w:rFonts w:ascii="Times New Roman" w:hAnsi="Times New Roman" w:cs="Times New Roman"/>
          <w:sz w:val="24"/>
          <w:szCs w:val="24"/>
        </w:rPr>
        <w:t xml:space="preserve"> «О государственной регистрации недвижимости»;</w:t>
      </w:r>
    </w:p>
    <w:p w14:paraId="2CE54021" w14:textId="77777777" w:rsidR="00814429" w:rsidRPr="00814429" w:rsidRDefault="00814429" w:rsidP="00D86A08">
      <w:pPr>
        <w:numPr>
          <w:ilvl w:val="0"/>
          <w:numId w:val="4"/>
        </w:numPr>
        <w:spacing w:after="0" w:line="240" w:lineRule="auto"/>
        <w:ind w:left="709"/>
        <w:contextualSpacing/>
        <w:jc w:val="both"/>
        <w:rPr>
          <w:rFonts w:ascii="Times New Roman" w:hAnsi="Times New Roman" w:cs="Times New Roman"/>
          <w:sz w:val="24"/>
          <w:szCs w:val="24"/>
        </w:rPr>
      </w:pPr>
      <w:r w:rsidRPr="00814429">
        <w:rPr>
          <w:rFonts w:ascii="Times New Roman" w:hAnsi="Times New Roman" w:cs="Times New Roman"/>
          <w:sz w:val="24"/>
          <w:szCs w:val="24"/>
        </w:rPr>
        <w:t>Постановление Правительства Российской Федерации от 01.06.2009 г. № 457 (ред. от 12.04.2020 г.) «О Федеральной службе государственной регистрации, кадастра и картографии» (вместе с «Положением о Федеральной службе государственной регистрации, кадастра и картографии»).</w:t>
      </w:r>
    </w:p>
    <w:p w14:paraId="71D9EEE7" w14:textId="77777777" w:rsidR="00814429" w:rsidRPr="00814429" w:rsidRDefault="00814429" w:rsidP="00040778">
      <w:pPr>
        <w:spacing w:after="0" w:line="240" w:lineRule="auto"/>
        <w:ind w:firstLine="709"/>
        <w:jc w:val="both"/>
        <w:rPr>
          <w:rFonts w:ascii="Times New Roman" w:hAnsi="Times New Roman" w:cs="Times New Roman"/>
          <w:sz w:val="24"/>
          <w:szCs w:val="24"/>
        </w:rPr>
      </w:pPr>
    </w:p>
    <w:p w14:paraId="50AF079B" w14:textId="77777777" w:rsidR="00270AFE" w:rsidRDefault="00557BA5" w:rsidP="000407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Органы местного самоуправления </w:t>
      </w:r>
      <w:r w:rsidRPr="00954C16">
        <w:rPr>
          <w:rFonts w:ascii="Times New Roman" w:hAnsi="Times New Roman" w:cs="Times New Roman"/>
          <w:sz w:val="24"/>
          <w:szCs w:val="24"/>
        </w:rPr>
        <w:t>–</w:t>
      </w:r>
      <w:r w:rsidRPr="00557BA5">
        <w:rPr>
          <w:rFonts w:ascii="Times New Roman" w:hAnsi="Times New Roman" w:cs="Times New Roman"/>
          <w:b/>
          <w:sz w:val="24"/>
          <w:szCs w:val="24"/>
        </w:rPr>
        <w:t xml:space="preserve"> </w:t>
      </w:r>
      <w:r w:rsidRPr="00557BA5">
        <w:rPr>
          <w:rFonts w:ascii="Times New Roman" w:hAnsi="Times New Roman" w:cs="Times New Roman"/>
          <w:sz w:val="24"/>
          <w:szCs w:val="24"/>
        </w:rPr>
        <w:t>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sidR="00D735FF">
        <w:rPr>
          <w:rFonts w:ascii="Times New Roman" w:hAnsi="Times New Roman" w:cs="Times New Roman"/>
          <w:sz w:val="24"/>
          <w:szCs w:val="24"/>
        </w:rPr>
        <w:t xml:space="preserve"> </w:t>
      </w:r>
    </w:p>
    <w:p w14:paraId="65C3B087" w14:textId="77777777" w:rsidR="00557BA5" w:rsidRPr="00557BA5" w:rsidRDefault="00D735FF" w:rsidP="00040778">
      <w:pPr>
        <w:spacing w:after="0" w:line="240" w:lineRule="auto"/>
        <w:ind w:firstLine="709"/>
        <w:jc w:val="both"/>
        <w:rPr>
          <w:rFonts w:ascii="Times New Roman" w:hAnsi="Times New Roman" w:cs="Times New Roman"/>
          <w:b/>
          <w:sz w:val="24"/>
          <w:szCs w:val="24"/>
        </w:rPr>
      </w:pPr>
      <w:r w:rsidRPr="00D735FF">
        <w:rPr>
          <w:rFonts w:ascii="Times New Roman" w:hAnsi="Times New Roman" w:cs="Times New Roman"/>
          <w:sz w:val="24"/>
          <w:szCs w:val="24"/>
        </w:rPr>
        <w:t>В профессиональной терминологии, сложившейся в сфере кадастровых отношений, термин часто обозначается аббревиатурой</w:t>
      </w:r>
      <w:r w:rsidR="00954C16">
        <w:rPr>
          <w:rFonts w:ascii="Times New Roman" w:hAnsi="Times New Roman" w:cs="Times New Roman"/>
          <w:sz w:val="24"/>
          <w:szCs w:val="24"/>
        </w:rPr>
        <w:t xml:space="preserve"> </w:t>
      </w:r>
      <w:r>
        <w:rPr>
          <w:rFonts w:ascii="Times New Roman" w:hAnsi="Times New Roman" w:cs="Times New Roman"/>
          <w:sz w:val="24"/>
          <w:szCs w:val="24"/>
        </w:rPr>
        <w:t>ОМС</w:t>
      </w:r>
      <w:r w:rsidRPr="00D735FF">
        <w:rPr>
          <w:rFonts w:ascii="Times New Roman" w:hAnsi="Times New Roman" w:cs="Times New Roman"/>
          <w:sz w:val="24"/>
          <w:szCs w:val="24"/>
        </w:rPr>
        <w:t>.</w:t>
      </w:r>
    </w:p>
    <w:p w14:paraId="1F58287A" w14:textId="77777777" w:rsidR="00557BA5" w:rsidRPr="00557BA5" w:rsidRDefault="00557BA5" w:rsidP="00040778">
      <w:pPr>
        <w:spacing w:after="0" w:line="240" w:lineRule="auto"/>
        <w:ind w:firstLine="709"/>
        <w:jc w:val="both"/>
        <w:rPr>
          <w:rFonts w:ascii="Times New Roman" w:hAnsi="Times New Roman" w:cs="Times New Roman"/>
          <w:b/>
          <w:i/>
          <w:sz w:val="24"/>
          <w:szCs w:val="24"/>
        </w:rPr>
      </w:pPr>
      <w:r w:rsidRPr="00557BA5">
        <w:rPr>
          <w:rFonts w:ascii="Times New Roman" w:hAnsi="Times New Roman" w:cs="Times New Roman"/>
          <w:b/>
          <w:i/>
          <w:sz w:val="24"/>
          <w:szCs w:val="24"/>
        </w:rPr>
        <w:t>См. основные источники нормативного правового регулирования:</w:t>
      </w:r>
    </w:p>
    <w:p w14:paraId="14158659" w14:textId="77777777" w:rsidR="00557BA5" w:rsidRPr="00557BA5" w:rsidRDefault="00557BA5" w:rsidP="00D86A08">
      <w:pPr>
        <w:numPr>
          <w:ilvl w:val="0"/>
          <w:numId w:val="4"/>
        </w:numPr>
        <w:spacing w:after="0" w:line="240" w:lineRule="auto"/>
        <w:ind w:left="709"/>
        <w:contextualSpacing/>
        <w:jc w:val="both"/>
        <w:rPr>
          <w:rFonts w:ascii="Times New Roman" w:hAnsi="Times New Roman" w:cs="Times New Roman"/>
          <w:sz w:val="24"/>
          <w:szCs w:val="24"/>
        </w:rPr>
      </w:pPr>
      <w:r w:rsidRPr="00557BA5">
        <w:rPr>
          <w:rFonts w:ascii="Times New Roman" w:hAnsi="Times New Roman" w:cs="Times New Roman"/>
          <w:sz w:val="24"/>
          <w:szCs w:val="24"/>
        </w:rPr>
        <w:t>Федеральный закон от 06.10.2003 г. № 131-ФЗ (ред. от 20.07.2020 г.) «Об общих принципах организации местного самоуправления в Российской Федерации».</w:t>
      </w:r>
    </w:p>
    <w:p w14:paraId="18CFB663" w14:textId="77777777" w:rsidR="00557BA5" w:rsidRDefault="00557BA5" w:rsidP="00040778">
      <w:pPr>
        <w:spacing w:after="0" w:line="240" w:lineRule="auto"/>
        <w:ind w:firstLine="709"/>
        <w:jc w:val="both"/>
        <w:rPr>
          <w:rFonts w:ascii="Times New Roman" w:hAnsi="Times New Roman" w:cs="Times New Roman"/>
          <w:b/>
          <w:sz w:val="24"/>
          <w:szCs w:val="24"/>
        </w:rPr>
      </w:pPr>
    </w:p>
    <w:p w14:paraId="7394B453" w14:textId="77777777" w:rsidR="004D5A1F" w:rsidRPr="00682780" w:rsidRDefault="004D5A1F" w:rsidP="00040778">
      <w:pPr>
        <w:spacing w:after="0" w:line="240" w:lineRule="auto"/>
        <w:ind w:firstLine="709"/>
        <w:jc w:val="both"/>
        <w:rPr>
          <w:rFonts w:ascii="Times New Roman" w:hAnsi="Times New Roman" w:cs="Times New Roman"/>
          <w:b/>
          <w:sz w:val="24"/>
          <w:szCs w:val="24"/>
        </w:rPr>
      </w:pPr>
      <w:r w:rsidRPr="00682780">
        <w:rPr>
          <w:rFonts w:ascii="Times New Roman" w:hAnsi="Times New Roman" w:cs="Times New Roman"/>
          <w:b/>
          <w:sz w:val="24"/>
          <w:szCs w:val="24"/>
        </w:rPr>
        <w:t>Основные сведения об объекте недвижимости</w:t>
      </w:r>
      <w:r w:rsidR="00682780" w:rsidRPr="00682780">
        <w:rPr>
          <w:rFonts w:ascii="Times New Roman" w:hAnsi="Times New Roman" w:cs="Times New Roman"/>
          <w:b/>
          <w:sz w:val="24"/>
          <w:szCs w:val="24"/>
        </w:rPr>
        <w:t xml:space="preserve"> </w:t>
      </w:r>
      <w:r w:rsidR="00682780" w:rsidRPr="00954C16">
        <w:rPr>
          <w:rFonts w:ascii="Times New Roman" w:hAnsi="Times New Roman" w:cs="Times New Roman"/>
          <w:sz w:val="24"/>
          <w:szCs w:val="24"/>
        </w:rPr>
        <w:t>–</w:t>
      </w:r>
      <w:r w:rsidR="00682780" w:rsidRPr="00682780">
        <w:rPr>
          <w:rFonts w:ascii="Times New Roman" w:hAnsi="Times New Roman" w:cs="Times New Roman"/>
          <w:b/>
          <w:sz w:val="24"/>
          <w:szCs w:val="24"/>
        </w:rPr>
        <w:t xml:space="preserve"> </w:t>
      </w:r>
      <w:r w:rsidR="00682780" w:rsidRPr="00682780">
        <w:rPr>
          <w:rFonts w:ascii="Times New Roman" w:hAnsi="Times New Roman" w:cs="Times New Roman"/>
          <w:sz w:val="24"/>
          <w:szCs w:val="24"/>
        </w:rPr>
        <w:t>характеристики объекта недвижимости, позволяющие определить такой объект недвиж</w:t>
      </w:r>
      <w:r w:rsidR="00954C16">
        <w:rPr>
          <w:rFonts w:ascii="Times New Roman" w:hAnsi="Times New Roman" w:cs="Times New Roman"/>
          <w:sz w:val="24"/>
          <w:szCs w:val="24"/>
        </w:rPr>
        <w:t xml:space="preserve">имости в качестве индивидуально </w:t>
      </w:r>
      <w:r w:rsidR="00682780" w:rsidRPr="00682780">
        <w:rPr>
          <w:rFonts w:ascii="Times New Roman" w:hAnsi="Times New Roman" w:cs="Times New Roman"/>
          <w:sz w:val="24"/>
          <w:szCs w:val="24"/>
        </w:rPr>
        <w:t xml:space="preserve">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w:t>
      </w:r>
      <w:proofErr w:type="spellStart"/>
      <w:r w:rsidR="00682780" w:rsidRPr="00682780">
        <w:rPr>
          <w:rFonts w:ascii="Times New Roman" w:hAnsi="Times New Roman" w:cs="Times New Roman"/>
          <w:sz w:val="24"/>
          <w:szCs w:val="24"/>
        </w:rPr>
        <w:t>машино</w:t>
      </w:r>
      <w:proofErr w:type="spellEnd"/>
      <w:r w:rsidR="00682780" w:rsidRPr="00682780">
        <w:rPr>
          <w:rFonts w:ascii="Times New Roman" w:hAnsi="Times New Roman" w:cs="Times New Roman"/>
          <w:sz w:val="24"/>
          <w:szCs w:val="24"/>
        </w:rPr>
        <w:t>-мест, перепланировки помещений.</w:t>
      </w:r>
    </w:p>
    <w:p w14:paraId="2AD6D57B" w14:textId="77777777" w:rsidR="004D5A1F" w:rsidRPr="00682780" w:rsidRDefault="004D5A1F" w:rsidP="00040778">
      <w:pPr>
        <w:spacing w:after="0" w:line="240" w:lineRule="auto"/>
        <w:ind w:firstLine="709"/>
        <w:jc w:val="both"/>
        <w:rPr>
          <w:rFonts w:ascii="Times New Roman" w:hAnsi="Times New Roman" w:cs="Times New Roman"/>
          <w:b/>
          <w:i/>
          <w:sz w:val="24"/>
          <w:szCs w:val="24"/>
        </w:rPr>
      </w:pPr>
      <w:r w:rsidRPr="00682780">
        <w:rPr>
          <w:rFonts w:ascii="Times New Roman" w:hAnsi="Times New Roman" w:cs="Times New Roman"/>
          <w:b/>
          <w:i/>
          <w:sz w:val="24"/>
          <w:szCs w:val="24"/>
        </w:rPr>
        <w:t>См. основные источники нормативного правового регулирования:</w:t>
      </w:r>
    </w:p>
    <w:p w14:paraId="0EC896F2" w14:textId="77777777" w:rsidR="00682780" w:rsidRPr="00682780" w:rsidRDefault="00682780" w:rsidP="006839C3">
      <w:pPr>
        <w:numPr>
          <w:ilvl w:val="0"/>
          <w:numId w:val="8"/>
        </w:numPr>
        <w:spacing w:after="0" w:line="240" w:lineRule="auto"/>
        <w:ind w:left="709"/>
        <w:contextualSpacing/>
        <w:jc w:val="both"/>
        <w:rPr>
          <w:rFonts w:ascii="Times New Roman" w:hAnsi="Times New Roman" w:cs="Times New Roman"/>
          <w:sz w:val="24"/>
          <w:szCs w:val="24"/>
        </w:rPr>
      </w:pPr>
      <w:r w:rsidRPr="00682780">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682780">
        <w:rPr>
          <w:rFonts w:ascii="Times New Roman" w:hAnsi="Times New Roman" w:cs="Times New Roman"/>
          <w:sz w:val="24"/>
          <w:szCs w:val="24"/>
        </w:rPr>
        <w:t xml:space="preserve"> «О государственной регистрации недвижимости» (статьи 8, 38).</w:t>
      </w:r>
    </w:p>
    <w:p w14:paraId="40536B6D" w14:textId="77777777" w:rsidR="004D5A1F" w:rsidRDefault="004D5A1F" w:rsidP="00040778">
      <w:pPr>
        <w:spacing w:after="0" w:line="240" w:lineRule="auto"/>
        <w:ind w:firstLine="709"/>
        <w:jc w:val="both"/>
        <w:rPr>
          <w:rFonts w:ascii="Times New Roman" w:hAnsi="Times New Roman" w:cs="Times New Roman"/>
          <w:b/>
          <w:sz w:val="24"/>
          <w:szCs w:val="24"/>
        </w:rPr>
      </w:pPr>
    </w:p>
    <w:p w14:paraId="5B4D0033" w14:textId="77777777" w:rsidR="009202C8" w:rsidRPr="009202C8" w:rsidRDefault="009202C8"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Особо ценные земли</w:t>
      </w:r>
      <w:r w:rsidRPr="009202C8">
        <w:rPr>
          <w:rFonts w:ascii="Times New Roman" w:hAnsi="Times New Roman" w:cs="Times New Roman"/>
          <w:b/>
          <w:sz w:val="24"/>
          <w:szCs w:val="24"/>
        </w:rPr>
        <w:t xml:space="preserve"> </w:t>
      </w:r>
      <w:r w:rsidRPr="0064262E">
        <w:rPr>
          <w:rFonts w:ascii="Times New Roman" w:hAnsi="Times New Roman" w:cs="Times New Roman"/>
          <w:sz w:val="24"/>
          <w:szCs w:val="24"/>
        </w:rPr>
        <w:t>–</w:t>
      </w:r>
      <w:r w:rsidRPr="009202C8">
        <w:rPr>
          <w:rFonts w:ascii="Times New Roman" w:hAnsi="Times New Roman" w:cs="Times New Roman"/>
          <w:b/>
          <w:sz w:val="24"/>
          <w:szCs w:val="24"/>
        </w:rPr>
        <w:t xml:space="preserve"> </w:t>
      </w:r>
      <w:r w:rsidRPr="009202C8">
        <w:rPr>
          <w:rFonts w:ascii="Times New Roman" w:hAnsi="Times New Roman" w:cs="Times New Roman"/>
          <w:sz w:val="24"/>
          <w:szCs w:val="24"/>
        </w:rPr>
        <w:t>земли, выделяемые в составе категории земель особо охраняемых территорий и объектов. В их состав включаются земли</w:t>
      </w:r>
      <w:r>
        <w:rPr>
          <w:rFonts w:ascii="Times New Roman" w:hAnsi="Times New Roman" w:cs="Times New Roman"/>
          <w:sz w:val="24"/>
          <w:szCs w:val="24"/>
        </w:rPr>
        <w:t xml:space="preserve">, </w:t>
      </w:r>
      <w:r w:rsidRPr="009202C8">
        <w:rPr>
          <w:rFonts w:ascii="Times New Roman" w:hAnsi="Times New Roman" w:cs="Times New Roman"/>
          <w:sz w:val="24"/>
          <w:szCs w:val="24"/>
        </w:rPr>
        <w:t>в пределах которых имеются природные объекты и объекты культурного наследия, представляющие особую научную, исто</w:t>
      </w:r>
      <w:r w:rsidRPr="009202C8">
        <w:rPr>
          <w:rFonts w:ascii="Times New Roman" w:hAnsi="Times New Roman" w:cs="Times New Roman"/>
          <w:sz w:val="24"/>
          <w:szCs w:val="24"/>
        </w:rPr>
        <w:lastRenderedPageBreak/>
        <w:t>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340D88EF" w14:textId="77777777" w:rsidR="009202C8" w:rsidRPr="009202C8" w:rsidRDefault="009202C8" w:rsidP="00040778">
      <w:pPr>
        <w:spacing w:after="0" w:line="240" w:lineRule="auto"/>
        <w:ind w:firstLine="709"/>
        <w:jc w:val="both"/>
        <w:rPr>
          <w:rFonts w:ascii="Times New Roman" w:hAnsi="Times New Roman" w:cs="Times New Roman"/>
          <w:b/>
          <w:i/>
          <w:sz w:val="24"/>
          <w:szCs w:val="24"/>
        </w:rPr>
      </w:pPr>
      <w:r w:rsidRPr="009202C8">
        <w:rPr>
          <w:rFonts w:ascii="Times New Roman" w:hAnsi="Times New Roman" w:cs="Times New Roman"/>
          <w:b/>
          <w:i/>
          <w:sz w:val="24"/>
          <w:szCs w:val="24"/>
        </w:rPr>
        <w:t>См. основные источники нормативного правового регулирования:</w:t>
      </w:r>
    </w:p>
    <w:p w14:paraId="064AFB97" w14:textId="77777777" w:rsidR="009202C8" w:rsidRPr="009202C8" w:rsidRDefault="009202C8" w:rsidP="00D86A08">
      <w:pPr>
        <w:numPr>
          <w:ilvl w:val="0"/>
          <w:numId w:val="4"/>
        </w:numPr>
        <w:spacing w:after="0" w:line="240" w:lineRule="auto"/>
        <w:ind w:left="709"/>
        <w:contextualSpacing/>
        <w:jc w:val="both"/>
        <w:rPr>
          <w:rFonts w:ascii="Times New Roman" w:hAnsi="Times New Roman" w:cs="Times New Roman"/>
          <w:sz w:val="24"/>
          <w:szCs w:val="24"/>
        </w:rPr>
      </w:pPr>
      <w:r w:rsidRPr="009202C8">
        <w:rPr>
          <w:rFonts w:ascii="Times New Roman" w:hAnsi="Times New Roman" w:cs="Times New Roman"/>
          <w:sz w:val="24"/>
          <w:szCs w:val="24"/>
        </w:rPr>
        <w:t xml:space="preserve">Земельный кодекс Российской Федерации от 25.10.2001 г. № 136-ФЗ (ред. от </w:t>
      </w:r>
      <w:r w:rsidR="0064262E">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9202C8">
        <w:rPr>
          <w:rFonts w:ascii="Times New Roman" w:hAnsi="Times New Roman" w:cs="Times New Roman"/>
          <w:sz w:val="24"/>
          <w:szCs w:val="24"/>
        </w:rPr>
        <w:t xml:space="preserve"> г.) (статьи 7, 8, </w:t>
      </w:r>
      <w:r>
        <w:rPr>
          <w:rFonts w:ascii="Times New Roman" w:hAnsi="Times New Roman" w:cs="Times New Roman"/>
          <w:sz w:val="24"/>
          <w:szCs w:val="24"/>
        </w:rPr>
        <w:t>94, 100</w:t>
      </w:r>
      <w:r w:rsidRPr="009202C8">
        <w:rPr>
          <w:rFonts w:ascii="Times New Roman" w:hAnsi="Times New Roman" w:cs="Times New Roman"/>
          <w:sz w:val="24"/>
          <w:szCs w:val="24"/>
        </w:rPr>
        <w:t>);</w:t>
      </w:r>
    </w:p>
    <w:p w14:paraId="05A27D44" w14:textId="77777777" w:rsidR="009202C8" w:rsidRPr="009202C8" w:rsidRDefault="00B6302C" w:rsidP="00D86A08">
      <w:pPr>
        <w:numPr>
          <w:ilvl w:val="0"/>
          <w:numId w:val="4"/>
        </w:numPr>
        <w:spacing w:after="0" w:line="240" w:lineRule="auto"/>
        <w:ind w:left="709"/>
        <w:contextualSpacing/>
        <w:jc w:val="both"/>
        <w:rPr>
          <w:rFonts w:ascii="Times New Roman" w:hAnsi="Times New Roman" w:cs="Times New Roman"/>
          <w:sz w:val="24"/>
          <w:szCs w:val="24"/>
        </w:rPr>
      </w:pPr>
      <w:r w:rsidRPr="009202C8">
        <w:rPr>
          <w:rFonts w:ascii="Times New Roman" w:hAnsi="Times New Roman" w:cs="Times New Roman"/>
          <w:sz w:val="24"/>
          <w:szCs w:val="24"/>
        </w:rPr>
        <w:t>Федеральный закон от 21.12.2004 г. № 172-ФЗ (ред. от 01.05.2019 г.) «О переводе земель или земельных участков из одн</w:t>
      </w:r>
      <w:r w:rsidR="009202C8" w:rsidRPr="009202C8">
        <w:rPr>
          <w:rFonts w:ascii="Times New Roman" w:hAnsi="Times New Roman" w:cs="Times New Roman"/>
          <w:sz w:val="24"/>
          <w:szCs w:val="24"/>
        </w:rPr>
        <w:t>ой категории в другую» (статья 10).</w:t>
      </w:r>
    </w:p>
    <w:p w14:paraId="45AC5007" w14:textId="77777777" w:rsidR="00CF2497" w:rsidRDefault="00CF2497" w:rsidP="00040778">
      <w:pPr>
        <w:spacing w:after="0" w:line="240" w:lineRule="auto"/>
        <w:ind w:firstLine="709"/>
        <w:jc w:val="both"/>
        <w:rPr>
          <w:rFonts w:ascii="Times New Roman" w:hAnsi="Times New Roman" w:cs="Times New Roman"/>
          <w:b/>
          <w:sz w:val="24"/>
          <w:szCs w:val="24"/>
        </w:rPr>
      </w:pPr>
    </w:p>
    <w:p w14:paraId="7E86EA77" w14:textId="77777777" w:rsidR="00681101" w:rsidRPr="002D4B21" w:rsidRDefault="00681101" w:rsidP="00040778">
      <w:pPr>
        <w:spacing w:after="0" w:line="240" w:lineRule="auto"/>
        <w:ind w:firstLine="709"/>
        <w:jc w:val="both"/>
        <w:rPr>
          <w:rFonts w:ascii="Times New Roman" w:hAnsi="Times New Roman" w:cs="Times New Roman"/>
          <w:b/>
          <w:sz w:val="24"/>
          <w:szCs w:val="24"/>
        </w:rPr>
      </w:pPr>
      <w:r w:rsidRPr="002D4B21">
        <w:rPr>
          <w:rFonts w:ascii="Times New Roman" w:hAnsi="Times New Roman" w:cs="Times New Roman"/>
          <w:b/>
          <w:sz w:val="24"/>
          <w:szCs w:val="24"/>
        </w:rPr>
        <w:t xml:space="preserve">Ответственность кадастрового инженера </w:t>
      </w:r>
      <w:r w:rsidR="002D4B21" w:rsidRPr="002D4B21">
        <w:rPr>
          <w:rFonts w:ascii="Times New Roman" w:hAnsi="Times New Roman" w:cs="Times New Roman"/>
          <w:sz w:val="24"/>
          <w:szCs w:val="24"/>
        </w:rPr>
        <w:t>–</w:t>
      </w:r>
      <w:r w:rsidRPr="002D4B21">
        <w:rPr>
          <w:rFonts w:ascii="Times New Roman" w:hAnsi="Times New Roman" w:cs="Times New Roman"/>
          <w:sz w:val="24"/>
          <w:szCs w:val="24"/>
        </w:rPr>
        <w:t xml:space="preserve"> </w:t>
      </w:r>
      <w:r w:rsidR="002D4B21" w:rsidRPr="002D4B21">
        <w:rPr>
          <w:rFonts w:ascii="Times New Roman" w:hAnsi="Times New Roman" w:cs="Times New Roman"/>
          <w:sz w:val="24"/>
          <w:szCs w:val="24"/>
        </w:rPr>
        <w:t>ответственность кадастрового инженера при наличии вины, которая наступает за несоблюдение требований настоящего законодательства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ЕГРН вносятся сведения об объектах недвижимости и которые подготовлены таким кадастровым инженером.</w:t>
      </w:r>
    </w:p>
    <w:p w14:paraId="18DDD3D7" w14:textId="77777777" w:rsidR="00681101" w:rsidRPr="002D4B21" w:rsidRDefault="00681101" w:rsidP="00040778">
      <w:pPr>
        <w:spacing w:after="0" w:line="240" w:lineRule="auto"/>
        <w:ind w:firstLine="709"/>
        <w:jc w:val="both"/>
        <w:rPr>
          <w:rFonts w:ascii="Times New Roman" w:hAnsi="Times New Roman" w:cs="Times New Roman"/>
          <w:b/>
          <w:i/>
          <w:sz w:val="24"/>
          <w:szCs w:val="24"/>
        </w:rPr>
      </w:pPr>
      <w:r w:rsidRPr="002D4B21">
        <w:rPr>
          <w:rFonts w:ascii="Times New Roman" w:hAnsi="Times New Roman" w:cs="Times New Roman"/>
          <w:b/>
          <w:i/>
          <w:sz w:val="24"/>
          <w:szCs w:val="24"/>
        </w:rPr>
        <w:t>См. основные источники нормативного правового регулирования:</w:t>
      </w:r>
    </w:p>
    <w:p w14:paraId="11149548" w14:textId="77777777" w:rsidR="002D4B21" w:rsidRPr="002D4B21" w:rsidRDefault="002D4B21" w:rsidP="00D86A08">
      <w:pPr>
        <w:numPr>
          <w:ilvl w:val="0"/>
          <w:numId w:val="4"/>
        </w:numPr>
        <w:spacing w:after="0" w:line="240" w:lineRule="auto"/>
        <w:ind w:left="709"/>
        <w:contextualSpacing/>
        <w:jc w:val="both"/>
        <w:rPr>
          <w:rFonts w:ascii="Times New Roman" w:hAnsi="Times New Roman" w:cs="Times New Roman"/>
          <w:sz w:val="24"/>
          <w:szCs w:val="24"/>
        </w:rPr>
      </w:pPr>
      <w:r w:rsidRPr="002D4B21">
        <w:rPr>
          <w:rFonts w:ascii="Times New Roman" w:hAnsi="Times New Roman" w:cs="Times New Roman"/>
          <w:sz w:val="24"/>
          <w:szCs w:val="24"/>
        </w:rPr>
        <w:t xml:space="preserve">Кодекс Российской Федерации об административных правонарушениях от </w:t>
      </w:r>
      <w:r w:rsidR="00062D98">
        <w:rPr>
          <w:rFonts w:ascii="Times New Roman" w:hAnsi="Times New Roman" w:cs="Times New Roman"/>
          <w:sz w:val="24"/>
          <w:szCs w:val="24"/>
        </w:rPr>
        <w:t xml:space="preserve">      </w:t>
      </w:r>
      <w:r w:rsidRPr="002D4B21">
        <w:rPr>
          <w:rFonts w:ascii="Times New Roman" w:hAnsi="Times New Roman" w:cs="Times New Roman"/>
          <w:sz w:val="24"/>
          <w:szCs w:val="24"/>
        </w:rPr>
        <w:t xml:space="preserve">30.12.2001 г. № 195-ФЗ (ред. от 16.10.2020 г.) (статья 14.35); </w:t>
      </w:r>
    </w:p>
    <w:p w14:paraId="5DAFAB25" w14:textId="77777777" w:rsidR="002D4B21" w:rsidRPr="002D4B21" w:rsidRDefault="002D4B21" w:rsidP="00D86A08">
      <w:pPr>
        <w:numPr>
          <w:ilvl w:val="0"/>
          <w:numId w:val="4"/>
        </w:numPr>
        <w:spacing w:after="0" w:line="240" w:lineRule="auto"/>
        <w:ind w:left="709"/>
        <w:contextualSpacing/>
        <w:jc w:val="both"/>
        <w:rPr>
          <w:rFonts w:ascii="Times New Roman" w:hAnsi="Times New Roman" w:cs="Times New Roman"/>
          <w:sz w:val="24"/>
          <w:szCs w:val="24"/>
        </w:rPr>
      </w:pPr>
      <w:r w:rsidRPr="002D4B21">
        <w:rPr>
          <w:rFonts w:ascii="Times New Roman" w:hAnsi="Times New Roman" w:cs="Times New Roman"/>
          <w:sz w:val="24"/>
          <w:szCs w:val="24"/>
        </w:rPr>
        <w:t xml:space="preserve">Уголовный кодекс Российской Федерации от 13.06.1996 г. № 63-ФЗ (ред. от </w:t>
      </w:r>
      <w:r w:rsidR="0064262E">
        <w:rPr>
          <w:rFonts w:ascii="Times New Roman" w:hAnsi="Times New Roman" w:cs="Times New Roman"/>
          <w:sz w:val="24"/>
          <w:szCs w:val="24"/>
        </w:rPr>
        <w:t xml:space="preserve">     </w:t>
      </w:r>
      <w:r w:rsidRPr="002D4B21">
        <w:rPr>
          <w:rFonts w:ascii="Times New Roman" w:hAnsi="Times New Roman" w:cs="Times New Roman"/>
          <w:sz w:val="24"/>
          <w:szCs w:val="24"/>
        </w:rPr>
        <w:t>27.10.2020 г.) (статья 170.2);</w:t>
      </w:r>
    </w:p>
    <w:p w14:paraId="374588ED" w14:textId="77777777" w:rsidR="002D4B21" w:rsidRPr="002D4B21" w:rsidRDefault="002D4B21" w:rsidP="00D86A08">
      <w:pPr>
        <w:numPr>
          <w:ilvl w:val="0"/>
          <w:numId w:val="4"/>
        </w:numPr>
        <w:spacing w:after="0" w:line="240" w:lineRule="auto"/>
        <w:ind w:left="709"/>
        <w:contextualSpacing/>
        <w:jc w:val="both"/>
        <w:rPr>
          <w:rFonts w:ascii="Times New Roman" w:hAnsi="Times New Roman" w:cs="Times New Roman"/>
          <w:sz w:val="24"/>
          <w:szCs w:val="24"/>
        </w:rPr>
      </w:pPr>
      <w:r w:rsidRPr="002D4B21">
        <w:rPr>
          <w:rFonts w:ascii="Times New Roman" w:hAnsi="Times New Roman" w:cs="Times New Roman"/>
          <w:sz w:val="24"/>
          <w:szCs w:val="24"/>
        </w:rPr>
        <w:t>Федеральный закон от 24.07.2007 г. № 221-ФЗ (ред. от 02.08.2019 г.) «О кадастровой деятельности» (статья 29.2).</w:t>
      </w:r>
    </w:p>
    <w:p w14:paraId="01A2C7D0" w14:textId="77777777" w:rsidR="00D64600" w:rsidRPr="002D4B21" w:rsidRDefault="00D64600" w:rsidP="00040778">
      <w:pPr>
        <w:spacing w:after="0" w:line="240" w:lineRule="auto"/>
        <w:ind w:firstLine="709"/>
        <w:jc w:val="both"/>
        <w:rPr>
          <w:rFonts w:ascii="Times New Roman" w:hAnsi="Times New Roman" w:cs="Times New Roman"/>
          <w:b/>
          <w:i/>
          <w:sz w:val="24"/>
          <w:szCs w:val="24"/>
        </w:rPr>
      </w:pPr>
      <w:r w:rsidRPr="002D4B21">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2D4B21">
        <w:rPr>
          <w:rFonts w:ascii="Times New Roman" w:hAnsi="Times New Roman" w:cs="Times New Roman"/>
          <w:b/>
          <w:i/>
          <w:sz w:val="24"/>
          <w:szCs w:val="24"/>
        </w:rPr>
        <w:t>правового регулирования в отношении рассматриваемого термина:</w:t>
      </w:r>
    </w:p>
    <w:p w14:paraId="5CD836A0" w14:textId="77777777" w:rsidR="0091381B" w:rsidRPr="0091381B" w:rsidRDefault="0064262E"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27.05.2019 г. № 16648-ВА/Д23и (ред. от 09.12.2019 г.) «Об отдельных требованиях к осуществлению кадастровой деятельности»;</w:t>
      </w:r>
    </w:p>
    <w:p w14:paraId="6DB47D94" w14:textId="77777777" w:rsidR="0091381B" w:rsidRPr="0091381B" w:rsidRDefault="0064262E"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11.05.2016 г. № ОГ-Д23-5780 «О деятельности кадастровых инженеров»;</w:t>
      </w:r>
    </w:p>
    <w:p w14:paraId="404279D2" w14:textId="77777777" w:rsidR="0091381B" w:rsidRPr="0091381B" w:rsidRDefault="001F5B1F"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09.12.2019 г. № 42443-ВА/Д23и «Об отдельных требованиях к осуществлению кадастровой деятельности».</w:t>
      </w:r>
    </w:p>
    <w:p w14:paraId="51484C39" w14:textId="77777777" w:rsidR="00CD36FA" w:rsidRDefault="00CD36FA" w:rsidP="00040778">
      <w:pPr>
        <w:spacing w:after="0" w:line="240" w:lineRule="auto"/>
        <w:ind w:firstLine="709"/>
        <w:jc w:val="both"/>
        <w:rPr>
          <w:rFonts w:ascii="Times New Roman" w:hAnsi="Times New Roman" w:cs="Times New Roman"/>
          <w:b/>
          <w:sz w:val="24"/>
          <w:szCs w:val="24"/>
        </w:rPr>
      </w:pPr>
    </w:p>
    <w:p w14:paraId="5DA105DD" w14:textId="77777777" w:rsidR="00681101" w:rsidRPr="005B68E1" w:rsidRDefault="00CD36FA" w:rsidP="00040778">
      <w:pPr>
        <w:spacing w:after="0" w:line="240" w:lineRule="auto"/>
        <w:ind w:firstLine="709"/>
        <w:jc w:val="both"/>
        <w:rPr>
          <w:rFonts w:ascii="Times New Roman" w:hAnsi="Times New Roman" w:cs="Times New Roman"/>
          <w:b/>
          <w:sz w:val="24"/>
          <w:szCs w:val="24"/>
        </w:rPr>
      </w:pPr>
      <w:r w:rsidRPr="005B68E1">
        <w:rPr>
          <w:rFonts w:ascii="Times New Roman" w:hAnsi="Times New Roman" w:cs="Times New Roman"/>
          <w:b/>
          <w:sz w:val="24"/>
          <w:szCs w:val="24"/>
        </w:rPr>
        <w:t>Отказ в осуществлении государственного кадастрового учета и (или) государственной регистрации прав</w:t>
      </w:r>
      <w:r w:rsidR="00715CC2" w:rsidRPr="005B68E1">
        <w:rPr>
          <w:rFonts w:ascii="Times New Roman" w:hAnsi="Times New Roman" w:cs="Times New Roman"/>
          <w:b/>
          <w:sz w:val="24"/>
          <w:szCs w:val="24"/>
        </w:rPr>
        <w:t xml:space="preserve"> </w:t>
      </w:r>
      <w:r w:rsidR="00715CC2" w:rsidRPr="001F5B1F">
        <w:rPr>
          <w:rFonts w:ascii="Times New Roman" w:hAnsi="Times New Roman" w:cs="Times New Roman"/>
          <w:sz w:val="24"/>
          <w:szCs w:val="24"/>
        </w:rPr>
        <w:t>–</w:t>
      </w:r>
      <w:r w:rsidR="00715CC2" w:rsidRPr="005B68E1">
        <w:rPr>
          <w:rFonts w:ascii="Times New Roman" w:hAnsi="Times New Roman" w:cs="Times New Roman"/>
          <w:b/>
          <w:sz w:val="24"/>
          <w:szCs w:val="24"/>
        </w:rPr>
        <w:t xml:space="preserve"> </w:t>
      </w:r>
      <w:r w:rsidR="005B68E1" w:rsidRPr="005B68E1">
        <w:rPr>
          <w:rFonts w:ascii="Times New Roman" w:hAnsi="Times New Roman" w:cs="Times New Roman"/>
          <w:sz w:val="24"/>
          <w:szCs w:val="24"/>
        </w:rPr>
        <w:t>решение об</w:t>
      </w:r>
      <w:r w:rsidR="00715CC2" w:rsidRPr="005B68E1">
        <w:rPr>
          <w:rFonts w:ascii="Times New Roman" w:hAnsi="Times New Roman" w:cs="Times New Roman"/>
          <w:sz w:val="24"/>
          <w:szCs w:val="24"/>
        </w:rPr>
        <w:t xml:space="preserve"> </w:t>
      </w:r>
      <w:r w:rsidR="005B68E1" w:rsidRPr="005B68E1">
        <w:rPr>
          <w:rFonts w:ascii="Times New Roman" w:hAnsi="Times New Roman" w:cs="Times New Roman"/>
          <w:sz w:val="24"/>
          <w:szCs w:val="24"/>
        </w:rPr>
        <w:t>отказе в</w:t>
      </w:r>
      <w:r w:rsidR="00715CC2" w:rsidRPr="005B68E1">
        <w:rPr>
          <w:rFonts w:ascii="Times New Roman" w:hAnsi="Times New Roman" w:cs="Times New Roman"/>
          <w:sz w:val="24"/>
          <w:szCs w:val="24"/>
        </w:rPr>
        <w:t xml:space="preserve"> ос</w:t>
      </w:r>
      <w:r w:rsidR="005B68E1" w:rsidRPr="005B68E1">
        <w:rPr>
          <w:rFonts w:ascii="Times New Roman" w:hAnsi="Times New Roman" w:cs="Times New Roman"/>
          <w:sz w:val="24"/>
          <w:szCs w:val="24"/>
        </w:rPr>
        <w:t>уществлении</w:t>
      </w:r>
      <w:r w:rsidR="00715CC2" w:rsidRPr="005B68E1">
        <w:rPr>
          <w:rFonts w:ascii="Times New Roman" w:hAnsi="Times New Roman" w:cs="Times New Roman"/>
          <w:sz w:val="24"/>
          <w:szCs w:val="24"/>
        </w:rPr>
        <w:t xml:space="preserve"> государственного кадастрового учета и (или) государственной регистрации прав</w:t>
      </w:r>
      <w:r w:rsidR="005B68E1" w:rsidRPr="005B68E1">
        <w:rPr>
          <w:rFonts w:ascii="Times New Roman" w:hAnsi="Times New Roman" w:cs="Times New Roman"/>
          <w:sz w:val="24"/>
          <w:szCs w:val="24"/>
        </w:rPr>
        <w:t>, принимаемое</w:t>
      </w:r>
      <w:r w:rsidR="00715CC2" w:rsidRPr="005B68E1">
        <w:rPr>
          <w:rFonts w:ascii="Times New Roman" w:hAnsi="Times New Roman" w:cs="Times New Roman"/>
          <w:sz w:val="24"/>
          <w:szCs w:val="24"/>
        </w:rPr>
        <w:t xml:space="preserve"> по решению государственного регистратора</w:t>
      </w:r>
      <w:r w:rsidR="005B68E1" w:rsidRPr="005B68E1">
        <w:rPr>
          <w:rFonts w:ascii="Times New Roman" w:hAnsi="Times New Roman" w:cs="Times New Roman"/>
          <w:sz w:val="24"/>
          <w:szCs w:val="24"/>
        </w:rPr>
        <w:t xml:space="preserve"> прав,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w:t>
      </w:r>
    </w:p>
    <w:p w14:paraId="056AE35A" w14:textId="77777777" w:rsidR="00CD36FA" w:rsidRPr="005B68E1" w:rsidRDefault="00CD36FA" w:rsidP="00040778">
      <w:pPr>
        <w:spacing w:after="0" w:line="240" w:lineRule="auto"/>
        <w:ind w:firstLine="709"/>
        <w:jc w:val="both"/>
        <w:rPr>
          <w:rFonts w:ascii="Times New Roman" w:hAnsi="Times New Roman" w:cs="Times New Roman"/>
          <w:b/>
          <w:i/>
          <w:sz w:val="24"/>
          <w:szCs w:val="24"/>
        </w:rPr>
      </w:pPr>
      <w:r w:rsidRPr="005B68E1">
        <w:rPr>
          <w:rFonts w:ascii="Times New Roman" w:hAnsi="Times New Roman" w:cs="Times New Roman"/>
          <w:b/>
          <w:i/>
          <w:sz w:val="24"/>
          <w:szCs w:val="24"/>
        </w:rPr>
        <w:t>См. основные источники нормативного правового регулирования:</w:t>
      </w:r>
    </w:p>
    <w:p w14:paraId="70A0B508" w14:textId="77777777" w:rsidR="00715CC2" w:rsidRPr="00715CC2" w:rsidRDefault="00715CC2"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715CC2">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715CC2">
        <w:rPr>
          <w:rFonts w:ascii="Times New Roman" w:hAnsi="Times New Roman" w:cs="Times New Roman"/>
          <w:sz w:val="24"/>
          <w:szCs w:val="24"/>
        </w:rPr>
        <w:t xml:space="preserve"> «О государственной реги</w:t>
      </w:r>
      <w:r w:rsidRPr="005B68E1">
        <w:rPr>
          <w:rFonts w:ascii="Times New Roman" w:hAnsi="Times New Roman" w:cs="Times New Roman"/>
          <w:sz w:val="24"/>
          <w:szCs w:val="24"/>
        </w:rPr>
        <w:t>страции недвижимости» (статья 27</w:t>
      </w:r>
      <w:r w:rsidRPr="00715CC2">
        <w:rPr>
          <w:rFonts w:ascii="Times New Roman" w:hAnsi="Times New Roman" w:cs="Times New Roman"/>
          <w:sz w:val="24"/>
          <w:szCs w:val="24"/>
        </w:rPr>
        <w:t>);</w:t>
      </w:r>
    </w:p>
    <w:p w14:paraId="604DDCBB" w14:textId="77777777" w:rsidR="00715CC2" w:rsidRDefault="001F5B1F" w:rsidP="00D86A08">
      <w:pPr>
        <w:numPr>
          <w:ilvl w:val="0"/>
          <w:numId w:val="3"/>
        </w:numPr>
        <w:spacing w:after="0" w:line="240" w:lineRule="auto"/>
        <w:ind w:left="709" w:hanging="357"/>
        <w:contextualSpacing/>
        <w:jc w:val="both"/>
        <w:rPr>
          <w:rFonts w:ascii="Times New Roman" w:hAnsi="Times New Roman" w:cs="Times New Roman"/>
          <w:bCs/>
          <w:sz w:val="24"/>
          <w:szCs w:val="24"/>
        </w:rPr>
      </w:pPr>
      <w:r>
        <w:rPr>
          <w:rFonts w:ascii="Times New Roman" w:hAnsi="Times New Roman" w:cs="Times New Roman"/>
          <w:bCs/>
          <w:sz w:val="24"/>
          <w:szCs w:val="24"/>
        </w:rPr>
        <w:t>п</w:t>
      </w:r>
      <w:r w:rsidR="00715CC2" w:rsidRPr="00715CC2">
        <w:rPr>
          <w:rFonts w:ascii="Times New Roman" w:hAnsi="Times New Roman" w:cs="Times New Roman"/>
          <w:bCs/>
          <w:sz w:val="24"/>
          <w:szCs w:val="24"/>
        </w:rPr>
        <w:t>риказ Министерства экономического развития Российской Федерации от 25.03.2016 г. № 173 (ред. от 27.02.2019 г.) «Об утверждении порядков и способов направления органом регистрации прав уведомлений, а также подлежащих выдаче после осуществления государственного кадастрового учета и (или) государственной регистрации прав представленных заявителем документов».</w:t>
      </w:r>
    </w:p>
    <w:p w14:paraId="2619D045" w14:textId="77777777" w:rsidR="0091381B" w:rsidRPr="00715CC2" w:rsidRDefault="0091381B" w:rsidP="0091381B">
      <w:pPr>
        <w:spacing w:after="0" w:line="240" w:lineRule="auto"/>
        <w:ind w:left="709"/>
        <w:contextualSpacing/>
        <w:jc w:val="both"/>
        <w:rPr>
          <w:rFonts w:ascii="Times New Roman" w:hAnsi="Times New Roman" w:cs="Times New Roman"/>
          <w:bCs/>
          <w:sz w:val="24"/>
          <w:szCs w:val="24"/>
        </w:rPr>
      </w:pPr>
    </w:p>
    <w:bookmarkStart w:id="23" w:name="_А_Б_В_13"/>
    <w:bookmarkEnd w:id="23"/>
    <w:p w14:paraId="4757B4D8"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B7904">
        <w:rPr>
          <w:rFonts w:ascii="Times New Roman" w:eastAsia="Times New Roman" w:hAnsi="Times New Roman" w:cs="Times New Roman"/>
          <w:sz w:val="36"/>
          <w:szCs w:val="36"/>
        </w:rPr>
        <w:lastRenderedPageBreak/>
        <w:fldChar w:fldCharType="begin"/>
      </w:r>
      <w:r w:rsidRPr="007B7904">
        <w:rPr>
          <w:rFonts w:ascii="Times New Roman" w:eastAsia="Times New Roman" w:hAnsi="Times New Roman" w:cs="Times New Roman"/>
          <w:sz w:val="36"/>
          <w:szCs w:val="36"/>
        </w:rPr>
        <w:instrText xml:space="preserve"> HYPERLINK  \l "_1._Цель_и" </w:instrText>
      </w:r>
      <w:r w:rsidRPr="007B7904">
        <w:rPr>
          <w:rFonts w:ascii="Times New Roman" w:eastAsia="Times New Roman" w:hAnsi="Times New Roman" w:cs="Times New Roman"/>
          <w:sz w:val="36"/>
          <w:szCs w:val="36"/>
        </w:rPr>
        <w:fldChar w:fldCharType="separate"/>
      </w:r>
      <w:r w:rsidRPr="00EE0F39">
        <w:rPr>
          <w:rFonts w:ascii="Times New Roman" w:eastAsia="Times New Roman" w:hAnsi="Times New Roman" w:cs="Times New Roman"/>
          <w:color w:val="0563C1" w:themeColor="hyperlink"/>
          <w:sz w:val="36"/>
          <w:szCs w:val="36"/>
          <w:u w:val="single"/>
        </w:rPr>
        <w:t>А</w:t>
      </w:r>
      <w:r w:rsidRPr="007B7904">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EE0F39">
          <w:rPr>
            <w:rFonts w:ascii="Times New Roman" w:eastAsiaTheme="majorEastAsia" w:hAnsi="Times New Roman" w:cs="Times New Roman"/>
            <w:b/>
            <w:color w:val="0563C1" w:themeColor="hyperlink"/>
            <w:sz w:val="56"/>
            <w:szCs w:val="56"/>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0AC18AC7" w14:textId="77777777" w:rsidR="00A31652" w:rsidRPr="004D21A0" w:rsidRDefault="00A31652" w:rsidP="00040778">
      <w:pPr>
        <w:spacing w:after="0" w:line="240" w:lineRule="auto"/>
        <w:ind w:firstLine="709"/>
        <w:jc w:val="both"/>
        <w:rPr>
          <w:rFonts w:ascii="Times New Roman" w:hAnsi="Times New Roman" w:cs="Times New Roman"/>
          <w:b/>
          <w:sz w:val="24"/>
          <w:szCs w:val="24"/>
          <w:highlight w:val="yellow"/>
        </w:rPr>
      </w:pPr>
    </w:p>
    <w:p w14:paraId="3DF5B2A2" w14:textId="77777777" w:rsidR="004D21A0" w:rsidRPr="00FF3493" w:rsidRDefault="004D21A0" w:rsidP="00040778">
      <w:pPr>
        <w:spacing w:after="0" w:line="240" w:lineRule="auto"/>
        <w:ind w:firstLine="709"/>
        <w:jc w:val="both"/>
        <w:rPr>
          <w:rFonts w:ascii="Times New Roman" w:hAnsi="Times New Roman" w:cs="Times New Roman"/>
          <w:b/>
          <w:sz w:val="24"/>
          <w:szCs w:val="24"/>
        </w:rPr>
      </w:pPr>
      <w:r w:rsidRPr="00FF3493">
        <w:rPr>
          <w:rFonts w:ascii="Times New Roman" w:hAnsi="Times New Roman" w:cs="Times New Roman"/>
          <w:b/>
          <w:sz w:val="24"/>
          <w:szCs w:val="24"/>
        </w:rPr>
        <w:t>Перепланировка</w:t>
      </w:r>
      <w:r w:rsidR="00992363" w:rsidRPr="00FF3493">
        <w:rPr>
          <w:rFonts w:ascii="Times New Roman" w:hAnsi="Times New Roman" w:cs="Times New Roman"/>
          <w:b/>
          <w:sz w:val="24"/>
          <w:szCs w:val="24"/>
        </w:rPr>
        <w:t xml:space="preserve"> помещения в многоквартирном доме </w:t>
      </w:r>
      <w:r w:rsidR="00992363" w:rsidRPr="00FF3493">
        <w:rPr>
          <w:rFonts w:ascii="Times New Roman" w:hAnsi="Times New Roman" w:cs="Times New Roman"/>
          <w:sz w:val="24"/>
          <w:szCs w:val="24"/>
        </w:rPr>
        <w:t>– изменение его конфигурации, требующее внесения изменения в технический паспорт помещения в многоквартирном доме. 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14:paraId="15D2CF7D" w14:textId="77777777" w:rsidR="004D21A0" w:rsidRPr="00FF3493" w:rsidRDefault="004D21A0" w:rsidP="00040778">
      <w:pPr>
        <w:spacing w:after="0" w:line="240" w:lineRule="auto"/>
        <w:ind w:firstLine="709"/>
        <w:jc w:val="both"/>
        <w:rPr>
          <w:rFonts w:ascii="Times New Roman" w:hAnsi="Times New Roman" w:cs="Times New Roman"/>
          <w:b/>
          <w:i/>
          <w:sz w:val="24"/>
          <w:szCs w:val="24"/>
        </w:rPr>
      </w:pPr>
      <w:r w:rsidRPr="00FF3493">
        <w:rPr>
          <w:rFonts w:ascii="Times New Roman" w:hAnsi="Times New Roman" w:cs="Times New Roman"/>
          <w:b/>
          <w:i/>
          <w:sz w:val="24"/>
          <w:szCs w:val="24"/>
        </w:rPr>
        <w:t>См. основные источники нормативного правового регулирования:</w:t>
      </w:r>
    </w:p>
    <w:p w14:paraId="536EB1B2" w14:textId="77777777" w:rsidR="00FF3493" w:rsidRDefault="00FF3493" w:rsidP="006839C3">
      <w:pPr>
        <w:numPr>
          <w:ilvl w:val="0"/>
          <w:numId w:val="17"/>
        </w:numPr>
        <w:spacing w:after="0" w:line="240" w:lineRule="auto"/>
        <w:ind w:left="709"/>
        <w:contextualSpacing/>
        <w:jc w:val="both"/>
        <w:rPr>
          <w:rFonts w:ascii="Times New Roman" w:hAnsi="Times New Roman" w:cs="Times New Roman"/>
          <w:sz w:val="24"/>
          <w:szCs w:val="24"/>
        </w:rPr>
      </w:pPr>
      <w:r w:rsidRPr="00FF3493">
        <w:rPr>
          <w:rFonts w:ascii="Times New Roman" w:hAnsi="Times New Roman" w:cs="Times New Roman"/>
          <w:sz w:val="24"/>
          <w:szCs w:val="24"/>
        </w:rPr>
        <w:t>Жилищный кодекс</w:t>
      </w:r>
      <w:r w:rsidRPr="00FF3493">
        <w:rPr>
          <w:rFonts w:ascii="Times New Roman" w:hAnsi="Times New Roman" w:cs="Times New Roman"/>
          <w:b/>
          <w:sz w:val="24"/>
          <w:szCs w:val="24"/>
        </w:rPr>
        <w:t xml:space="preserve"> </w:t>
      </w:r>
      <w:r w:rsidRPr="00FF3493">
        <w:rPr>
          <w:rFonts w:ascii="Times New Roman" w:hAnsi="Times New Roman" w:cs="Times New Roman"/>
          <w:sz w:val="24"/>
          <w:szCs w:val="24"/>
        </w:rPr>
        <w:t>Российской Федерации от 29.12.2004 г. №</w:t>
      </w:r>
      <w:r>
        <w:rPr>
          <w:rFonts w:ascii="Times New Roman" w:hAnsi="Times New Roman" w:cs="Times New Roman"/>
          <w:sz w:val="24"/>
          <w:szCs w:val="24"/>
        </w:rPr>
        <w:t xml:space="preserve">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Pr>
          <w:rFonts w:ascii="Times New Roman" w:hAnsi="Times New Roman" w:cs="Times New Roman"/>
          <w:sz w:val="24"/>
          <w:szCs w:val="24"/>
        </w:rPr>
        <w:t xml:space="preserve"> г.) (глава </w:t>
      </w:r>
      <w:r>
        <w:rPr>
          <w:rFonts w:ascii="Times New Roman" w:hAnsi="Times New Roman" w:cs="Times New Roman"/>
          <w:sz w:val="24"/>
          <w:szCs w:val="24"/>
          <w:lang w:val="en-US"/>
        </w:rPr>
        <w:t>IV</w:t>
      </w:r>
      <w:r>
        <w:rPr>
          <w:rFonts w:ascii="Times New Roman" w:hAnsi="Times New Roman" w:cs="Times New Roman"/>
          <w:sz w:val="24"/>
          <w:szCs w:val="24"/>
        </w:rPr>
        <w:t>);</w:t>
      </w:r>
    </w:p>
    <w:p w14:paraId="58A3D7D9" w14:textId="77777777" w:rsidR="00F03537" w:rsidRPr="00FD328A" w:rsidRDefault="001F5B1F"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03537" w:rsidRPr="00FD328A">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w:t>
      </w:r>
      <w:r w:rsidR="00F03537">
        <w:rPr>
          <w:rFonts w:ascii="Times New Roman" w:hAnsi="Times New Roman" w:cs="Times New Roman"/>
          <w:sz w:val="24"/>
          <w:szCs w:val="24"/>
        </w:rPr>
        <w:t>ва содержащихся в ней сведений»;</w:t>
      </w:r>
    </w:p>
    <w:p w14:paraId="209C8609" w14:textId="77777777" w:rsidR="00FF3493" w:rsidRPr="00FF3493" w:rsidRDefault="00FF3493" w:rsidP="006839C3">
      <w:pPr>
        <w:numPr>
          <w:ilvl w:val="0"/>
          <w:numId w:val="17"/>
        </w:numPr>
        <w:spacing w:after="0" w:line="240" w:lineRule="auto"/>
        <w:ind w:left="709"/>
        <w:contextualSpacing/>
        <w:jc w:val="both"/>
        <w:rPr>
          <w:rFonts w:ascii="Times New Roman" w:hAnsi="Times New Roman" w:cs="Times New Roman"/>
          <w:sz w:val="24"/>
          <w:szCs w:val="24"/>
        </w:rPr>
      </w:pPr>
      <w:r w:rsidRPr="00FF3493">
        <w:rPr>
          <w:rFonts w:ascii="Times New Roman" w:hAnsi="Times New Roman" w:cs="Times New Roman"/>
          <w:sz w:val="24"/>
          <w:szCs w:val="24"/>
        </w:rPr>
        <w:t>Постановление Государственного комитета Российской Федерации по строительству и жилищно-коммунальному комплексу от 27.09.2003 г. № 170 «Об утверждении Правил и норм технической эксплуатации жилищного фонда»</w:t>
      </w:r>
      <w:r w:rsidR="00F03537">
        <w:rPr>
          <w:rFonts w:ascii="Times New Roman" w:hAnsi="Times New Roman" w:cs="Times New Roman"/>
          <w:sz w:val="24"/>
          <w:szCs w:val="24"/>
        </w:rPr>
        <w:t>.</w:t>
      </w:r>
    </w:p>
    <w:p w14:paraId="2FCED7D2" w14:textId="77777777" w:rsidR="00FF3493" w:rsidRPr="00FF3493" w:rsidRDefault="00FF3493" w:rsidP="00040778">
      <w:pPr>
        <w:spacing w:after="0" w:line="240" w:lineRule="auto"/>
        <w:ind w:firstLine="709"/>
        <w:jc w:val="both"/>
        <w:rPr>
          <w:rFonts w:ascii="Times New Roman" w:hAnsi="Times New Roman" w:cs="Times New Roman"/>
          <w:b/>
          <w:i/>
          <w:sz w:val="24"/>
          <w:szCs w:val="24"/>
        </w:rPr>
      </w:pPr>
      <w:r w:rsidRPr="00FF3493">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FF3493">
        <w:rPr>
          <w:rFonts w:ascii="Times New Roman" w:hAnsi="Times New Roman" w:cs="Times New Roman"/>
          <w:b/>
          <w:i/>
          <w:sz w:val="24"/>
          <w:szCs w:val="24"/>
        </w:rPr>
        <w:t>правового регулирования в отношении рассматриваемого термина:</w:t>
      </w:r>
    </w:p>
    <w:p w14:paraId="2D3A50E2" w14:textId="77777777" w:rsidR="005C2470" w:rsidRDefault="001F5B1F"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992363" w:rsidRPr="00992363">
        <w:rPr>
          <w:rFonts w:ascii="Times New Roman" w:hAnsi="Times New Roman" w:cs="Times New Roman"/>
          <w:sz w:val="24"/>
          <w:szCs w:val="24"/>
        </w:rPr>
        <w:t>исьмо Министерства строительства и жилищно-коммунального хозяйства Российской Федерации от 01.08.2019 г. № 28475-ОГ/04 «О согласовании переустройства либо перепл</w:t>
      </w:r>
      <w:r w:rsidR="005C2470">
        <w:rPr>
          <w:rFonts w:ascii="Times New Roman" w:hAnsi="Times New Roman" w:cs="Times New Roman"/>
          <w:sz w:val="24"/>
          <w:szCs w:val="24"/>
        </w:rPr>
        <w:t>анировки жилых помещений»;</w:t>
      </w:r>
    </w:p>
    <w:p w14:paraId="313DAD6B" w14:textId="77777777" w:rsidR="005C2470" w:rsidRPr="005C2470" w:rsidRDefault="001F5B1F"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C2470" w:rsidRPr="005C2470">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5C2470" w:rsidRPr="005C2470">
        <w:rPr>
          <w:rFonts w:ascii="Times New Roman" w:hAnsi="Times New Roman" w:cs="Times New Roman"/>
          <w:sz w:val="24"/>
          <w:szCs w:val="24"/>
        </w:rPr>
        <w:t>22.04.2019 г. № ОГ-Д23-3767 «О рассмотрении обращения».</w:t>
      </w:r>
    </w:p>
    <w:p w14:paraId="2632A802" w14:textId="77777777" w:rsidR="00992363" w:rsidRDefault="00992363" w:rsidP="00040778">
      <w:pPr>
        <w:spacing w:after="0" w:line="240" w:lineRule="auto"/>
        <w:ind w:firstLine="709"/>
        <w:jc w:val="both"/>
        <w:rPr>
          <w:rFonts w:ascii="Times New Roman" w:hAnsi="Times New Roman" w:cs="Times New Roman"/>
          <w:b/>
          <w:sz w:val="24"/>
          <w:szCs w:val="24"/>
          <w:highlight w:val="yellow"/>
        </w:rPr>
      </w:pPr>
    </w:p>
    <w:p w14:paraId="006408CE" w14:textId="77777777" w:rsidR="002810DF" w:rsidRPr="007B1709" w:rsidRDefault="002810DF" w:rsidP="00040778">
      <w:pPr>
        <w:spacing w:after="0" w:line="240" w:lineRule="auto"/>
        <w:ind w:firstLine="709"/>
        <w:jc w:val="both"/>
        <w:rPr>
          <w:rFonts w:ascii="Times New Roman" w:hAnsi="Times New Roman" w:cs="Times New Roman"/>
          <w:b/>
          <w:sz w:val="24"/>
          <w:szCs w:val="24"/>
        </w:rPr>
      </w:pPr>
      <w:r w:rsidRPr="007B1709">
        <w:rPr>
          <w:rFonts w:ascii="Times New Roman" w:hAnsi="Times New Roman" w:cs="Times New Roman"/>
          <w:b/>
          <w:sz w:val="24"/>
          <w:szCs w:val="24"/>
        </w:rPr>
        <w:t>Перераспределение земельных участков</w:t>
      </w:r>
      <w:r w:rsidR="00FF3493" w:rsidRPr="007B1709">
        <w:rPr>
          <w:rFonts w:ascii="Times New Roman" w:hAnsi="Times New Roman" w:cs="Times New Roman"/>
          <w:b/>
          <w:sz w:val="24"/>
          <w:szCs w:val="24"/>
        </w:rPr>
        <w:t xml:space="preserve"> </w:t>
      </w:r>
      <w:r w:rsidR="00211C89" w:rsidRPr="007B1709">
        <w:rPr>
          <w:rFonts w:ascii="Times New Roman" w:hAnsi="Times New Roman" w:cs="Times New Roman"/>
          <w:sz w:val="24"/>
          <w:szCs w:val="24"/>
        </w:rPr>
        <w:t>–</w:t>
      </w:r>
      <w:r w:rsidR="0091381B" w:rsidRPr="007B1709">
        <w:rPr>
          <w:rFonts w:ascii="Times New Roman" w:hAnsi="Times New Roman" w:cs="Times New Roman"/>
          <w:sz w:val="24"/>
          <w:szCs w:val="24"/>
        </w:rPr>
        <w:t xml:space="preserve"> один из способов образования земельных участков, предусмотренных земельным законодательством Российской Федерации</w:t>
      </w:r>
      <w:r w:rsidR="00211C89" w:rsidRPr="007B1709">
        <w:rPr>
          <w:rFonts w:ascii="Times New Roman" w:hAnsi="Times New Roman" w:cs="Times New Roman"/>
          <w:sz w:val="24"/>
          <w:szCs w:val="24"/>
        </w:rPr>
        <w:t>. Перераспреде</w:t>
      </w:r>
      <w:r w:rsidR="001F5B1F">
        <w:rPr>
          <w:rFonts w:ascii="Times New Roman" w:hAnsi="Times New Roman" w:cs="Times New Roman"/>
          <w:sz w:val="24"/>
          <w:szCs w:val="24"/>
        </w:rPr>
        <w:t>лению подлежат смежные земельные</w:t>
      </w:r>
      <w:r w:rsidR="00211C89" w:rsidRPr="007B1709">
        <w:rPr>
          <w:rFonts w:ascii="Times New Roman" w:hAnsi="Times New Roman" w:cs="Times New Roman"/>
          <w:sz w:val="24"/>
          <w:szCs w:val="24"/>
        </w:rPr>
        <w:t xml:space="preserve"> участки, при этом </w:t>
      </w:r>
      <w:r w:rsidR="001F5B1F">
        <w:rPr>
          <w:rFonts w:ascii="Times New Roman" w:hAnsi="Times New Roman" w:cs="Times New Roman"/>
          <w:sz w:val="24"/>
          <w:szCs w:val="24"/>
        </w:rPr>
        <w:t xml:space="preserve">их </w:t>
      </w:r>
      <w:r w:rsidR="00211C89" w:rsidRPr="007B1709">
        <w:rPr>
          <w:rFonts w:ascii="Times New Roman" w:hAnsi="Times New Roman" w:cs="Times New Roman"/>
          <w:sz w:val="24"/>
          <w:szCs w:val="24"/>
        </w:rPr>
        <w:t>существование прекращается. При перераспределении земель и земельного участка существование исходного земельного участка прекращается и образуется новый земельный участок.</w:t>
      </w:r>
      <w:r w:rsidR="005B1325" w:rsidRPr="007B1709">
        <w:rPr>
          <w:rFonts w:ascii="Times New Roman" w:hAnsi="Times New Roman" w:cs="Times New Roman"/>
          <w:sz w:val="24"/>
          <w:szCs w:val="24"/>
        </w:rPr>
        <w:t xml:space="preserve"> Выделяют следующие варианты осуществления перераспределения земельных участков (земель): перераспределение земельных участков, находящихся в частной собственности;</w:t>
      </w:r>
      <w:r w:rsidR="005B1325" w:rsidRPr="007B1709">
        <w:t xml:space="preserve"> </w:t>
      </w:r>
      <w:r w:rsidR="001F5B1F">
        <w:rPr>
          <w:rFonts w:ascii="Times New Roman" w:hAnsi="Times New Roman" w:cs="Times New Roman"/>
          <w:sz w:val="24"/>
          <w:szCs w:val="24"/>
        </w:rPr>
        <w:t>п</w:t>
      </w:r>
      <w:r w:rsidR="005B1325" w:rsidRPr="007B1709">
        <w:rPr>
          <w:rFonts w:ascii="Times New Roman" w:hAnsi="Times New Roman" w:cs="Times New Roman"/>
          <w:sz w:val="24"/>
          <w:szCs w:val="24"/>
        </w:rPr>
        <w:t>ерераспределение земельных участков, находящихся в государственной или муниципальной собственности, между собой; перераспределение земельных участков, находящихся в частной собственности</w:t>
      </w:r>
      <w:r w:rsidR="001F5B1F">
        <w:rPr>
          <w:rFonts w:ascii="Times New Roman" w:hAnsi="Times New Roman" w:cs="Times New Roman"/>
          <w:sz w:val="24"/>
          <w:szCs w:val="24"/>
        </w:rPr>
        <w:t xml:space="preserve">, </w:t>
      </w:r>
      <w:r w:rsidR="005B1325" w:rsidRPr="007B1709">
        <w:rPr>
          <w:rFonts w:ascii="Times New Roman" w:hAnsi="Times New Roman" w:cs="Times New Roman"/>
          <w:sz w:val="24"/>
          <w:szCs w:val="24"/>
        </w:rPr>
        <w:t>с земельными участками, принадлежащими государству или муниципалитету.</w:t>
      </w:r>
    </w:p>
    <w:p w14:paraId="18B28388" w14:textId="77777777" w:rsidR="00BC4127" w:rsidRPr="007B1709" w:rsidRDefault="00BC4127" w:rsidP="00040778">
      <w:pPr>
        <w:spacing w:after="0" w:line="240" w:lineRule="auto"/>
        <w:ind w:firstLine="709"/>
        <w:jc w:val="both"/>
        <w:rPr>
          <w:rFonts w:ascii="Times New Roman" w:hAnsi="Times New Roman" w:cs="Times New Roman"/>
          <w:b/>
          <w:i/>
          <w:sz w:val="24"/>
          <w:szCs w:val="24"/>
        </w:rPr>
      </w:pPr>
      <w:r w:rsidRPr="007B1709">
        <w:rPr>
          <w:rFonts w:ascii="Times New Roman" w:hAnsi="Times New Roman" w:cs="Times New Roman"/>
          <w:b/>
          <w:i/>
          <w:sz w:val="24"/>
          <w:szCs w:val="24"/>
        </w:rPr>
        <w:t>См. основные источники нормативного правового регулирования:</w:t>
      </w:r>
    </w:p>
    <w:p w14:paraId="136CB0D5" w14:textId="77777777" w:rsidR="00211C89" w:rsidRPr="007B1709" w:rsidRDefault="00211C89" w:rsidP="006839C3">
      <w:pPr>
        <w:numPr>
          <w:ilvl w:val="0"/>
          <w:numId w:val="8"/>
        </w:numPr>
        <w:spacing w:after="0" w:line="240" w:lineRule="auto"/>
        <w:ind w:left="709"/>
        <w:contextualSpacing/>
        <w:jc w:val="both"/>
        <w:rPr>
          <w:rFonts w:ascii="Times New Roman" w:hAnsi="Times New Roman" w:cs="Times New Roman"/>
          <w:sz w:val="24"/>
          <w:szCs w:val="24"/>
        </w:rPr>
      </w:pPr>
      <w:r w:rsidRPr="00211C89">
        <w:rPr>
          <w:rFonts w:ascii="Times New Roman" w:hAnsi="Times New Roman" w:cs="Times New Roman"/>
          <w:sz w:val="24"/>
          <w:szCs w:val="24"/>
        </w:rPr>
        <w:t>Земельный кодекс Российской Федерации от 25.10.2001 г. № 136-ФЗ</w:t>
      </w:r>
      <w:r w:rsidRPr="007B1709">
        <w:rPr>
          <w:rFonts w:ascii="Times New Roman" w:hAnsi="Times New Roman" w:cs="Times New Roman"/>
          <w:sz w:val="24"/>
          <w:szCs w:val="24"/>
        </w:rPr>
        <w:t xml:space="preserve"> (ред. от </w:t>
      </w:r>
      <w:r w:rsidR="001F5B1F">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7B1709">
        <w:rPr>
          <w:rFonts w:ascii="Times New Roman" w:hAnsi="Times New Roman" w:cs="Times New Roman"/>
          <w:sz w:val="24"/>
          <w:szCs w:val="24"/>
        </w:rPr>
        <w:t xml:space="preserve"> г.);</w:t>
      </w:r>
    </w:p>
    <w:p w14:paraId="4BC8949B" w14:textId="77777777" w:rsidR="00470406" w:rsidRPr="007B1709" w:rsidRDefault="005B1325" w:rsidP="006839C3">
      <w:pPr>
        <w:numPr>
          <w:ilvl w:val="0"/>
          <w:numId w:val="8"/>
        </w:numPr>
        <w:spacing w:after="0" w:line="240" w:lineRule="auto"/>
        <w:ind w:left="709"/>
        <w:contextualSpacing/>
        <w:jc w:val="both"/>
        <w:rPr>
          <w:rFonts w:ascii="Times New Roman" w:hAnsi="Times New Roman" w:cs="Times New Roman"/>
          <w:sz w:val="24"/>
          <w:szCs w:val="24"/>
        </w:rPr>
      </w:pPr>
      <w:r w:rsidRPr="005B1325">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5B1325">
        <w:rPr>
          <w:rFonts w:ascii="Times New Roman" w:hAnsi="Times New Roman" w:cs="Times New Roman"/>
          <w:sz w:val="24"/>
          <w:szCs w:val="24"/>
        </w:rPr>
        <w:t xml:space="preserve"> «О государственной регистрации недвижимости»;</w:t>
      </w:r>
    </w:p>
    <w:p w14:paraId="68F9D74D" w14:textId="77777777" w:rsidR="00470406" w:rsidRPr="005B1325" w:rsidRDefault="00470406" w:rsidP="006839C3">
      <w:pPr>
        <w:numPr>
          <w:ilvl w:val="0"/>
          <w:numId w:val="8"/>
        </w:numPr>
        <w:spacing w:after="0" w:line="240" w:lineRule="auto"/>
        <w:ind w:left="709"/>
        <w:contextualSpacing/>
        <w:jc w:val="both"/>
        <w:rPr>
          <w:rFonts w:ascii="Times New Roman" w:hAnsi="Times New Roman" w:cs="Times New Roman"/>
          <w:sz w:val="24"/>
          <w:szCs w:val="24"/>
        </w:rPr>
      </w:pPr>
      <w:r w:rsidRPr="007B1709">
        <w:rPr>
          <w:rFonts w:ascii="Times New Roman" w:hAnsi="Times New Roman" w:cs="Times New Roman"/>
          <w:sz w:val="24"/>
          <w:szCs w:val="24"/>
        </w:rPr>
        <w:t xml:space="preserve">Постановление Правительства Российской Федерации от 03.12.2014 г. № 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 </w:t>
      </w:r>
    </w:p>
    <w:p w14:paraId="53C5A4F3" w14:textId="77777777" w:rsidR="005B1325" w:rsidRPr="005B1325" w:rsidRDefault="001F5B1F"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B1325" w:rsidRPr="005B1325">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p>
    <w:p w14:paraId="6055E168" w14:textId="77777777" w:rsidR="005B1325" w:rsidRPr="005B1325" w:rsidRDefault="001F5B1F"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5B1325" w:rsidRPr="005B1325">
        <w:rPr>
          <w:rFonts w:ascii="Times New Roman" w:hAnsi="Times New Roman" w:cs="Times New Roman"/>
          <w:sz w:val="24"/>
          <w:szCs w:val="24"/>
        </w:rPr>
        <w:t>риказ Министерства экономического развития Российской Федерации от 27.11.2014 г. № 762 (ред. от 13.10.2016 г.)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9B53888" w14:textId="77777777" w:rsidR="00BC4127" w:rsidRPr="00211C89" w:rsidRDefault="00211C89" w:rsidP="00040778">
      <w:pPr>
        <w:spacing w:after="0" w:line="240" w:lineRule="auto"/>
        <w:ind w:firstLine="709"/>
        <w:jc w:val="both"/>
        <w:rPr>
          <w:rFonts w:ascii="Times New Roman" w:hAnsi="Times New Roman" w:cs="Times New Roman"/>
          <w:b/>
          <w:i/>
          <w:sz w:val="24"/>
          <w:szCs w:val="24"/>
        </w:rPr>
      </w:pPr>
      <w:r w:rsidRPr="00211C89">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211C89">
        <w:rPr>
          <w:rFonts w:ascii="Times New Roman" w:hAnsi="Times New Roman" w:cs="Times New Roman"/>
          <w:b/>
          <w:i/>
          <w:sz w:val="24"/>
          <w:szCs w:val="24"/>
        </w:rPr>
        <w:t>правового регулирования в отношении рассматриваемого термина:</w:t>
      </w:r>
    </w:p>
    <w:p w14:paraId="1846ACE0" w14:textId="77777777" w:rsidR="00211C89" w:rsidRPr="00211C89" w:rsidRDefault="001F5B1F"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11C89" w:rsidRPr="00211C89">
        <w:rPr>
          <w:rFonts w:ascii="Times New Roman" w:hAnsi="Times New Roman" w:cs="Times New Roman"/>
          <w:sz w:val="24"/>
          <w:szCs w:val="24"/>
        </w:rPr>
        <w:t>исьмо Федеральной службы государственной регистрации, кадастра и картографии от 13.06.2018 г. № 14-06114-ГЕ/18 «О перераспределении земельных участков, находящихся в государственной неразграниченной собственности, и земельных участков, го</w:t>
      </w:r>
      <w:r w:rsidR="004A2FA5">
        <w:rPr>
          <w:rFonts w:ascii="Times New Roman" w:hAnsi="Times New Roman" w:cs="Times New Roman"/>
          <w:sz w:val="24"/>
          <w:szCs w:val="24"/>
        </w:rPr>
        <w:t>-</w:t>
      </w:r>
      <w:proofErr w:type="spellStart"/>
      <w:r w:rsidR="00211C89" w:rsidRPr="00211C89">
        <w:rPr>
          <w:rFonts w:ascii="Times New Roman" w:hAnsi="Times New Roman" w:cs="Times New Roman"/>
          <w:sz w:val="24"/>
          <w:szCs w:val="24"/>
        </w:rPr>
        <w:t>сударственная</w:t>
      </w:r>
      <w:proofErr w:type="spellEnd"/>
      <w:r w:rsidR="00211C89" w:rsidRPr="00211C89">
        <w:rPr>
          <w:rFonts w:ascii="Times New Roman" w:hAnsi="Times New Roman" w:cs="Times New Roman"/>
          <w:sz w:val="24"/>
          <w:szCs w:val="24"/>
        </w:rPr>
        <w:t xml:space="preserve"> собственность к</w:t>
      </w:r>
      <w:r>
        <w:rPr>
          <w:rFonts w:ascii="Times New Roman" w:hAnsi="Times New Roman" w:cs="Times New Roman"/>
          <w:sz w:val="24"/>
          <w:szCs w:val="24"/>
        </w:rPr>
        <w:t>оторых разграничена» (вместе с п</w:t>
      </w:r>
      <w:r w:rsidR="00211C89" w:rsidRPr="00211C89">
        <w:rPr>
          <w:rFonts w:ascii="Times New Roman" w:hAnsi="Times New Roman" w:cs="Times New Roman"/>
          <w:sz w:val="24"/>
          <w:szCs w:val="24"/>
        </w:rPr>
        <w:t>исьмом Министерства экономического развития Российской Федерации от 24.05.2018 г. № Д23и-2745 «О предоставлении поз</w:t>
      </w:r>
      <w:r>
        <w:rPr>
          <w:rFonts w:ascii="Times New Roman" w:hAnsi="Times New Roman" w:cs="Times New Roman"/>
          <w:sz w:val="24"/>
          <w:szCs w:val="24"/>
        </w:rPr>
        <w:t>иции», п</w:t>
      </w:r>
      <w:r w:rsidR="00211C89" w:rsidRPr="00211C89">
        <w:rPr>
          <w:rFonts w:ascii="Times New Roman" w:hAnsi="Times New Roman" w:cs="Times New Roman"/>
          <w:sz w:val="24"/>
          <w:szCs w:val="24"/>
        </w:rPr>
        <w:t>исьмом Федеральной службы государственной регистрации, кадастра и картографии от 06.04.2018 г. № 14-03636-ГЕ/18</w:t>
      </w:r>
      <w:r w:rsidR="00D65155">
        <w:rPr>
          <w:rFonts w:ascii="Times New Roman" w:hAnsi="Times New Roman" w:cs="Times New Roman"/>
          <w:sz w:val="24"/>
          <w:szCs w:val="24"/>
        </w:rPr>
        <w:t xml:space="preserve"> «О рассмотрении обращения»</w:t>
      </w:r>
      <w:r w:rsidR="00211C89" w:rsidRPr="00211C89">
        <w:rPr>
          <w:rFonts w:ascii="Times New Roman" w:hAnsi="Times New Roman" w:cs="Times New Roman"/>
          <w:sz w:val="24"/>
          <w:szCs w:val="24"/>
        </w:rPr>
        <w:t>)</w:t>
      </w:r>
      <w:r w:rsidR="00395047">
        <w:rPr>
          <w:rFonts w:ascii="Times New Roman" w:hAnsi="Times New Roman" w:cs="Times New Roman"/>
          <w:sz w:val="24"/>
          <w:szCs w:val="24"/>
        </w:rPr>
        <w:t>;</w:t>
      </w:r>
    </w:p>
    <w:p w14:paraId="6A62BD54" w14:textId="77777777" w:rsidR="00211C89" w:rsidRPr="00395047" w:rsidRDefault="001F5B1F"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11C89" w:rsidRPr="00395047">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211C89" w:rsidRPr="00395047">
        <w:rPr>
          <w:rFonts w:ascii="Times New Roman" w:hAnsi="Times New Roman" w:cs="Times New Roman"/>
          <w:sz w:val="24"/>
          <w:szCs w:val="24"/>
        </w:rPr>
        <w:t>24.11.2018 г. № Д23и-4640 «О перераспределении земель и нескольких земельных участков»</w:t>
      </w:r>
      <w:r w:rsidR="00395047">
        <w:rPr>
          <w:rFonts w:ascii="Times New Roman" w:hAnsi="Times New Roman" w:cs="Times New Roman"/>
          <w:sz w:val="24"/>
          <w:szCs w:val="24"/>
        </w:rPr>
        <w:t>;</w:t>
      </w:r>
    </w:p>
    <w:p w14:paraId="690622F1" w14:textId="77777777" w:rsidR="00395047" w:rsidRDefault="001F5B1F"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11C89" w:rsidRPr="00395047">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211C89" w:rsidRPr="00395047">
        <w:rPr>
          <w:rFonts w:ascii="Times New Roman" w:hAnsi="Times New Roman" w:cs="Times New Roman"/>
          <w:sz w:val="24"/>
          <w:szCs w:val="24"/>
        </w:rPr>
        <w:t>09.10.2019 г. № Д23и-34697 «О перераспределении земельных участков в случае, предусмотренном подпунктом 4 пункта 1 статьи 39.27 Земельного кодекса Российской Федерации»</w:t>
      </w:r>
      <w:r w:rsidR="00395047">
        <w:rPr>
          <w:rFonts w:ascii="Times New Roman" w:hAnsi="Times New Roman" w:cs="Times New Roman"/>
          <w:sz w:val="24"/>
          <w:szCs w:val="24"/>
        </w:rPr>
        <w:t>;</w:t>
      </w:r>
    </w:p>
    <w:p w14:paraId="2B77792E" w14:textId="77777777" w:rsidR="00395047" w:rsidRPr="00395047" w:rsidRDefault="001F5B1F" w:rsidP="006839C3">
      <w:pPr>
        <w:numPr>
          <w:ilvl w:val="0"/>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95047" w:rsidRPr="00395047">
        <w:rPr>
          <w:rFonts w:ascii="Times New Roman" w:hAnsi="Times New Roman" w:cs="Times New Roman"/>
          <w:sz w:val="24"/>
          <w:szCs w:val="24"/>
        </w:rPr>
        <w:t>исьмо Министерства экономического развития Российской Федерации от</w:t>
      </w:r>
      <w:r w:rsidR="00395047">
        <w:rPr>
          <w:rFonts w:ascii="Times New Roman" w:hAnsi="Times New Roman" w:cs="Times New Roman"/>
          <w:sz w:val="24"/>
          <w:szCs w:val="24"/>
        </w:rPr>
        <w:t xml:space="preserve"> </w:t>
      </w:r>
      <w:r>
        <w:rPr>
          <w:rFonts w:ascii="Times New Roman" w:hAnsi="Times New Roman" w:cs="Times New Roman"/>
          <w:sz w:val="24"/>
          <w:szCs w:val="24"/>
        </w:rPr>
        <w:t xml:space="preserve">     </w:t>
      </w:r>
      <w:r w:rsidR="00395047">
        <w:rPr>
          <w:rFonts w:ascii="Times New Roman" w:hAnsi="Times New Roman" w:cs="Times New Roman"/>
          <w:sz w:val="24"/>
          <w:szCs w:val="24"/>
        </w:rPr>
        <w:t>10.12.</w:t>
      </w:r>
      <w:r w:rsidR="00395047" w:rsidRPr="00395047">
        <w:rPr>
          <w:rFonts w:ascii="Times New Roman" w:hAnsi="Times New Roman" w:cs="Times New Roman"/>
          <w:sz w:val="24"/>
          <w:szCs w:val="24"/>
        </w:rPr>
        <w:t>2017 г. № Д23и-5855</w:t>
      </w:r>
      <w:r w:rsidR="00395047">
        <w:rPr>
          <w:rFonts w:ascii="Times New Roman" w:hAnsi="Times New Roman" w:cs="Times New Roman"/>
          <w:sz w:val="24"/>
          <w:szCs w:val="24"/>
        </w:rPr>
        <w:t xml:space="preserve"> «</w:t>
      </w:r>
      <w:r w:rsidR="00395047" w:rsidRPr="00395047">
        <w:rPr>
          <w:rFonts w:ascii="Times New Roman" w:hAnsi="Times New Roman" w:cs="Times New Roman"/>
          <w:sz w:val="24"/>
          <w:szCs w:val="24"/>
        </w:rPr>
        <w:t>О перераспределении земельных участков</w:t>
      </w:r>
      <w:r w:rsidR="00395047">
        <w:rPr>
          <w:rFonts w:ascii="Times New Roman" w:hAnsi="Times New Roman" w:cs="Times New Roman"/>
          <w:sz w:val="24"/>
          <w:szCs w:val="24"/>
        </w:rPr>
        <w:t>».</w:t>
      </w:r>
    </w:p>
    <w:p w14:paraId="21709655" w14:textId="77777777" w:rsidR="00182D78" w:rsidRDefault="00182D78" w:rsidP="00040778">
      <w:pPr>
        <w:spacing w:after="0" w:line="240" w:lineRule="auto"/>
        <w:ind w:firstLine="709"/>
        <w:jc w:val="both"/>
        <w:rPr>
          <w:rFonts w:ascii="Times New Roman" w:hAnsi="Times New Roman" w:cs="Times New Roman"/>
          <w:b/>
          <w:sz w:val="24"/>
          <w:szCs w:val="24"/>
        </w:rPr>
      </w:pPr>
    </w:p>
    <w:p w14:paraId="7743EC54" w14:textId="77777777" w:rsidR="00C02FDD" w:rsidRPr="00FF3493" w:rsidRDefault="00C02FDD" w:rsidP="00040778">
      <w:pPr>
        <w:spacing w:after="0" w:line="240" w:lineRule="auto"/>
        <w:ind w:firstLine="709"/>
        <w:jc w:val="both"/>
        <w:rPr>
          <w:rFonts w:ascii="Times New Roman" w:hAnsi="Times New Roman" w:cs="Times New Roman"/>
          <w:b/>
          <w:sz w:val="24"/>
          <w:szCs w:val="24"/>
        </w:rPr>
      </w:pPr>
      <w:r w:rsidRPr="00FF3493">
        <w:rPr>
          <w:rFonts w:ascii="Times New Roman" w:hAnsi="Times New Roman" w:cs="Times New Roman"/>
          <w:b/>
          <w:sz w:val="24"/>
          <w:szCs w:val="24"/>
        </w:rPr>
        <w:t>Переустройство</w:t>
      </w:r>
      <w:r w:rsidR="00FF3493" w:rsidRPr="00FF3493">
        <w:rPr>
          <w:rFonts w:ascii="Times New Roman" w:hAnsi="Times New Roman" w:cs="Times New Roman"/>
          <w:b/>
          <w:sz w:val="24"/>
          <w:szCs w:val="24"/>
        </w:rPr>
        <w:t xml:space="preserve"> </w:t>
      </w:r>
      <w:r w:rsidR="00FF3493" w:rsidRPr="001F5B1F">
        <w:rPr>
          <w:rFonts w:ascii="Times New Roman" w:hAnsi="Times New Roman" w:cs="Times New Roman"/>
          <w:sz w:val="24"/>
          <w:szCs w:val="24"/>
        </w:rPr>
        <w:t>–</w:t>
      </w:r>
      <w:r w:rsidR="00FF3493" w:rsidRPr="00FF3493">
        <w:rPr>
          <w:rFonts w:ascii="Times New Roman" w:hAnsi="Times New Roman" w:cs="Times New Roman"/>
          <w:b/>
          <w:sz w:val="24"/>
          <w:szCs w:val="24"/>
        </w:rPr>
        <w:t xml:space="preserve"> </w:t>
      </w:r>
      <w:r w:rsidR="00FF3493" w:rsidRPr="00FF3493">
        <w:rPr>
          <w:rFonts w:ascii="Times New Roman" w:hAnsi="Times New Roman" w:cs="Times New Roman"/>
          <w:sz w:val="24"/>
          <w:szCs w:val="24"/>
        </w:rP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03CE4E3A" w14:textId="77777777" w:rsidR="00C02FDD" w:rsidRPr="00FF3493" w:rsidRDefault="00C02FDD" w:rsidP="00040778">
      <w:pPr>
        <w:spacing w:after="0" w:line="240" w:lineRule="auto"/>
        <w:ind w:firstLine="709"/>
        <w:jc w:val="both"/>
        <w:rPr>
          <w:rFonts w:ascii="Times New Roman" w:hAnsi="Times New Roman" w:cs="Times New Roman"/>
          <w:b/>
          <w:i/>
          <w:sz w:val="24"/>
          <w:szCs w:val="24"/>
        </w:rPr>
      </w:pPr>
      <w:r w:rsidRPr="00FF3493">
        <w:rPr>
          <w:rFonts w:ascii="Times New Roman" w:hAnsi="Times New Roman" w:cs="Times New Roman"/>
          <w:b/>
          <w:i/>
          <w:sz w:val="24"/>
          <w:szCs w:val="24"/>
        </w:rPr>
        <w:t>См. основные источники нормативного правового регулирования:</w:t>
      </w:r>
    </w:p>
    <w:p w14:paraId="1C9BB65A" w14:textId="77777777" w:rsidR="00FF3493" w:rsidRDefault="00FF3493" w:rsidP="006839C3">
      <w:pPr>
        <w:numPr>
          <w:ilvl w:val="0"/>
          <w:numId w:val="17"/>
        </w:numPr>
        <w:spacing w:after="0" w:line="240" w:lineRule="auto"/>
        <w:ind w:left="709"/>
        <w:contextualSpacing/>
        <w:jc w:val="both"/>
        <w:rPr>
          <w:rFonts w:ascii="Times New Roman" w:hAnsi="Times New Roman" w:cs="Times New Roman"/>
          <w:sz w:val="24"/>
          <w:szCs w:val="24"/>
        </w:rPr>
      </w:pPr>
      <w:r w:rsidRPr="00FF3493">
        <w:rPr>
          <w:rFonts w:ascii="Times New Roman" w:hAnsi="Times New Roman" w:cs="Times New Roman"/>
          <w:sz w:val="24"/>
          <w:szCs w:val="24"/>
        </w:rPr>
        <w:t>Жилищный кодекс</w:t>
      </w:r>
      <w:r w:rsidRPr="00FF3493">
        <w:rPr>
          <w:rFonts w:ascii="Times New Roman" w:hAnsi="Times New Roman" w:cs="Times New Roman"/>
          <w:b/>
          <w:sz w:val="24"/>
          <w:szCs w:val="24"/>
        </w:rPr>
        <w:t xml:space="preserve"> </w:t>
      </w:r>
      <w:r w:rsidRPr="00FF3493">
        <w:rPr>
          <w:rFonts w:ascii="Times New Roman" w:hAnsi="Times New Roman" w:cs="Times New Roman"/>
          <w:sz w:val="24"/>
          <w:szCs w:val="24"/>
        </w:rPr>
        <w:t xml:space="preserve">Российской Федерации от 29.12.2004 г. №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sidRPr="00FF3493">
        <w:rPr>
          <w:rFonts w:ascii="Times New Roman" w:hAnsi="Times New Roman" w:cs="Times New Roman"/>
          <w:sz w:val="24"/>
          <w:szCs w:val="24"/>
        </w:rPr>
        <w:t xml:space="preserve"> г.) (глава </w:t>
      </w:r>
      <w:r w:rsidRPr="00FF3493">
        <w:rPr>
          <w:rFonts w:ascii="Times New Roman" w:hAnsi="Times New Roman" w:cs="Times New Roman"/>
          <w:sz w:val="24"/>
          <w:szCs w:val="24"/>
          <w:lang w:val="en-US"/>
        </w:rPr>
        <w:t>IV</w:t>
      </w:r>
      <w:r w:rsidRPr="00FF3493">
        <w:rPr>
          <w:rFonts w:ascii="Times New Roman" w:hAnsi="Times New Roman" w:cs="Times New Roman"/>
          <w:sz w:val="24"/>
          <w:szCs w:val="24"/>
        </w:rPr>
        <w:t>);</w:t>
      </w:r>
    </w:p>
    <w:p w14:paraId="1CAF65C7" w14:textId="77777777" w:rsidR="00F03537" w:rsidRPr="00FD328A" w:rsidRDefault="001F5B1F"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03537" w:rsidRPr="00FD328A">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w:t>
      </w:r>
      <w:r w:rsidR="00F03537">
        <w:rPr>
          <w:rFonts w:ascii="Times New Roman" w:hAnsi="Times New Roman" w:cs="Times New Roman"/>
          <w:sz w:val="24"/>
          <w:szCs w:val="24"/>
        </w:rPr>
        <w:t>ва содержащихся в ней сведений»;</w:t>
      </w:r>
    </w:p>
    <w:p w14:paraId="0FE036EC" w14:textId="77777777" w:rsidR="00FF3493" w:rsidRPr="00FF3493" w:rsidRDefault="00FF3493" w:rsidP="006839C3">
      <w:pPr>
        <w:numPr>
          <w:ilvl w:val="0"/>
          <w:numId w:val="17"/>
        </w:numPr>
        <w:spacing w:after="0" w:line="240" w:lineRule="auto"/>
        <w:ind w:left="709"/>
        <w:contextualSpacing/>
        <w:jc w:val="both"/>
        <w:rPr>
          <w:rFonts w:ascii="Times New Roman" w:hAnsi="Times New Roman" w:cs="Times New Roman"/>
          <w:sz w:val="24"/>
          <w:szCs w:val="24"/>
        </w:rPr>
      </w:pPr>
      <w:r w:rsidRPr="00FF3493">
        <w:rPr>
          <w:rFonts w:ascii="Times New Roman" w:hAnsi="Times New Roman" w:cs="Times New Roman"/>
          <w:sz w:val="24"/>
          <w:szCs w:val="24"/>
        </w:rPr>
        <w:t>Постановление Государственного комитета Российской Федерации по строительству и жилищно-коммунальному комплексу от 27.09.2003 г. № 170 «Об утверждении Правил и норм технической эксплуатации жилищного фонда».</w:t>
      </w:r>
    </w:p>
    <w:p w14:paraId="27A7B4FB" w14:textId="77777777" w:rsidR="00FF3493" w:rsidRPr="00FF3493" w:rsidRDefault="00FF3493" w:rsidP="00040778">
      <w:pPr>
        <w:spacing w:after="0" w:line="240" w:lineRule="auto"/>
        <w:ind w:firstLine="709"/>
        <w:jc w:val="both"/>
        <w:rPr>
          <w:rFonts w:ascii="Times New Roman" w:hAnsi="Times New Roman" w:cs="Times New Roman"/>
          <w:b/>
          <w:i/>
          <w:sz w:val="24"/>
          <w:szCs w:val="24"/>
        </w:rPr>
      </w:pPr>
      <w:r w:rsidRPr="00FF3493">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FF3493">
        <w:rPr>
          <w:rFonts w:ascii="Times New Roman" w:hAnsi="Times New Roman" w:cs="Times New Roman"/>
          <w:b/>
          <w:i/>
          <w:sz w:val="24"/>
          <w:szCs w:val="24"/>
        </w:rPr>
        <w:t>правового регулирования в отношении рассматриваемого термина:</w:t>
      </w:r>
    </w:p>
    <w:p w14:paraId="67D6D254" w14:textId="77777777" w:rsidR="00FF3493" w:rsidRPr="00FF3493" w:rsidRDefault="001F5B1F"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F3493" w:rsidRPr="00FF3493">
        <w:rPr>
          <w:rFonts w:ascii="Times New Roman" w:hAnsi="Times New Roman" w:cs="Times New Roman"/>
          <w:sz w:val="24"/>
          <w:szCs w:val="24"/>
        </w:rPr>
        <w:t>исьмо Министерства строительства и жилищно-коммунального хозяйства Российской Федерации от 01.08.2019 г. № 28475-ОГ/04 «О согласовании переустройства либо перепланировки жилых помещений».</w:t>
      </w:r>
    </w:p>
    <w:p w14:paraId="374FD5DB" w14:textId="77777777" w:rsidR="00182D78" w:rsidRDefault="00182D78" w:rsidP="00182D78">
      <w:pPr>
        <w:spacing w:after="0" w:line="240" w:lineRule="auto"/>
        <w:ind w:firstLine="709"/>
        <w:jc w:val="both"/>
        <w:rPr>
          <w:rFonts w:ascii="Times New Roman" w:hAnsi="Times New Roman" w:cs="Times New Roman"/>
          <w:b/>
          <w:sz w:val="24"/>
          <w:szCs w:val="24"/>
        </w:rPr>
      </w:pPr>
    </w:p>
    <w:p w14:paraId="0CCBF745" w14:textId="77777777" w:rsidR="00182D78" w:rsidRPr="00A1577B" w:rsidRDefault="00182D78" w:rsidP="00182D78">
      <w:pPr>
        <w:spacing w:after="0" w:line="240" w:lineRule="auto"/>
        <w:ind w:firstLine="709"/>
        <w:jc w:val="both"/>
        <w:rPr>
          <w:rFonts w:ascii="Times New Roman" w:hAnsi="Times New Roman" w:cs="Times New Roman"/>
          <w:b/>
          <w:sz w:val="24"/>
          <w:szCs w:val="24"/>
        </w:rPr>
      </w:pPr>
      <w:r w:rsidRPr="00A1577B">
        <w:rPr>
          <w:rFonts w:ascii="Times New Roman" w:hAnsi="Times New Roman" w:cs="Times New Roman"/>
          <w:b/>
          <w:sz w:val="24"/>
          <w:szCs w:val="24"/>
        </w:rPr>
        <w:t xml:space="preserve">Перечень специальностей и направлений подготовки высшего образования, необходимых для осуществления кадастровой деятельности </w:t>
      </w:r>
      <w:r w:rsidRPr="00A1577B">
        <w:rPr>
          <w:rFonts w:ascii="Times New Roman" w:hAnsi="Times New Roman" w:cs="Times New Roman"/>
          <w:sz w:val="24"/>
          <w:szCs w:val="24"/>
        </w:rPr>
        <w:t xml:space="preserve">– перечень утвержденных органом </w:t>
      </w:r>
      <w:r w:rsidRPr="00A1577B">
        <w:rPr>
          <w:rFonts w:ascii="Times New Roman" w:hAnsi="Times New Roman" w:cs="Times New Roman"/>
          <w:sz w:val="24"/>
          <w:szCs w:val="24"/>
        </w:rPr>
        <w:lastRenderedPageBreak/>
        <w:t>нормативно-правового регулирования в сфере кадастровых отношений (Министерством экономического развития Российской Федерации) специальностей и направлений подготовки высшего образования. Наличие у физического лица высшего образования по специальности или направлению подготовки из приведенного перечня или дополнительного профессионального образования по программе профессиональной переподготовки в области кадастровых отношений является одним из обязательных условий принятия такого лица в члены саморегулируемой организации кадастровых инженеров.</w:t>
      </w:r>
    </w:p>
    <w:p w14:paraId="07D9DB33" w14:textId="77777777" w:rsidR="00182D78" w:rsidRPr="00A1577B" w:rsidRDefault="00182D78" w:rsidP="00182D78">
      <w:pPr>
        <w:spacing w:after="0" w:line="240" w:lineRule="auto"/>
        <w:ind w:firstLine="709"/>
        <w:jc w:val="both"/>
        <w:rPr>
          <w:rFonts w:ascii="Times New Roman" w:hAnsi="Times New Roman" w:cs="Times New Roman"/>
          <w:b/>
          <w:i/>
          <w:sz w:val="24"/>
          <w:szCs w:val="24"/>
        </w:rPr>
      </w:pPr>
      <w:r w:rsidRPr="00A1577B">
        <w:rPr>
          <w:rFonts w:ascii="Times New Roman" w:hAnsi="Times New Roman" w:cs="Times New Roman"/>
          <w:b/>
          <w:i/>
          <w:sz w:val="24"/>
          <w:szCs w:val="24"/>
        </w:rPr>
        <w:t>См. основные источники нормативного правового регулирования:</w:t>
      </w:r>
    </w:p>
    <w:p w14:paraId="4BBAF1CB" w14:textId="77777777" w:rsidR="00182D78" w:rsidRPr="00A1577B" w:rsidRDefault="00182D78" w:rsidP="00182D78">
      <w:pPr>
        <w:numPr>
          <w:ilvl w:val="0"/>
          <w:numId w:val="8"/>
        </w:numPr>
        <w:spacing w:after="0" w:line="240" w:lineRule="auto"/>
        <w:ind w:left="709"/>
        <w:contextualSpacing/>
        <w:jc w:val="both"/>
        <w:rPr>
          <w:rFonts w:ascii="Times New Roman" w:hAnsi="Times New Roman" w:cs="Times New Roman"/>
          <w:sz w:val="24"/>
          <w:szCs w:val="24"/>
        </w:rPr>
      </w:pPr>
      <w:r w:rsidRPr="00A1577B">
        <w:rPr>
          <w:rFonts w:ascii="Times New Roman" w:hAnsi="Times New Roman" w:cs="Times New Roman"/>
          <w:sz w:val="24"/>
          <w:szCs w:val="24"/>
        </w:rPr>
        <w:t>Федеральный закон от 24.07.2007 г. № 221-ФЗ (ред. от 02.08.2019 г.) «О кадастровой деятельности» (статья 29);</w:t>
      </w:r>
    </w:p>
    <w:p w14:paraId="5DDAD069" w14:textId="77777777" w:rsidR="00182D78" w:rsidRPr="004D27B0" w:rsidRDefault="00182D78" w:rsidP="00182D78">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Pr="004D27B0">
        <w:rPr>
          <w:rFonts w:ascii="Times New Roman" w:hAnsi="Times New Roman" w:cs="Times New Roman"/>
          <w:sz w:val="24"/>
          <w:szCs w:val="24"/>
        </w:rPr>
        <w:t>риказ Министерства экономического развития Российской Федерации от 26.04.2018 г. № 229 «Об утверждении перечня специальностей и направлений подготовки высшего образования, необходимых для осуществления кадастровой деятельности, и о признании утратившими силу приказа Минэкономразвития России от 29 июня 2016 г. № 413 и пункта 1 изменений, которые вносятся в некоторые приказы Минэкономразвития России в сфере кадастровой деятельности, утвержденных приказом Минэкономразвития России от 30 октября 2017 г. № 578»</w:t>
      </w:r>
      <w:r w:rsidRPr="00A1577B">
        <w:rPr>
          <w:rFonts w:ascii="Times New Roman" w:hAnsi="Times New Roman" w:cs="Times New Roman"/>
          <w:sz w:val="24"/>
          <w:szCs w:val="24"/>
        </w:rPr>
        <w:t>.</w:t>
      </w:r>
    </w:p>
    <w:p w14:paraId="2E7A39EA" w14:textId="77777777" w:rsidR="00182D78" w:rsidRPr="0033646F" w:rsidRDefault="00182D78" w:rsidP="00182D78">
      <w:pPr>
        <w:spacing w:after="0" w:line="240" w:lineRule="auto"/>
        <w:ind w:firstLine="709"/>
        <w:jc w:val="both"/>
        <w:rPr>
          <w:rFonts w:ascii="Times New Roman" w:hAnsi="Times New Roman" w:cs="Times New Roman"/>
          <w:b/>
          <w:i/>
          <w:sz w:val="24"/>
          <w:szCs w:val="24"/>
        </w:rPr>
      </w:pPr>
      <w:r w:rsidRPr="0033646F">
        <w:rPr>
          <w:rFonts w:ascii="Times New Roman" w:hAnsi="Times New Roman" w:cs="Times New Roman"/>
          <w:b/>
          <w:i/>
          <w:sz w:val="24"/>
          <w:szCs w:val="24"/>
        </w:rPr>
        <w:t>См. публикации органов власти, разъясняющ</w:t>
      </w:r>
      <w:r>
        <w:rPr>
          <w:rFonts w:ascii="Times New Roman" w:hAnsi="Times New Roman" w:cs="Times New Roman"/>
          <w:b/>
          <w:i/>
          <w:sz w:val="24"/>
          <w:szCs w:val="24"/>
        </w:rPr>
        <w:t xml:space="preserve">ие некоторые вопросы нормативного </w:t>
      </w:r>
      <w:r w:rsidRPr="0033646F">
        <w:rPr>
          <w:rFonts w:ascii="Times New Roman" w:hAnsi="Times New Roman" w:cs="Times New Roman"/>
          <w:b/>
          <w:i/>
          <w:sz w:val="24"/>
          <w:szCs w:val="24"/>
        </w:rPr>
        <w:t>правового регулирования в отношении рассматриваемого термина:</w:t>
      </w:r>
    </w:p>
    <w:p w14:paraId="220CA3D2" w14:textId="77777777" w:rsidR="00182D78" w:rsidRPr="0091381B" w:rsidRDefault="00182D78" w:rsidP="00182D7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Pr="0091381B">
        <w:rPr>
          <w:rFonts w:ascii="Times New Roman" w:hAnsi="Times New Roman" w:cs="Times New Roman"/>
          <w:sz w:val="24"/>
          <w:szCs w:val="24"/>
        </w:rPr>
        <w:t>27.05.2019 г. № 16648-ВА/Д23и (ред. от 09.12.2019 г.) «Об отдельных требованиях к осуществлению кадастровой деятельности»;</w:t>
      </w:r>
    </w:p>
    <w:p w14:paraId="59F572A6" w14:textId="77777777" w:rsidR="00182D78" w:rsidRPr="0091381B" w:rsidRDefault="00182D78" w:rsidP="00182D7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Pr="0091381B">
        <w:rPr>
          <w:rFonts w:ascii="Times New Roman" w:hAnsi="Times New Roman" w:cs="Times New Roman"/>
          <w:sz w:val="24"/>
          <w:szCs w:val="24"/>
        </w:rPr>
        <w:t>11.05.2016 г. № ОГ-Д23-5780 «О деятельности кадастровых инженеров»;</w:t>
      </w:r>
    </w:p>
    <w:p w14:paraId="383C2F75" w14:textId="77777777" w:rsidR="00182D78" w:rsidRPr="0091381B" w:rsidRDefault="00182D78" w:rsidP="00182D7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Pr="0091381B">
        <w:rPr>
          <w:rFonts w:ascii="Times New Roman" w:hAnsi="Times New Roman" w:cs="Times New Roman"/>
          <w:sz w:val="24"/>
          <w:szCs w:val="24"/>
        </w:rPr>
        <w:t>09.12.2019 г. № 42443-ВА/Д23и «Об отдельных требованиях к осуществлению кадастровой деятельности».</w:t>
      </w:r>
    </w:p>
    <w:p w14:paraId="77F57D95" w14:textId="77777777" w:rsidR="00C02FDD" w:rsidRDefault="00C02FDD" w:rsidP="00040778">
      <w:pPr>
        <w:spacing w:after="0" w:line="240" w:lineRule="auto"/>
        <w:ind w:firstLine="709"/>
        <w:jc w:val="both"/>
        <w:rPr>
          <w:rFonts w:ascii="Times New Roman" w:hAnsi="Times New Roman" w:cs="Times New Roman"/>
          <w:b/>
          <w:sz w:val="24"/>
          <w:szCs w:val="24"/>
        </w:rPr>
      </w:pPr>
    </w:p>
    <w:p w14:paraId="1FDFB46B" w14:textId="77777777" w:rsidR="00EC045B" w:rsidRPr="00636DA0" w:rsidRDefault="00EC045B" w:rsidP="00040778">
      <w:pPr>
        <w:spacing w:after="0" w:line="240" w:lineRule="auto"/>
        <w:ind w:firstLine="709"/>
        <w:jc w:val="both"/>
        <w:rPr>
          <w:rFonts w:ascii="Times New Roman" w:hAnsi="Times New Roman" w:cs="Times New Roman"/>
          <w:sz w:val="24"/>
          <w:szCs w:val="24"/>
        </w:rPr>
      </w:pPr>
      <w:r w:rsidRPr="00636DA0">
        <w:rPr>
          <w:rFonts w:ascii="Times New Roman" w:hAnsi="Times New Roman" w:cs="Times New Roman"/>
          <w:b/>
          <w:sz w:val="24"/>
          <w:szCs w:val="24"/>
        </w:rPr>
        <w:t>План здания, сооружения</w:t>
      </w:r>
      <w:r w:rsidR="00636DA0" w:rsidRPr="00636DA0">
        <w:rPr>
          <w:rFonts w:ascii="Times New Roman" w:hAnsi="Times New Roman" w:cs="Times New Roman"/>
          <w:b/>
          <w:sz w:val="24"/>
          <w:szCs w:val="24"/>
        </w:rPr>
        <w:t xml:space="preserve"> (план объекта недвижимости)</w:t>
      </w:r>
      <w:r w:rsidRPr="00636DA0">
        <w:rPr>
          <w:rFonts w:ascii="Times New Roman" w:hAnsi="Times New Roman" w:cs="Times New Roman"/>
          <w:b/>
          <w:sz w:val="24"/>
          <w:szCs w:val="24"/>
        </w:rPr>
        <w:t xml:space="preserve"> или части здания, сооружения</w:t>
      </w:r>
      <w:r w:rsidR="00636DA0" w:rsidRPr="00636DA0">
        <w:rPr>
          <w:rFonts w:ascii="Times New Roman" w:hAnsi="Times New Roman" w:cs="Times New Roman"/>
          <w:b/>
          <w:sz w:val="24"/>
          <w:szCs w:val="24"/>
        </w:rPr>
        <w:t xml:space="preserve"> (план части объекта недвижимости) </w:t>
      </w:r>
      <w:r w:rsidR="00636DA0" w:rsidRPr="00636DA0">
        <w:rPr>
          <w:rFonts w:ascii="Times New Roman" w:hAnsi="Times New Roman" w:cs="Times New Roman"/>
          <w:sz w:val="24"/>
          <w:szCs w:val="24"/>
        </w:rPr>
        <w:t>– один из разделов графической части технического плана, подготавливаемый в случае отсутствия у объекта недвижимости этажей. В нем отображаются в масштабе в соответствии с размерами на поэтажном плане, являющемся частью проектной документации, в графической части технического паспорта здания, сооружения, объекта незавершенного строительства или чертеже</w:t>
      </w:r>
      <w:r w:rsidR="00636DA0">
        <w:rPr>
          <w:rFonts w:ascii="Times New Roman" w:hAnsi="Times New Roman" w:cs="Times New Roman"/>
          <w:sz w:val="24"/>
          <w:szCs w:val="24"/>
        </w:rPr>
        <w:t xml:space="preserve"> </w:t>
      </w:r>
      <w:r w:rsidR="00636DA0" w:rsidRPr="00636DA0">
        <w:rPr>
          <w:rFonts w:ascii="Times New Roman" w:hAnsi="Times New Roman" w:cs="Times New Roman"/>
          <w:sz w:val="24"/>
          <w:szCs w:val="24"/>
        </w:rPr>
        <w:t>стены и перег</w:t>
      </w:r>
      <w:r w:rsidR="00636DA0">
        <w:rPr>
          <w:rFonts w:ascii="Times New Roman" w:hAnsi="Times New Roman" w:cs="Times New Roman"/>
          <w:sz w:val="24"/>
          <w:szCs w:val="24"/>
        </w:rPr>
        <w:t xml:space="preserve">ородки, в том числе внутренние, окна и двери, лестницы, балконы, внутренние выступы стен, </w:t>
      </w:r>
      <w:r w:rsidR="00636DA0" w:rsidRPr="00636DA0">
        <w:rPr>
          <w:rFonts w:ascii="Times New Roman" w:hAnsi="Times New Roman" w:cs="Times New Roman"/>
          <w:sz w:val="24"/>
          <w:szCs w:val="24"/>
        </w:rPr>
        <w:t>необходимые условные обозначения</w:t>
      </w:r>
      <w:r w:rsidR="00636DA0">
        <w:rPr>
          <w:rFonts w:ascii="Times New Roman" w:hAnsi="Times New Roman" w:cs="Times New Roman"/>
          <w:sz w:val="24"/>
          <w:szCs w:val="24"/>
        </w:rPr>
        <w:t>.</w:t>
      </w:r>
    </w:p>
    <w:p w14:paraId="641926F0" w14:textId="77777777" w:rsidR="00EC045B" w:rsidRPr="00EC045B" w:rsidRDefault="00EC045B" w:rsidP="00040778">
      <w:pPr>
        <w:spacing w:after="0" w:line="240" w:lineRule="auto"/>
        <w:ind w:firstLine="709"/>
        <w:jc w:val="both"/>
        <w:rPr>
          <w:rFonts w:ascii="Times New Roman" w:hAnsi="Times New Roman" w:cs="Times New Roman"/>
          <w:b/>
          <w:i/>
          <w:sz w:val="24"/>
          <w:szCs w:val="24"/>
        </w:rPr>
      </w:pPr>
      <w:r w:rsidRPr="00636DA0">
        <w:rPr>
          <w:rFonts w:ascii="Times New Roman" w:hAnsi="Times New Roman" w:cs="Times New Roman"/>
          <w:b/>
          <w:i/>
          <w:sz w:val="24"/>
          <w:szCs w:val="24"/>
        </w:rPr>
        <w:t>См. основные источники нормативного правового регулирования:</w:t>
      </w:r>
    </w:p>
    <w:p w14:paraId="33F7BCA0" w14:textId="77777777" w:rsidR="0033646F" w:rsidRPr="0033646F" w:rsidRDefault="001F5B1F"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3646F" w:rsidRPr="0033646F">
        <w:rPr>
          <w:rFonts w:ascii="Times New Roman" w:hAnsi="Times New Roman" w:cs="Times New Roman"/>
          <w:sz w:val="24"/>
          <w:szCs w:val="24"/>
        </w:rPr>
        <w:t>риказ Министерства экономического развития Российской Федерации от 18</w:t>
      </w:r>
      <w:r w:rsidR="00610246">
        <w:rPr>
          <w:rFonts w:ascii="Times New Roman" w:hAnsi="Times New Roman" w:cs="Times New Roman"/>
          <w:sz w:val="24"/>
          <w:szCs w:val="24"/>
        </w:rPr>
        <w:t>.12.2015 г. № 953 (ред. от 25.12</w:t>
      </w:r>
      <w:r w:rsidR="0033646F" w:rsidRPr="0033646F">
        <w:rPr>
          <w:rFonts w:ascii="Times New Roman" w:hAnsi="Times New Roman" w:cs="Times New Roman"/>
          <w:sz w:val="24"/>
          <w:szCs w:val="24"/>
        </w:rPr>
        <w:t>.2019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420C0E22" w14:textId="77777777" w:rsidR="0033646F" w:rsidRPr="00FF3493" w:rsidRDefault="0033646F" w:rsidP="00040778">
      <w:pPr>
        <w:spacing w:after="0" w:line="240" w:lineRule="auto"/>
        <w:ind w:firstLine="709"/>
        <w:jc w:val="both"/>
        <w:rPr>
          <w:rFonts w:ascii="Times New Roman" w:hAnsi="Times New Roman" w:cs="Times New Roman"/>
          <w:b/>
          <w:i/>
          <w:sz w:val="24"/>
          <w:szCs w:val="24"/>
        </w:rPr>
      </w:pPr>
      <w:r w:rsidRPr="00FF3493">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FF3493">
        <w:rPr>
          <w:rFonts w:ascii="Times New Roman" w:hAnsi="Times New Roman" w:cs="Times New Roman"/>
          <w:b/>
          <w:i/>
          <w:sz w:val="24"/>
          <w:szCs w:val="24"/>
        </w:rPr>
        <w:t>правового регулирования в отношении рассматриваемого термина:</w:t>
      </w:r>
    </w:p>
    <w:p w14:paraId="6386F72E" w14:textId="77777777" w:rsidR="0033646F" w:rsidRPr="0033646F" w:rsidRDefault="001F5B1F"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3646F" w:rsidRPr="0033646F">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3646F" w:rsidRPr="0033646F">
        <w:rPr>
          <w:rFonts w:ascii="Times New Roman" w:hAnsi="Times New Roman" w:cs="Times New Roman"/>
          <w:sz w:val="24"/>
          <w:szCs w:val="24"/>
        </w:rPr>
        <w:t>20.03.2017 г. № Д23и-1560 «Относительно составления технического плана при ос</w:t>
      </w:r>
      <w:r w:rsidR="0033646F">
        <w:rPr>
          <w:rFonts w:ascii="Times New Roman" w:hAnsi="Times New Roman" w:cs="Times New Roman"/>
          <w:sz w:val="24"/>
          <w:szCs w:val="24"/>
        </w:rPr>
        <w:t>уществлении кадастровых работ»;</w:t>
      </w:r>
    </w:p>
    <w:p w14:paraId="4BC58ED4" w14:textId="77777777" w:rsidR="00EC045B" w:rsidRPr="0033646F" w:rsidRDefault="001F5B1F"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3646F" w:rsidRPr="0033646F">
        <w:rPr>
          <w:rFonts w:ascii="Times New Roman" w:hAnsi="Times New Roman" w:cs="Times New Roman"/>
          <w:sz w:val="24"/>
          <w:szCs w:val="24"/>
        </w:rPr>
        <w:t>исьмо Федерального государс</w:t>
      </w:r>
      <w:r w:rsidR="0033646F">
        <w:rPr>
          <w:rFonts w:ascii="Times New Roman" w:hAnsi="Times New Roman" w:cs="Times New Roman"/>
          <w:sz w:val="24"/>
          <w:szCs w:val="24"/>
        </w:rPr>
        <w:t>твенного бюджетного учреждения «</w:t>
      </w:r>
      <w:r w:rsidR="0033646F" w:rsidRPr="0033646F">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w:t>
      </w:r>
      <w:r w:rsidR="0033646F">
        <w:rPr>
          <w:rFonts w:ascii="Times New Roman" w:hAnsi="Times New Roman" w:cs="Times New Roman"/>
          <w:sz w:val="24"/>
          <w:szCs w:val="24"/>
        </w:rPr>
        <w:t>тографии» от 21.04.2017 г. №</w:t>
      </w:r>
      <w:r w:rsidR="0033646F" w:rsidRPr="0033646F">
        <w:rPr>
          <w:rFonts w:ascii="Times New Roman" w:hAnsi="Times New Roman" w:cs="Times New Roman"/>
          <w:sz w:val="24"/>
          <w:szCs w:val="24"/>
        </w:rPr>
        <w:t xml:space="preserve"> 10-04</w:t>
      </w:r>
      <w:r w:rsidR="0033646F">
        <w:rPr>
          <w:rFonts w:ascii="Times New Roman" w:hAnsi="Times New Roman" w:cs="Times New Roman"/>
          <w:sz w:val="24"/>
          <w:szCs w:val="24"/>
        </w:rPr>
        <w:t>55-ИШ «О направлении информации».</w:t>
      </w:r>
    </w:p>
    <w:p w14:paraId="7505432A" w14:textId="77777777" w:rsidR="0033646F" w:rsidRDefault="0033646F" w:rsidP="00040778">
      <w:pPr>
        <w:spacing w:after="0" w:line="240" w:lineRule="auto"/>
        <w:ind w:firstLine="709"/>
        <w:jc w:val="both"/>
        <w:rPr>
          <w:rFonts w:ascii="Times New Roman" w:hAnsi="Times New Roman" w:cs="Times New Roman"/>
          <w:b/>
          <w:sz w:val="24"/>
          <w:szCs w:val="24"/>
        </w:rPr>
      </w:pPr>
    </w:p>
    <w:p w14:paraId="65EE8E87" w14:textId="77777777" w:rsidR="00EC045B" w:rsidRPr="0033646F" w:rsidRDefault="00EC045B" w:rsidP="00040778">
      <w:pPr>
        <w:spacing w:after="0" w:line="240" w:lineRule="auto"/>
        <w:ind w:firstLine="709"/>
        <w:jc w:val="both"/>
        <w:rPr>
          <w:rFonts w:ascii="Times New Roman" w:hAnsi="Times New Roman" w:cs="Times New Roman"/>
          <w:b/>
          <w:sz w:val="24"/>
          <w:szCs w:val="24"/>
        </w:rPr>
      </w:pPr>
      <w:r w:rsidRPr="0033646F">
        <w:rPr>
          <w:rFonts w:ascii="Times New Roman" w:hAnsi="Times New Roman" w:cs="Times New Roman"/>
          <w:b/>
          <w:sz w:val="24"/>
          <w:szCs w:val="24"/>
        </w:rPr>
        <w:lastRenderedPageBreak/>
        <w:t>План этажа (этажей) или части этажа (этажей) здания, сооружения</w:t>
      </w:r>
      <w:r w:rsidR="00636DA0" w:rsidRPr="0033646F">
        <w:rPr>
          <w:rFonts w:ascii="Times New Roman" w:hAnsi="Times New Roman" w:cs="Times New Roman"/>
          <w:b/>
          <w:sz w:val="24"/>
          <w:szCs w:val="24"/>
        </w:rPr>
        <w:t xml:space="preserve"> </w:t>
      </w:r>
      <w:r w:rsidR="00636DA0" w:rsidRPr="001F5B1F">
        <w:rPr>
          <w:rFonts w:ascii="Times New Roman" w:hAnsi="Times New Roman" w:cs="Times New Roman"/>
          <w:sz w:val="24"/>
          <w:szCs w:val="24"/>
        </w:rPr>
        <w:t>–</w:t>
      </w:r>
      <w:r w:rsidR="00636DA0" w:rsidRPr="0033646F">
        <w:rPr>
          <w:rFonts w:ascii="Times New Roman" w:hAnsi="Times New Roman" w:cs="Times New Roman"/>
          <w:b/>
          <w:sz w:val="24"/>
          <w:szCs w:val="24"/>
        </w:rPr>
        <w:t xml:space="preserve"> </w:t>
      </w:r>
      <w:r w:rsidR="00636DA0" w:rsidRPr="0033646F">
        <w:rPr>
          <w:rFonts w:ascii="Times New Roman" w:hAnsi="Times New Roman" w:cs="Times New Roman"/>
          <w:sz w:val="24"/>
          <w:szCs w:val="24"/>
        </w:rPr>
        <w:t>один из разделов графической части технического плана, подготавливаемый в случае наличия у объекта недвижимости этажей. В нем отображаются в масштабе в соответствии с размерами на поэтажном плане, являющемся частью проектной документации, в графической части технического паспорта здания, сооружения, объекта незавершенного строительства или чертеже стены и перегородки, в том числе внутренние, окна и двери, лестницы, балконы, внутренние выступы стен, необходимые условные обозначения.</w:t>
      </w:r>
    </w:p>
    <w:p w14:paraId="0BDEBD05" w14:textId="77777777" w:rsidR="00EC045B" w:rsidRPr="0033646F" w:rsidRDefault="00EC045B" w:rsidP="00040778">
      <w:pPr>
        <w:spacing w:after="0" w:line="240" w:lineRule="auto"/>
        <w:ind w:firstLine="709"/>
        <w:jc w:val="both"/>
        <w:rPr>
          <w:rFonts w:ascii="Times New Roman" w:hAnsi="Times New Roman" w:cs="Times New Roman"/>
          <w:b/>
          <w:i/>
          <w:sz w:val="24"/>
          <w:szCs w:val="24"/>
        </w:rPr>
      </w:pPr>
      <w:r w:rsidRPr="0033646F">
        <w:rPr>
          <w:rFonts w:ascii="Times New Roman" w:hAnsi="Times New Roman" w:cs="Times New Roman"/>
          <w:b/>
          <w:i/>
          <w:sz w:val="24"/>
          <w:szCs w:val="24"/>
        </w:rPr>
        <w:t>См. основные источники нормативного правового регулирования:</w:t>
      </w:r>
    </w:p>
    <w:p w14:paraId="7B061279" w14:textId="77777777" w:rsidR="0033646F" w:rsidRPr="0033646F" w:rsidRDefault="001F5B1F"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3646F" w:rsidRPr="0033646F">
        <w:rPr>
          <w:rFonts w:ascii="Times New Roman" w:hAnsi="Times New Roman" w:cs="Times New Roman"/>
          <w:sz w:val="24"/>
          <w:szCs w:val="24"/>
        </w:rPr>
        <w:t>риказ Министерства экономического развития Российской Федерации от 18</w:t>
      </w:r>
      <w:r w:rsidR="00610246">
        <w:rPr>
          <w:rFonts w:ascii="Times New Roman" w:hAnsi="Times New Roman" w:cs="Times New Roman"/>
          <w:sz w:val="24"/>
          <w:szCs w:val="24"/>
        </w:rPr>
        <w:t>.12.2015 г. № 953 (ред. от 25.12</w:t>
      </w:r>
      <w:r w:rsidR="0033646F" w:rsidRPr="0033646F">
        <w:rPr>
          <w:rFonts w:ascii="Times New Roman" w:hAnsi="Times New Roman" w:cs="Times New Roman"/>
          <w:sz w:val="24"/>
          <w:szCs w:val="24"/>
        </w:rPr>
        <w:t>.2019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32FFABDC" w14:textId="77777777" w:rsidR="0033646F" w:rsidRPr="0033646F" w:rsidRDefault="0033646F" w:rsidP="00040778">
      <w:pPr>
        <w:spacing w:after="0" w:line="240" w:lineRule="auto"/>
        <w:ind w:firstLine="709"/>
        <w:jc w:val="both"/>
        <w:rPr>
          <w:rFonts w:ascii="Times New Roman" w:hAnsi="Times New Roman" w:cs="Times New Roman"/>
          <w:b/>
          <w:i/>
          <w:sz w:val="24"/>
          <w:szCs w:val="24"/>
        </w:rPr>
      </w:pPr>
      <w:r w:rsidRPr="0033646F">
        <w:rPr>
          <w:rFonts w:ascii="Times New Roman" w:hAnsi="Times New Roman" w:cs="Times New Roman"/>
          <w:b/>
          <w:i/>
          <w:sz w:val="24"/>
          <w:szCs w:val="24"/>
        </w:rPr>
        <w:t>См. публикации органов власти, разъясняющие н</w:t>
      </w:r>
      <w:r w:rsidR="00CD1750">
        <w:rPr>
          <w:rFonts w:ascii="Times New Roman" w:hAnsi="Times New Roman" w:cs="Times New Roman"/>
          <w:b/>
          <w:i/>
          <w:sz w:val="24"/>
          <w:szCs w:val="24"/>
        </w:rPr>
        <w:t xml:space="preserve">екоторые вопросы нормативного </w:t>
      </w:r>
      <w:r w:rsidRPr="0033646F">
        <w:rPr>
          <w:rFonts w:ascii="Times New Roman" w:hAnsi="Times New Roman" w:cs="Times New Roman"/>
          <w:b/>
          <w:i/>
          <w:sz w:val="24"/>
          <w:szCs w:val="24"/>
        </w:rPr>
        <w:t>правового регулирования в отношении рассматриваемого термина:</w:t>
      </w:r>
    </w:p>
    <w:p w14:paraId="1570F329" w14:textId="77777777" w:rsidR="0033646F" w:rsidRPr="0033646F" w:rsidRDefault="001F5B1F"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3646F" w:rsidRPr="0033646F">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3646F" w:rsidRPr="0033646F">
        <w:rPr>
          <w:rFonts w:ascii="Times New Roman" w:hAnsi="Times New Roman" w:cs="Times New Roman"/>
          <w:sz w:val="24"/>
          <w:szCs w:val="24"/>
        </w:rPr>
        <w:t>20.03.2017 г. № Д23и-1560 «Относительно составления технического плана при осуществлении кадастровых работ»;</w:t>
      </w:r>
    </w:p>
    <w:p w14:paraId="292D3660" w14:textId="77777777" w:rsidR="0033646F" w:rsidRPr="0033646F" w:rsidRDefault="001F5B1F"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3646F" w:rsidRPr="0033646F">
        <w:rPr>
          <w:rFonts w:ascii="Times New Roman" w:hAnsi="Times New Roman" w:cs="Times New Roman"/>
          <w:sz w:val="24"/>
          <w:szCs w:val="24"/>
        </w:rPr>
        <w:t>исьмо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от 21.04.2017 г. № 10-0455-ИШ «О направлении информации».</w:t>
      </w:r>
    </w:p>
    <w:p w14:paraId="468BC97B" w14:textId="77777777" w:rsidR="00EC045B" w:rsidRDefault="00EC045B" w:rsidP="00040778">
      <w:pPr>
        <w:spacing w:after="0" w:line="240" w:lineRule="auto"/>
        <w:ind w:firstLine="709"/>
        <w:jc w:val="both"/>
        <w:rPr>
          <w:rFonts w:ascii="Times New Roman" w:hAnsi="Times New Roman" w:cs="Times New Roman"/>
          <w:b/>
          <w:sz w:val="24"/>
          <w:szCs w:val="24"/>
        </w:rPr>
      </w:pPr>
    </w:p>
    <w:p w14:paraId="7BBD4DE5" w14:textId="77777777" w:rsidR="00C02FDD" w:rsidRPr="003741FF" w:rsidRDefault="00C02FDD" w:rsidP="00040778">
      <w:pPr>
        <w:spacing w:after="0" w:line="240" w:lineRule="auto"/>
        <w:ind w:firstLine="709"/>
        <w:jc w:val="both"/>
        <w:rPr>
          <w:rFonts w:ascii="Times New Roman" w:hAnsi="Times New Roman" w:cs="Times New Roman"/>
          <w:b/>
          <w:sz w:val="24"/>
          <w:szCs w:val="24"/>
        </w:rPr>
      </w:pPr>
      <w:r w:rsidRPr="003741FF">
        <w:rPr>
          <w:rFonts w:ascii="Times New Roman" w:hAnsi="Times New Roman" w:cs="Times New Roman"/>
          <w:b/>
          <w:sz w:val="24"/>
          <w:szCs w:val="24"/>
        </w:rPr>
        <w:t>Площадь жилого здания</w:t>
      </w:r>
      <w:r w:rsidR="00D0150E" w:rsidRPr="003741FF">
        <w:rPr>
          <w:rFonts w:ascii="Times New Roman" w:hAnsi="Times New Roman" w:cs="Times New Roman"/>
          <w:b/>
          <w:sz w:val="24"/>
          <w:szCs w:val="24"/>
        </w:rPr>
        <w:t xml:space="preserve"> </w:t>
      </w:r>
      <w:r w:rsidR="00D0150E" w:rsidRPr="00811242">
        <w:rPr>
          <w:rFonts w:ascii="Times New Roman" w:hAnsi="Times New Roman" w:cs="Times New Roman"/>
          <w:sz w:val="24"/>
          <w:szCs w:val="24"/>
        </w:rPr>
        <w:t>–</w:t>
      </w:r>
      <w:r w:rsidR="00D0150E" w:rsidRPr="003741FF">
        <w:rPr>
          <w:rFonts w:ascii="Times New Roman" w:hAnsi="Times New Roman" w:cs="Times New Roman"/>
          <w:sz w:val="24"/>
          <w:szCs w:val="24"/>
        </w:rPr>
        <w:t xml:space="preserve"> площадь, определяемая как сумма площадей этажей жилого здания. В площадь жилого здания включаются площади ниш высотой 2 м и более, арочных проемов шириной 2 м и более, пола под маршем внутриквартирной лестницы при высоте от пола до низа выступающих конструкций марша 1,6 м и более.</w:t>
      </w:r>
    </w:p>
    <w:p w14:paraId="28623EB5" w14:textId="77777777" w:rsidR="00C02FDD" w:rsidRPr="003741FF" w:rsidRDefault="00C02FDD" w:rsidP="00040778">
      <w:pPr>
        <w:spacing w:after="0" w:line="240" w:lineRule="auto"/>
        <w:ind w:firstLine="709"/>
        <w:jc w:val="both"/>
        <w:rPr>
          <w:rFonts w:ascii="Times New Roman" w:hAnsi="Times New Roman" w:cs="Times New Roman"/>
          <w:b/>
          <w:i/>
          <w:sz w:val="24"/>
          <w:szCs w:val="24"/>
        </w:rPr>
      </w:pPr>
      <w:r w:rsidRPr="003741FF">
        <w:rPr>
          <w:rFonts w:ascii="Times New Roman" w:hAnsi="Times New Roman" w:cs="Times New Roman"/>
          <w:b/>
          <w:i/>
          <w:sz w:val="24"/>
          <w:szCs w:val="24"/>
        </w:rPr>
        <w:t>См. основные источники нормативного правового регулирования:</w:t>
      </w:r>
    </w:p>
    <w:p w14:paraId="5C0C6A9D" w14:textId="77777777" w:rsidR="00FD328A" w:rsidRPr="00FD328A"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D328A" w:rsidRPr="00FD328A">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FD328A" w:rsidRPr="00FD328A">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6362E01A" w14:textId="77777777" w:rsidR="00467A8D" w:rsidRDefault="00811242" w:rsidP="00467A8D">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D328A" w:rsidRPr="00FD328A">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w:t>
      </w:r>
      <w:r w:rsidR="00467A8D">
        <w:rPr>
          <w:rFonts w:ascii="Times New Roman" w:hAnsi="Times New Roman" w:cs="Times New Roman"/>
          <w:sz w:val="24"/>
          <w:szCs w:val="24"/>
        </w:rPr>
        <w:t>ва содержащихся в ней сведений»;</w:t>
      </w:r>
    </w:p>
    <w:p w14:paraId="633C21D4" w14:textId="77777777" w:rsidR="00467A8D" w:rsidRPr="00467A8D" w:rsidRDefault="00811242" w:rsidP="00467A8D">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67A8D" w:rsidRPr="00467A8D">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14EAC0CC" w14:textId="77777777" w:rsidR="00C02FDD" w:rsidRDefault="00FD328A" w:rsidP="00040778">
      <w:pPr>
        <w:spacing w:after="0" w:line="240" w:lineRule="auto"/>
        <w:ind w:firstLine="709"/>
        <w:jc w:val="both"/>
        <w:rPr>
          <w:rFonts w:ascii="Times New Roman" w:hAnsi="Times New Roman" w:cs="Times New Roman"/>
          <w:b/>
          <w:i/>
          <w:sz w:val="24"/>
          <w:szCs w:val="24"/>
        </w:rPr>
      </w:pPr>
      <w:r w:rsidRPr="003741FF">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3741FF">
        <w:rPr>
          <w:rFonts w:ascii="Times New Roman" w:hAnsi="Times New Roman" w:cs="Times New Roman"/>
          <w:b/>
          <w:i/>
          <w:sz w:val="24"/>
          <w:szCs w:val="24"/>
        </w:rPr>
        <w:t>правового регулирования в отношении рассматриваемого термина:</w:t>
      </w:r>
    </w:p>
    <w:p w14:paraId="0CF3127A" w14:textId="77777777" w:rsidR="003741FF"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D328A" w:rsidRPr="003741FF">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FD328A" w:rsidRPr="003741FF">
        <w:rPr>
          <w:rFonts w:ascii="Times New Roman" w:hAnsi="Times New Roman" w:cs="Times New Roman"/>
          <w:sz w:val="24"/>
          <w:szCs w:val="24"/>
        </w:rPr>
        <w:t>23.01.2017 г. № ОГ-Д23-543 «Относительно требований к определению площади здания»</w:t>
      </w:r>
      <w:r w:rsidR="003741FF">
        <w:rPr>
          <w:rFonts w:ascii="Times New Roman" w:hAnsi="Times New Roman" w:cs="Times New Roman"/>
          <w:sz w:val="24"/>
          <w:szCs w:val="24"/>
        </w:rPr>
        <w:t>;</w:t>
      </w:r>
    </w:p>
    <w:p w14:paraId="641886EB" w14:textId="77777777" w:rsidR="003741FF" w:rsidRPr="003741FF"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741FF" w:rsidRPr="003741FF">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741FF" w:rsidRPr="003741FF">
        <w:rPr>
          <w:rFonts w:ascii="Times New Roman" w:hAnsi="Times New Roman" w:cs="Times New Roman"/>
          <w:sz w:val="24"/>
          <w:szCs w:val="24"/>
        </w:rPr>
        <w:t>20.01.2017 г. № ОГ-Д23-551 «</w:t>
      </w:r>
      <w:r w:rsidR="00D65155">
        <w:rPr>
          <w:rFonts w:ascii="Times New Roman" w:hAnsi="Times New Roman" w:cs="Times New Roman"/>
          <w:sz w:val="24"/>
          <w:szCs w:val="24"/>
        </w:rPr>
        <w:t>О рассмотрении обращения</w:t>
      </w:r>
      <w:r w:rsidR="003741FF" w:rsidRPr="003741FF">
        <w:rPr>
          <w:rFonts w:ascii="Times New Roman" w:hAnsi="Times New Roman" w:cs="Times New Roman"/>
          <w:sz w:val="24"/>
          <w:szCs w:val="24"/>
        </w:rPr>
        <w:t>»</w:t>
      </w:r>
      <w:r w:rsidR="003741FF">
        <w:rPr>
          <w:rFonts w:ascii="Times New Roman" w:hAnsi="Times New Roman" w:cs="Times New Roman"/>
          <w:sz w:val="24"/>
          <w:szCs w:val="24"/>
        </w:rPr>
        <w:t>;</w:t>
      </w:r>
    </w:p>
    <w:p w14:paraId="1BFCD2D8" w14:textId="77777777" w:rsidR="000D11EC"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D328A" w:rsidRPr="003741FF">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FD328A" w:rsidRPr="003741FF">
        <w:rPr>
          <w:rFonts w:ascii="Times New Roman" w:hAnsi="Times New Roman" w:cs="Times New Roman"/>
          <w:sz w:val="24"/>
          <w:szCs w:val="24"/>
        </w:rPr>
        <w:t>10.02.2017 г. № ОГ-Д23-1495 «Относительно некоторых особенностей определения площади жилого здания, помещения (тамбур, внутриквартирная лестница)»</w:t>
      </w:r>
      <w:r w:rsidR="000D11EC">
        <w:rPr>
          <w:rFonts w:ascii="Times New Roman" w:hAnsi="Times New Roman" w:cs="Times New Roman"/>
          <w:sz w:val="24"/>
          <w:szCs w:val="24"/>
        </w:rPr>
        <w:t>;</w:t>
      </w:r>
    </w:p>
    <w:p w14:paraId="4D316A68" w14:textId="77777777" w:rsidR="000D11EC" w:rsidRPr="000D11EC"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0D11EC" w:rsidRPr="000D11EC">
        <w:rPr>
          <w:rFonts w:ascii="Times New Roman" w:hAnsi="Times New Roman" w:cs="Times New Roman"/>
          <w:sz w:val="24"/>
          <w:szCs w:val="24"/>
        </w:rPr>
        <w:t>исьмо Министерства экономического развития Р</w:t>
      </w:r>
      <w:r w:rsidR="000D11EC">
        <w:rPr>
          <w:rFonts w:ascii="Times New Roman" w:hAnsi="Times New Roman" w:cs="Times New Roman"/>
          <w:sz w:val="24"/>
          <w:szCs w:val="24"/>
        </w:rPr>
        <w:t xml:space="preserve">оссийской </w:t>
      </w:r>
      <w:r w:rsidR="000D11EC" w:rsidRPr="000D11EC">
        <w:rPr>
          <w:rFonts w:ascii="Times New Roman" w:hAnsi="Times New Roman" w:cs="Times New Roman"/>
          <w:sz w:val="24"/>
          <w:szCs w:val="24"/>
        </w:rPr>
        <w:t>Ф</w:t>
      </w:r>
      <w:r w:rsidR="000D11EC">
        <w:rPr>
          <w:rFonts w:ascii="Times New Roman" w:hAnsi="Times New Roman" w:cs="Times New Roman"/>
          <w:sz w:val="24"/>
          <w:szCs w:val="24"/>
        </w:rPr>
        <w:t>едерации</w:t>
      </w:r>
      <w:r w:rsidR="000D11EC" w:rsidRPr="000D11EC">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000D11EC" w:rsidRPr="000D11EC">
        <w:rPr>
          <w:rFonts w:ascii="Times New Roman" w:hAnsi="Times New Roman" w:cs="Times New Roman"/>
          <w:sz w:val="24"/>
          <w:szCs w:val="24"/>
        </w:rPr>
        <w:t>24.04.2017 г. № Д23и-2451 «Относительно некоторых особенностей определения площади для целей кадастрового учета»</w:t>
      </w:r>
      <w:r w:rsidR="000D11EC">
        <w:rPr>
          <w:rFonts w:ascii="Times New Roman" w:hAnsi="Times New Roman" w:cs="Times New Roman"/>
          <w:sz w:val="24"/>
          <w:szCs w:val="24"/>
        </w:rPr>
        <w:t>.</w:t>
      </w:r>
    </w:p>
    <w:p w14:paraId="7BCBEB9F" w14:textId="77777777" w:rsidR="00FD328A" w:rsidRPr="00FD328A" w:rsidRDefault="00FD328A" w:rsidP="00040778">
      <w:pPr>
        <w:spacing w:after="0" w:line="240" w:lineRule="auto"/>
        <w:ind w:left="709"/>
        <w:contextualSpacing/>
        <w:jc w:val="both"/>
        <w:rPr>
          <w:rFonts w:ascii="Times New Roman" w:hAnsi="Times New Roman" w:cs="Times New Roman"/>
          <w:sz w:val="24"/>
          <w:szCs w:val="24"/>
        </w:rPr>
      </w:pPr>
    </w:p>
    <w:p w14:paraId="591B3CC7" w14:textId="77777777" w:rsidR="00C02FDD" w:rsidRPr="000D11EC" w:rsidRDefault="00C02FDD" w:rsidP="00040778">
      <w:pPr>
        <w:spacing w:after="0" w:line="240" w:lineRule="auto"/>
        <w:ind w:firstLine="709"/>
        <w:jc w:val="both"/>
        <w:rPr>
          <w:rFonts w:ascii="Times New Roman" w:hAnsi="Times New Roman" w:cs="Times New Roman"/>
          <w:b/>
          <w:sz w:val="24"/>
          <w:szCs w:val="24"/>
        </w:rPr>
      </w:pPr>
      <w:r w:rsidRPr="000D11EC">
        <w:rPr>
          <w:rFonts w:ascii="Times New Roman" w:hAnsi="Times New Roman" w:cs="Times New Roman"/>
          <w:b/>
          <w:sz w:val="24"/>
          <w:szCs w:val="24"/>
        </w:rPr>
        <w:t>Площадь жилого помещения</w:t>
      </w:r>
      <w:r w:rsidR="007A2D5D" w:rsidRPr="000D11EC">
        <w:rPr>
          <w:rFonts w:ascii="Times New Roman" w:hAnsi="Times New Roman" w:cs="Times New Roman"/>
          <w:b/>
          <w:sz w:val="24"/>
          <w:szCs w:val="24"/>
        </w:rPr>
        <w:t xml:space="preserve"> </w:t>
      </w:r>
      <w:r w:rsidR="00C833D8" w:rsidRPr="000D11EC">
        <w:rPr>
          <w:rFonts w:ascii="Times New Roman" w:hAnsi="Times New Roman" w:cs="Times New Roman"/>
          <w:sz w:val="24"/>
          <w:szCs w:val="24"/>
        </w:rPr>
        <w:t>–</w:t>
      </w:r>
      <w:r w:rsidR="007A2D5D" w:rsidRPr="000D11EC">
        <w:rPr>
          <w:rFonts w:ascii="Times New Roman" w:hAnsi="Times New Roman" w:cs="Times New Roman"/>
          <w:sz w:val="24"/>
          <w:szCs w:val="24"/>
        </w:rPr>
        <w:t xml:space="preserve"> </w:t>
      </w:r>
      <w:r w:rsidR="00C833D8" w:rsidRPr="000D11EC">
        <w:rPr>
          <w:rFonts w:ascii="Times New Roman" w:hAnsi="Times New Roman" w:cs="Times New Roman"/>
          <w:sz w:val="24"/>
          <w:szCs w:val="24"/>
        </w:rPr>
        <w:t>площадь, состоящая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эксплуатируемой кровли.</w:t>
      </w:r>
      <w:r w:rsidR="000D11EC" w:rsidRPr="000D11EC">
        <w:rPr>
          <w:rFonts w:ascii="Times New Roman" w:hAnsi="Times New Roman" w:cs="Times New Roman"/>
          <w:sz w:val="24"/>
          <w:szCs w:val="24"/>
        </w:rPr>
        <w:t xml:space="preserve"> В площадь жилого помещения включаются площади ниш высотой 2 метра и более, арочных проемов шириной 2 метра и более, пола под маршем внутриквартирной лестницы при высоте от пола до низа выступающих конструкций марша 1,6 метра и более.</w:t>
      </w:r>
    </w:p>
    <w:p w14:paraId="04F78E9D" w14:textId="77777777" w:rsidR="00C02FDD" w:rsidRPr="000D11EC" w:rsidRDefault="00C02FDD" w:rsidP="00040778">
      <w:pPr>
        <w:spacing w:after="0" w:line="240" w:lineRule="auto"/>
        <w:ind w:firstLine="709"/>
        <w:jc w:val="both"/>
        <w:rPr>
          <w:rFonts w:ascii="Times New Roman" w:hAnsi="Times New Roman" w:cs="Times New Roman"/>
          <w:b/>
          <w:i/>
          <w:sz w:val="24"/>
          <w:szCs w:val="24"/>
        </w:rPr>
      </w:pPr>
      <w:r w:rsidRPr="000D11EC">
        <w:rPr>
          <w:rFonts w:ascii="Times New Roman" w:hAnsi="Times New Roman" w:cs="Times New Roman"/>
          <w:b/>
          <w:i/>
          <w:sz w:val="24"/>
          <w:szCs w:val="24"/>
        </w:rPr>
        <w:t>См. основные источники нормативного правового регулирования:</w:t>
      </w:r>
    </w:p>
    <w:p w14:paraId="2826DB3A" w14:textId="77777777" w:rsidR="000D11EC" w:rsidRPr="000D11EC"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D11EC" w:rsidRPr="000D11EC">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0D11EC" w:rsidRPr="000D11EC">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75B510C4" w14:textId="77777777" w:rsidR="000D11EC" w:rsidRPr="000D11EC"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D11EC" w:rsidRPr="000D11EC">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w:t>
      </w:r>
      <w:r w:rsidR="00467A8D">
        <w:rPr>
          <w:rFonts w:ascii="Times New Roman" w:hAnsi="Times New Roman" w:cs="Times New Roman"/>
          <w:sz w:val="24"/>
          <w:szCs w:val="24"/>
        </w:rPr>
        <w:t>ва содержащихся в ней сведений»;</w:t>
      </w:r>
    </w:p>
    <w:p w14:paraId="3E512118" w14:textId="77777777" w:rsidR="00467A8D" w:rsidRPr="00467A8D" w:rsidRDefault="00811242" w:rsidP="00467A8D">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67A8D" w:rsidRPr="00467A8D">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r w:rsidR="00467A8D">
        <w:rPr>
          <w:rFonts w:ascii="Times New Roman" w:hAnsi="Times New Roman" w:cs="Times New Roman"/>
          <w:sz w:val="24"/>
          <w:szCs w:val="24"/>
        </w:rPr>
        <w:t>.</w:t>
      </w:r>
    </w:p>
    <w:p w14:paraId="496F7327" w14:textId="77777777" w:rsidR="000D11EC" w:rsidRPr="000D11EC" w:rsidRDefault="000D11EC" w:rsidP="00040778">
      <w:pPr>
        <w:pStyle w:val="af2"/>
        <w:spacing w:after="0" w:line="240" w:lineRule="auto"/>
        <w:ind w:left="0" w:firstLine="709"/>
        <w:jc w:val="both"/>
        <w:rPr>
          <w:rFonts w:ascii="Times New Roman" w:hAnsi="Times New Roman" w:cs="Times New Roman"/>
          <w:b/>
          <w:i/>
          <w:sz w:val="24"/>
          <w:szCs w:val="24"/>
        </w:rPr>
      </w:pPr>
      <w:r w:rsidRPr="000D11EC">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0D11EC">
        <w:rPr>
          <w:rFonts w:ascii="Times New Roman" w:hAnsi="Times New Roman" w:cs="Times New Roman"/>
          <w:b/>
          <w:i/>
          <w:sz w:val="24"/>
          <w:szCs w:val="24"/>
        </w:rPr>
        <w:t>правового регулирования в отношении рассматриваемого термина:</w:t>
      </w:r>
    </w:p>
    <w:p w14:paraId="53A18C6A" w14:textId="77777777" w:rsidR="000D11EC" w:rsidRPr="000D11EC"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D11EC" w:rsidRPr="000D11EC">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0D11EC" w:rsidRPr="000D11EC">
        <w:rPr>
          <w:rFonts w:ascii="Times New Roman" w:hAnsi="Times New Roman" w:cs="Times New Roman"/>
          <w:sz w:val="24"/>
          <w:szCs w:val="24"/>
        </w:rPr>
        <w:t>10.02.2017 г. № ОГ-Д23-1495 «Относительно некоторых особенностей определения площади жилого здания, помещения (тамбур, внутриквартирная лестница)»;</w:t>
      </w:r>
    </w:p>
    <w:p w14:paraId="779491E6" w14:textId="77777777" w:rsidR="000D11EC" w:rsidRPr="000D11EC"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D11EC" w:rsidRPr="000D11EC">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0D11EC" w:rsidRPr="000D11EC">
        <w:rPr>
          <w:rFonts w:ascii="Times New Roman" w:hAnsi="Times New Roman" w:cs="Times New Roman"/>
          <w:sz w:val="24"/>
          <w:szCs w:val="24"/>
        </w:rPr>
        <w:t>24.04.2017 г. № Д23и-2451 «Относительно некоторых особенностей определения площади для целей кадастрового учета».</w:t>
      </w:r>
    </w:p>
    <w:p w14:paraId="19AE2B21" w14:textId="77777777" w:rsidR="000D11EC" w:rsidRPr="00C02FDD" w:rsidRDefault="000D11EC" w:rsidP="00040778">
      <w:pPr>
        <w:spacing w:after="0" w:line="240" w:lineRule="auto"/>
        <w:ind w:firstLine="709"/>
        <w:jc w:val="both"/>
        <w:rPr>
          <w:rFonts w:ascii="Times New Roman" w:hAnsi="Times New Roman" w:cs="Times New Roman"/>
          <w:b/>
          <w:sz w:val="24"/>
          <w:szCs w:val="24"/>
          <w:highlight w:val="yellow"/>
        </w:rPr>
      </w:pPr>
    </w:p>
    <w:p w14:paraId="49B94D28" w14:textId="77777777" w:rsidR="00C02FDD" w:rsidRPr="00D0150E" w:rsidRDefault="00C02FDD" w:rsidP="00040778">
      <w:pPr>
        <w:spacing w:after="0" w:line="240" w:lineRule="auto"/>
        <w:ind w:firstLine="709"/>
        <w:jc w:val="both"/>
        <w:rPr>
          <w:rFonts w:ascii="Times New Roman" w:hAnsi="Times New Roman" w:cs="Times New Roman"/>
          <w:b/>
          <w:sz w:val="24"/>
          <w:szCs w:val="24"/>
        </w:rPr>
      </w:pPr>
      <w:r w:rsidRPr="00D0150E">
        <w:rPr>
          <w:rFonts w:ascii="Times New Roman" w:hAnsi="Times New Roman" w:cs="Times New Roman"/>
          <w:b/>
          <w:sz w:val="24"/>
          <w:szCs w:val="24"/>
        </w:rPr>
        <w:t>Площадь нежилого здания</w:t>
      </w:r>
      <w:r w:rsidR="000D76C1" w:rsidRPr="00D0150E">
        <w:rPr>
          <w:rFonts w:ascii="Times New Roman" w:hAnsi="Times New Roman" w:cs="Times New Roman"/>
          <w:b/>
          <w:sz w:val="24"/>
          <w:szCs w:val="24"/>
        </w:rPr>
        <w:t xml:space="preserve"> </w:t>
      </w:r>
      <w:r w:rsidR="000D76C1" w:rsidRPr="00811242">
        <w:rPr>
          <w:rFonts w:ascii="Times New Roman" w:hAnsi="Times New Roman" w:cs="Times New Roman"/>
          <w:sz w:val="24"/>
          <w:szCs w:val="24"/>
        </w:rPr>
        <w:t>–</w:t>
      </w:r>
      <w:r w:rsidR="000D76C1" w:rsidRPr="00D0150E">
        <w:rPr>
          <w:rFonts w:ascii="Times New Roman" w:hAnsi="Times New Roman" w:cs="Times New Roman"/>
          <w:b/>
          <w:sz w:val="24"/>
          <w:szCs w:val="24"/>
        </w:rPr>
        <w:t xml:space="preserve"> </w:t>
      </w:r>
      <w:r w:rsidR="000D76C1" w:rsidRPr="00D0150E">
        <w:rPr>
          <w:rFonts w:ascii="Times New Roman" w:hAnsi="Times New Roman" w:cs="Times New Roman"/>
          <w:sz w:val="24"/>
          <w:szCs w:val="24"/>
        </w:rPr>
        <w:t>площадь, определяемая как сумма площадей всех надземных и подземных этажей (включая технический, мансардный, цокольный и иные), а также эксплуатируемой кровли. В площадь нежилого здания, сооружения включается площадь антресолей, галерей и балконов зрительных и других залов, веранд, наружных застекленных лоджий, галерей, переходов в другие здания, тоннелей, всех ярусов внутренних этажерок, рамп, открытых неотапливаемых планировочных элементов, включая площадь эксплуатируемой кровли, открытых наружных галерей, открытых лоджий.</w:t>
      </w:r>
    </w:p>
    <w:p w14:paraId="64D1CBE6" w14:textId="77777777" w:rsidR="00C02FDD" w:rsidRPr="00D0150E" w:rsidRDefault="00C02FDD" w:rsidP="00040778">
      <w:pPr>
        <w:spacing w:after="0" w:line="240" w:lineRule="auto"/>
        <w:ind w:firstLine="709"/>
        <w:jc w:val="both"/>
        <w:rPr>
          <w:rFonts w:ascii="Times New Roman" w:hAnsi="Times New Roman" w:cs="Times New Roman"/>
          <w:b/>
          <w:i/>
          <w:sz w:val="24"/>
          <w:szCs w:val="24"/>
        </w:rPr>
      </w:pPr>
      <w:r w:rsidRPr="00D0150E">
        <w:rPr>
          <w:rFonts w:ascii="Times New Roman" w:hAnsi="Times New Roman" w:cs="Times New Roman"/>
          <w:b/>
          <w:i/>
          <w:sz w:val="24"/>
          <w:szCs w:val="24"/>
        </w:rPr>
        <w:t>См. основные источники нормативного правового регулирования:</w:t>
      </w:r>
    </w:p>
    <w:p w14:paraId="5F88249F" w14:textId="77777777" w:rsidR="00876490" w:rsidRPr="006B6052"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76490" w:rsidRPr="006B6052">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876490" w:rsidRPr="006B6052">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r w:rsidR="00876490" w:rsidRPr="00D0150E">
        <w:rPr>
          <w:rFonts w:ascii="Times New Roman" w:hAnsi="Times New Roman" w:cs="Times New Roman"/>
          <w:sz w:val="24"/>
          <w:szCs w:val="24"/>
        </w:rPr>
        <w:t>;</w:t>
      </w:r>
    </w:p>
    <w:p w14:paraId="04F1E173" w14:textId="77777777" w:rsidR="00467A8D" w:rsidRDefault="00811242" w:rsidP="00467A8D">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B6052" w:rsidRPr="006B6052">
        <w:rPr>
          <w:rFonts w:ascii="Times New Roman" w:hAnsi="Times New Roman" w:cs="Times New Roman"/>
          <w:sz w:val="24"/>
          <w:szCs w:val="24"/>
        </w:rPr>
        <w:t xml:space="preserve">риказ Министерства экономического развития Российской Федерации от 18.12.2015 г. № 953 (ред. от 25.12.2019 г.) «Об утверждении формы технического плана и требований </w:t>
      </w:r>
      <w:r w:rsidR="006B6052" w:rsidRPr="006B6052">
        <w:rPr>
          <w:rFonts w:ascii="Times New Roman" w:hAnsi="Times New Roman" w:cs="Times New Roman"/>
          <w:sz w:val="24"/>
          <w:szCs w:val="24"/>
        </w:rPr>
        <w:lastRenderedPageBreak/>
        <w:t>к его подготовке, состава содержащихся в нем сведений, а также формы декларации об объекте недвижимости, требований к ее подготовке, соста</w:t>
      </w:r>
      <w:r w:rsidR="00467A8D">
        <w:rPr>
          <w:rFonts w:ascii="Times New Roman" w:hAnsi="Times New Roman" w:cs="Times New Roman"/>
          <w:sz w:val="24"/>
          <w:szCs w:val="24"/>
        </w:rPr>
        <w:t>ва содержащихся в ней сведений».</w:t>
      </w:r>
    </w:p>
    <w:p w14:paraId="4E62ABA7" w14:textId="77777777" w:rsidR="00946241" w:rsidRPr="00D0150E" w:rsidRDefault="00946241" w:rsidP="00040778">
      <w:pPr>
        <w:pStyle w:val="af2"/>
        <w:spacing w:after="0" w:line="240" w:lineRule="auto"/>
        <w:ind w:left="0" w:firstLine="709"/>
        <w:jc w:val="both"/>
        <w:rPr>
          <w:rFonts w:ascii="Times New Roman" w:hAnsi="Times New Roman" w:cs="Times New Roman"/>
          <w:i/>
          <w:sz w:val="24"/>
          <w:szCs w:val="24"/>
        </w:rPr>
      </w:pPr>
      <w:r w:rsidRPr="00D0150E">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0150E">
        <w:rPr>
          <w:rFonts w:ascii="Times New Roman" w:hAnsi="Times New Roman" w:cs="Times New Roman"/>
          <w:b/>
          <w:i/>
          <w:sz w:val="24"/>
          <w:szCs w:val="24"/>
        </w:rPr>
        <w:t>правового регулирования в отношении рассматриваемого термина:</w:t>
      </w:r>
    </w:p>
    <w:p w14:paraId="3A600C52" w14:textId="77777777" w:rsidR="008A0DB1" w:rsidRPr="00D0150E"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0150E">
        <w:rPr>
          <w:rFonts w:ascii="Times New Roman" w:hAnsi="Times New Roman" w:cs="Times New Roman"/>
          <w:sz w:val="24"/>
          <w:szCs w:val="24"/>
        </w:rPr>
        <w:t xml:space="preserve">исьмо </w:t>
      </w:r>
      <w:r w:rsidR="008A0DB1" w:rsidRPr="00D0150E">
        <w:rPr>
          <w:rFonts w:ascii="Times New Roman" w:hAnsi="Times New Roman" w:cs="Times New Roman"/>
          <w:sz w:val="24"/>
          <w:szCs w:val="24"/>
        </w:rPr>
        <w:t xml:space="preserve">Министерства экономического развития Российской Федерации от </w:t>
      </w:r>
      <w:r>
        <w:rPr>
          <w:rFonts w:ascii="Times New Roman" w:hAnsi="Times New Roman" w:cs="Times New Roman"/>
          <w:sz w:val="24"/>
          <w:szCs w:val="24"/>
        </w:rPr>
        <w:t xml:space="preserve">     </w:t>
      </w:r>
      <w:r w:rsidR="008A0DB1" w:rsidRPr="00D0150E">
        <w:rPr>
          <w:rFonts w:ascii="Times New Roman" w:hAnsi="Times New Roman" w:cs="Times New Roman"/>
          <w:sz w:val="24"/>
          <w:szCs w:val="24"/>
        </w:rPr>
        <w:t>06.07.2017 г. № Д23и-3980 «Об определении площади нежилого здания, сооружения и помещения при подготовке технического плана в целях кадастрового учета».</w:t>
      </w:r>
    </w:p>
    <w:p w14:paraId="11C579C9" w14:textId="77777777" w:rsidR="00D0150E" w:rsidRDefault="00D0150E" w:rsidP="00040778">
      <w:pPr>
        <w:spacing w:after="0" w:line="240" w:lineRule="auto"/>
        <w:ind w:firstLine="709"/>
        <w:jc w:val="both"/>
        <w:rPr>
          <w:rFonts w:ascii="Times New Roman" w:hAnsi="Times New Roman" w:cs="Times New Roman"/>
          <w:b/>
          <w:sz w:val="24"/>
          <w:szCs w:val="24"/>
          <w:highlight w:val="yellow"/>
        </w:rPr>
      </w:pPr>
    </w:p>
    <w:p w14:paraId="5FDDDF3F" w14:textId="77777777" w:rsidR="00C02FDD" w:rsidRPr="00D0150E" w:rsidRDefault="00C02FDD" w:rsidP="00040778">
      <w:pPr>
        <w:spacing w:after="0" w:line="240" w:lineRule="auto"/>
        <w:ind w:firstLine="709"/>
        <w:jc w:val="both"/>
        <w:rPr>
          <w:rFonts w:ascii="Times New Roman" w:hAnsi="Times New Roman" w:cs="Times New Roman"/>
          <w:b/>
          <w:sz w:val="24"/>
          <w:szCs w:val="24"/>
        </w:rPr>
      </w:pPr>
      <w:r w:rsidRPr="00D0150E">
        <w:rPr>
          <w:rFonts w:ascii="Times New Roman" w:hAnsi="Times New Roman" w:cs="Times New Roman"/>
          <w:b/>
          <w:sz w:val="24"/>
          <w:szCs w:val="24"/>
        </w:rPr>
        <w:t>Площадь нежилого помещения</w:t>
      </w:r>
      <w:r w:rsidR="00D0150E" w:rsidRPr="00D0150E">
        <w:rPr>
          <w:rFonts w:ascii="Times New Roman" w:hAnsi="Times New Roman" w:cs="Times New Roman"/>
          <w:b/>
          <w:sz w:val="24"/>
          <w:szCs w:val="24"/>
        </w:rPr>
        <w:t xml:space="preserve"> </w:t>
      </w:r>
      <w:r w:rsidR="00D0150E" w:rsidRPr="00D0150E">
        <w:rPr>
          <w:rFonts w:ascii="Times New Roman" w:hAnsi="Times New Roman" w:cs="Times New Roman"/>
          <w:sz w:val="24"/>
          <w:szCs w:val="24"/>
        </w:rPr>
        <w:t>– площадь, определяемая как сумма площадей всех частей такого помещения, рассчитанных по их размерам, измеряемым между поверхностями стен и перегородок н</w:t>
      </w:r>
      <w:r w:rsidR="00811242">
        <w:rPr>
          <w:rFonts w:ascii="Times New Roman" w:hAnsi="Times New Roman" w:cs="Times New Roman"/>
          <w:sz w:val="24"/>
          <w:szCs w:val="24"/>
        </w:rPr>
        <w:t>а высоте 1,1</w:t>
      </w:r>
      <w:r w:rsidR="00811242" w:rsidRPr="00D0150E">
        <w:rPr>
          <w:rFonts w:ascii="Times New Roman" w:hAnsi="Times New Roman" w:cs="Times New Roman"/>
          <w:sz w:val="24"/>
          <w:szCs w:val="24"/>
        </w:rPr>
        <w:t>–</w:t>
      </w:r>
      <w:r w:rsidR="00D0150E" w:rsidRPr="00D0150E">
        <w:rPr>
          <w:rFonts w:ascii="Times New Roman" w:hAnsi="Times New Roman" w:cs="Times New Roman"/>
          <w:sz w:val="24"/>
          <w:szCs w:val="24"/>
        </w:rPr>
        <w:t>1,3 метра от пола.</w:t>
      </w:r>
    </w:p>
    <w:p w14:paraId="5DCA5BD0" w14:textId="77777777" w:rsidR="00C02FDD" w:rsidRPr="00D0150E" w:rsidRDefault="00C02FDD" w:rsidP="00040778">
      <w:pPr>
        <w:spacing w:after="0" w:line="240" w:lineRule="auto"/>
        <w:ind w:firstLine="709"/>
        <w:jc w:val="both"/>
        <w:rPr>
          <w:rFonts w:ascii="Times New Roman" w:hAnsi="Times New Roman" w:cs="Times New Roman"/>
          <w:b/>
          <w:i/>
          <w:sz w:val="24"/>
          <w:szCs w:val="24"/>
        </w:rPr>
      </w:pPr>
      <w:r w:rsidRPr="00D0150E">
        <w:rPr>
          <w:rFonts w:ascii="Times New Roman" w:hAnsi="Times New Roman" w:cs="Times New Roman"/>
          <w:b/>
          <w:i/>
          <w:sz w:val="24"/>
          <w:szCs w:val="24"/>
        </w:rPr>
        <w:t>См. основные источники нормативного правового регулирования:</w:t>
      </w:r>
    </w:p>
    <w:p w14:paraId="373111EE" w14:textId="77777777" w:rsidR="00876490" w:rsidRPr="00876490"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76490" w:rsidRPr="00876490">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876490" w:rsidRPr="00876490">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7089A95B" w14:textId="77777777" w:rsidR="00876490" w:rsidRPr="00876490"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76490" w:rsidRPr="00876490">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6C32F65A" w14:textId="77777777" w:rsidR="00D0150E" w:rsidRPr="00D0150E" w:rsidRDefault="00D0150E" w:rsidP="00040778">
      <w:pPr>
        <w:spacing w:after="0" w:line="240" w:lineRule="auto"/>
        <w:ind w:firstLine="709"/>
        <w:contextualSpacing/>
        <w:jc w:val="both"/>
        <w:rPr>
          <w:rFonts w:ascii="Times New Roman" w:hAnsi="Times New Roman" w:cs="Times New Roman"/>
          <w:i/>
          <w:sz w:val="24"/>
          <w:szCs w:val="24"/>
        </w:rPr>
      </w:pPr>
      <w:r w:rsidRPr="00D0150E">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0150E">
        <w:rPr>
          <w:rFonts w:ascii="Times New Roman" w:hAnsi="Times New Roman" w:cs="Times New Roman"/>
          <w:b/>
          <w:i/>
          <w:sz w:val="24"/>
          <w:szCs w:val="24"/>
        </w:rPr>
        <w:t>правового регулирования в отношении рассматриваемого термина:</w:t>
      </w:r>
    </w:p>
    <w:p w14:paraId="7A21C2EB" w14:textId="77777777" w:rsidR="00D0150E" w:rsidRPr="00D0150E"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0150E" w:rsidRPr="00D0150E">
        <w:rPr>
          <w:rFonts w:ascii="Times New Roman" w:hAnsi="Times New Roman" w:cs="Times New Roman"/>
          <w:sz w:val="24"/>
          <w:szCs w:val="24"/>
        </w:rPr>
        <w:t>исьмо Министерства экономического ра</w:t>
      </w:r>
      <w:r>
        <w:rPr>
          <w:rFonts w:ascii="Times New Roman" w:hAnsi="Times New Roman" w:cs="Times New Roman"/>
          <w:sz w:val="24"/>
          <w:szCs w:val="24"/>
        </w:rPr>
        <w:t xml:space="preserve">звития Российской Федерации от      </w:t>
      </w:r>
      <w:r w:rsidR="00D0150E" w:rsidRPr="00D0150E">
        <w:rPr>
          <w:rFonts w:ascii="Times New Roman" w:hAnsi="Times New Roman" w:cs="Times New Roman"/>
          <w:sz w:val="24"/>
          <w:szCs w:val="24"/>
        </w:rPr>
        <w:t>06.07.2017 г. № Д23и-3980 «Об определении площади нежилого здания, сооружения и помещения при подготовке технического плана в целях кадастрового учета».</w:t>
      </w:r>
    </w:p>
    <w:p w14:paraId="7C3FA4AF" w14:textId="77777777" w:rsidR="00C02FDD" w:rsidRPr="00C02FDD" w:rsidRDefault="00C02FDD" w:rsidP="00040778">
      <w:pPr>
        <w:spacing w:after="0" w:line="240" w:lineRule="auto"/>
        <w:ind w:firstLine="709"/>
        <w:jc w:val="both"/>
        <w:rPr>
          <w:rFonts w:ascii="Times New Roman" w:hAnsi="Times New Roman" w:cs="Times New Roman"/>
          <w:b/>
          <w:sz w:val="24"/>
          <w:szCs w:val="24"/>
          <w:highlight w:val="yellow"/>
        </w:rPr>
      </w:pPr>
    </w:p>
    <w:p w14:paraId="309DBC65" w14:textId="77777777" w:rsidR="00C02FDD" w:rsidRPr="00D0150E" w:rsidRDefault="00C02FDD" w:rsidP="00040778">
      <w:pPr>
        <w:spacing w:after="0" w:line="240" w:lineRule="auto"/>
        <w:ind w:firstLine="709"/>
        <w:jc w:val="both"/>
        <w:rPr>
          <w:rFonts w:ascii="Times New Roman" w:hAnsi="Times New Roman" w:cs="Times New Roman"/>
          <w:b/>
          <w:sz w:val="24"/>
          <w:szCs w:val="24"/>
        </w:rPr>
      </w:pPr>
      <w:r w:rsidRPr="00D0150E">
        <w:rPr>
          <w:rFonts w:ascii="Times New Roman" w:hAnsi="Times New Roman" w:cs="Times New Roman"/>
          <w:b/>
          <w:sz w:val="24"/>
          <w:szCs w:val="24"/>
        </w:rPr>
        <w:t>Площадь сооружения (площадь застройки сооружения)</w:t>
      </w:r>
      <w:r w:rsidR="00D0150E" w:rsidRPr="00D0150E">
        <w:rPr>
          <w:rFonts w:ascii="Times New Roman" w:hAnsi="Times New Roman" w:cs="Times New Roman"/>
          <w:b/>
          <w:sz w:val="24"/>
          <w:szCs w:val="24"/>
        </w:rPr>
        <w:t xml:space="preserve"> </w:t>
      </w:r>
      <w:r w:rsidR="00D0150E" w:rsidRPr="00D0150E">
        <w:rPr>
          <w:rFonts w:ascii="Times New Roman" w:hAnsi="Times New Roman" w:cs="Times New Roman"/>
          <w:sz w:val="24"/>
          <w:szCs w:val="24"/>
        </w:rPr>
        <w:t xml:space="preserve">– площадь, определяемая как площадь проекции внешних границ ограждающих конструкций (стен) сооружения на горизонтальную плоскость, проходящую на уровне примыкания сооружения к поверхности земли, включая выступающие части (входные площадки и ступени, крыльца, веранды, террасы, приямки, входы в подвал). В площадь застройки включается площадь под сооружением, расположенным на столбах, арки, проезды под сооружением, части сооружения, </w:t>
      </w:r>
      <w:proofErr w:type="spellStart"/>
      <w:r w:rsidR="00D0150E" w:rsidRPr="00D0150E">
        <w:rPr>
          <w:rFonts w:ascii="Times New Roman" w:hAnsi="Times New Roman" w:cs="Times New Roman"/>
          <w:sz w:val="24"/>
          <w:szCs w:val="24"/>
        </w:rPr>
        <w:t>консольно</w:t>
      </w:r>
      <w:proofErr w:type="spellEnd"/>
      <w:r w:rsidR="00D0150E" w:rsidRPr="00D0150E">
        <w:rPr>
          <w:rFonts w:ascii="Times New Roman" w:hAnsi="Times New Roman" w:cs="Times New Roman"/>
          <w:sz w:val="24"/>
          <w:szCs w:val="24"/>
        </w:rPr>
        <w:t xml:space="preserve"> выступающие за плоскость стены на высоте менее 4,5 метра, а также подземные выступающие конструктивные элементы сооружения</w:t>
      </w:r>
      <w:r w:rsidR="00D0150E">
        <w:rPr>
          <w:rFonts w:ascii="Times New Roman" w:hAnsi="Times New Roman" w:cs="Times New Roman"/>
          <w:sz w:val="24"/>
          <w:szCs w:val="24"/>
        </w:rPr>
        <w:t>.</w:t>
      </w:r>
    </w:p>
    <w:p w14:paraId="2E513B0B" w14:textId="77777777" w:rsidR="00C02FDD" w:rsidRPr="00D0150E" w:rsidRDefault="00C02FDD" w:rsidP="00040778">
      <w:pPr>
        <w:spacing w:after="0" w:line="240" w:lineRule="auto"/>
        <w:ind w:firstLine="709"/>
        <w:jc w:val="both"/>
        <w:rPr>
          <w:rFonts w:ascii="Times New Roman" w:hAnsi="Times New Roman" w:cs="Times New Roman"/>
          <w:b/>
          <w:i/>
          <w:sz w:val="24"/>
          <w:szCs w:val="24"/>
        </w:rPr>
      </w:pPr>
      <w:r w:rsidRPr="00D0150E">
        <w:rPr>
          <w:rFonts w:ascii="Times New Roman" w:hAnsi="Times New Roman" w:cs="Times New Roman"/>
          <w:b/>
          <w:i/>
          <w:sz w:val="24"/>
          <w:szCs w:val="24"/>
        </w:rPr>
        <w:t>См. основные источники нормативного правового регулирования:</w:t>
      </w:r>
    </w:p>
    <w:p w14:paraId="7D52F25A" w14:textId="77777777" w:rsidR="00876490" w:rsidRPr="00876490"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76490" w:rsidRPr="00876490">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876490" w:rsidRPr="00876490">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72287355" w14:textId="77777777" w:rsidR="00876490" w:rsidRPr="00876490" w:rsidRDefault="0081124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76490" w:rsidRPr="00876490">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14DD81D6" w14:textId="77777777" w:rsidR="00D0150E" w:rsidRPr="00D0150E" w:rsidRDefault="00D0150E" w:rsidP="00040778">
      <w:pPr>
        <w:spacing w:after="0" w:line="240" w:lineRule="auto"/>
        <w:ind w:firstLine="709"/>
        <w:contextualSpacing/>
        <w:jc w:val="both"/>
        <w:rPr>
          <w:rFonts w:ascii="Times New Roman" w:hAnsi="Times New Roman" w:cs="Times New Roman"/>
          <w:i/>
          <w:sz w:val="24"/>
          <w:szCs w:val="24"/>
        </w:rPr>
      </w:pPr>
      <w:r w:rsidRPr="00D0150E">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0150E">
        <w:rPr>
          <w:rFonts w:ascii="Times New Roman" w:hAnsi="Times New Roman" w:cs="Times New Roman"/>
          <w:b/>
          <w:i/>
          <w:sz w:val="24"/>
          <w:szCs w:val="24"/>
        </w:rPr>
        <w:t>правового регулирования в отношении рассматриваемого термина:</w:t>
      </w:r>
    </w:p>
    <w:p w14:paraId="10CAAF42" w14:textId="77777777" w:rsidR="00D0150E" w:rsidRPr="00D0150E" w:rsidRDefault="00860904"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D0150E" w:rsidRPr="00D0150E">
        <w:rPr>
          <w:rFonts w:ascii="Times New Roman" w:hAnsi="Times New Roman" w:cs="Times New Roman"/>
          <w:sz w:val="24"/>
          <w:szCs w:val="24"/>
        </w:rPr>
        <w:t>исьмо Министерства экономического ра</w:t>
      </w:r>
      <w:r>
        <w:rPr>
          <w:rFonts w:ascii="Times New Roman" w:hAnsi="Times New Roman" w:cs="Times New Roman"/>
          <w:sz w:val="24"/>
          <w:szCs w:val="24"/>
        </w:rPr>
        <w:t xml:space="preserve">звития Российской Федерации от      </w:t>
      </w:r>
      <w:r w:rsidR="00D0150E" w:rsidRPr="00D0150E">
        <w:rPr>
          <w:rFonts w:ascii="Times New Roman" w:hAnsi="Times New Roman" w:cs="Times New Roman"/>
          <w:sz w:val="24"/>
          <w:szCs w:val="24"/>
        </w:rPr>
        <w:t>06.07.2017 г. № Д23и-3980 «Об определении площади нежилого здания, сооружения и помещения при подготовке технического плана в целях кадастрового учета».</w:t>
      </w:r>
    </w:p>
    <w:p w14:paraId="4AB23983" w14:textId="77777777" w:rsidR="00C02FDD" w:rsidRPr="00C02FDD" w:rsidRDefault="00C02FDD" w:rsidP="00040778">
      <w:pPr>
        <w:spacing w:after="0" w:line="240" w:lineRule="auto"/>
        <w:ind w:firstLine="709"/>
        <w:jc w:val="both"/>
        <w:rPr>
          <w:rFonts w:ascii="Times New Roman" w:hAnsi="Times New Roman" w:cs="Times New Roman"/>
          <w:b/>
          <w:sz w:val="24"/>
          <w:szCs w:val="24"/>
          <w:highlight w:val="yellow"/>
        </w:rPr>
      </w:pPr>
    </w:p>
    <w:p w14:paraId="32553BD2" w14:textId="77777777" w:rsidR="00C02FDD" w:rsidRPr="00C833D8" w:rsidRDefault="00C02FDD" w:rsidP="00040778">
      <w:pPr>
        <w:spacing w:after="0" w:line="240" w:lineRule="auto"/>
        <w:ind w:firstLine="709"/>
        <w:jc w:val="both"/>
        <w:rPr>
          <w:rFonts w:ascii="Times New Roman" w:hAnsi="Times New Roman" w:cs="Times New Roman"/>
          <w:b/>
          <w:sz w:val="24"/>
          <w:szCs w:val="24"/>
        </w:rPr>
      </w:pPr>
      <w:r w:rsidRPr="00C833D8">
        <w:rPr>
          <w:rFonts w:ascii="Times New Roman" w:hAnsi="Times New Roman" w:cs="Times New Roman"/>
          <w:b/>
          <w:sz w:val="24"/>
          <w:szCs w:val="24"/>
        </w:rPr>
        <w:t>Площадь этажа жилого здания</w:t>
      </w:r>
      <w:r w:rsidR="007A2D5D" w:rsidRPr="00C833D8">
        <w:rPr>
          <w:rFonts w:ascii="Times New Roman" w:hAnsi="Times New Roman" w:cs="Times New Roman"/>
          <w:b/>
          <w:sz w:val="24"/>
          <w:szCs w:val="24"/>
        </w:rPr>
        <w:t xml:space="preserve"> </w:t>
      </w:r>
      <w:r w:rsidR="007A2D5D" w:rsidRPr="00C833D8">
        <w:rPr>
          <w:rFonts w:ascii="Times New Roman" w:hAnsi="Times New Roman" w:cs="Times New Roman"/>
          <w:sz w:val="24"/>
          <w:szCs w:val="24"/>
        </w:rPr>
        <w:t>– площадь, определяемая в пределах внутренних поверхностей наружных стен. В площадь этажа включаются площади балконов, лоджий, террас и веранд, а также лестничных площадок и ступеней с учетом их площади в уровне данного этажа.</w:t>
      </w:r>
    </w:p>
    <w:p w14:paraId="0AE4A9FB" w14:textId="77777777" w:rsidR="00C02FDD" w:rsidRPr="00C833D8" w:rsidRDefault="00C02FDD" w:rsidP="00040778">
      <w:pPr>
        <w:spacing w:after="0" w:line="240" w:lineRule="auto"/>
        <w:ind w:firstLine="709"/>
        <w:jc w:val="both"/>
        <w:rPr>
          <w:rFonts w:ascii="Times New Roman" w:hAnsi="Times New Roman" w:cs="Times New Roman"/>
          <w:b/>
          <w:i/>
          <w:sz w:val="24"/>
          <w:szCs w:val="24"/>
        </w:rPr>
      </w:pPr>
      <w:r w:rsidRPr="00C833D8">
        <w:rPr>
          <w:rFonts w:ascii="Times New Roman" w:hAnsi="Times New Roman" w:cs="Times New Roman"/>
          <w:b/>
          <w:i/>
          <w:sz w:val="24"/>
          <w:szCs w:val="24"/>
        </w:rPr>
        <w:t>См. основные источники нормативного правового регулирования:</w:t>
      </w:r>
    </w:p>
    <w:p w14:paraId="0159A8A0" w14:textId="77777777" w:rsidR="00876490" w:rsidRPr="00876490" w:rsidRDefault="00860904"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76490" w:rsidRPr="00876490">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876490" w:rsidRPr="00876490">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67A6BC91" w14:textId="77777777" w:rsidR="00876490" w:rsidRPr="00876490" w:rsidRDefault="00860904"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76490" w:rsidRPr="00876490">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029CFA98" w14:textId="77777777" w:rsidR="00C02FDD" w:rsidRPr="00C02FDD" w:rsidRDefault="00C02FDD" w:rsidP="00040778">
      <w:pPr>
        <w:spacing w:after="0" w:line="240" w:lineRule="auto"/>
        <w:ind w:firstLine="709"/>
        <w:jc w:val="both"/>
        <w:rPr>
          <w:rFonts w:ascii="Times New Roman" w:hAnsi="Times New Roman" w:cs="Times New Roman"/>
          <w:b/>
          <w:sz w:val="24"/>
          <w:szCs w:val="24"/>
          <w:highlight w:val="yellow"/>
        </w:rPr>
      </w:pPr>
    </w:p>
    <w:p w14:paraId="5B465815" w14:textId="77777777" w:rsidR="00C02FDD" w:rsidRPr="00D0150E" w:rsidRDefault="00C02FDD" w:rsidP="00040778">
      <w:pPr>
        <w:spacing w:after="0" w:line="240" w:lineRule="auto"/>
        <w:ind w:firstLine="709"/>
        <w:jc w:val="both"/>
        <w:rPr>
          <w:rFonts w:ascii="Times New Roman" w:hAnsi="Times New Roman" w:cs="Times New Roman"/>
          <w:b/>
          <w:sz w:val="24"/>
          <w:szCs w:val="24"/>
        </w:rPr>
      </w:pPr>
      <w:r w:rsidRPr="00D0150E">
        <w:rPr>
          <w:rFonts w:ascii="Times New Roman" w:hAnsi="Times New Roman" w:cs="Times New Roman"/>
          <w:b/>
          <w:sz w:val="24"/>
          <w:szCs w:val="24"/>
        </w:rPr>
        <w:t>Площадь этажа нежилого здания</w:t>
      </w:r>
      <w:r w:rsidR="00D0150E" w:rsidRPr="00D0150E">
        <w:rPr>
          <w:rFonts w:ascii="Times New Roman" w:hAnsi="Times New Roman" w:cs="Times New Roman"/>
          <w:b/>
          <w:sz w:val="24"/>
          <w:szCs w:val="24"/>
        </w:rPr>
        <w:t xml:space="preserve">, сооружения </w:t>
      </w:r>
      <w:r w:rsidR="00D0150E" w:rsidRPr="00860904">
        <w:rPr>
          <w:rFonts w:ascii="Times New Roman" w:hAnsi="Times New Roman" w:cs="Times New Roman"/>
          <w:sz w:val="24"/>
          <w:szCs w:val="24"/>
        </w:rPr>
        <w:t>–</w:t>
      </w:r>
      <w:r w:rsidR="00D0150E" w:rsidRPr="00D0150E">
        <w:rPr>
          <w:rFonts w:ascii="Times New Roman" w:hAnsi="Times New Roman" w:cs="Times New Roman"/>
          <w:sz w:val="24"/>
          <w:szCs w:val="24"/>
        </w:rPr>
        <w:t xml:space="preserve"> площадь, определяемая в пределах внутренних поверхностей наружных стен такого нежилого здания, сооружения.</w:t>
      </w:r>
      <w:r w:rsidR="007A2D5D">
        <w:rPr>
          <w:rFonts w:ascii="Times New Roman" w:hAnsi="Times New Roman" w:cs="Times New Roman"/>
          <w:sz w:val="24"/>
          <w:szCs w:val="24"/>
        </w:rPr>
        <w:t xml:space="preserve"> </w:t>
      </w:r>
      <w:r w:rsidR="00860904">
        <w:rPr>
          <w:rFonts w:ascii="Times New Roman" w:hAnsi="Times New Roman" w:cs="Times New Roman"/>
          <w:sz w:val="24"/>
          <w:szCs w:val="24"/>
        </w:rPr>
        <w:t xml:space="preserve">В </w:t>
      </w:r>
      <w:r w:rsidR="007A2D5D" w:rsidRPr="007A2D5D">
        <w:rPr>
          <w:rFonts w:ascii="Times New Roman" w:hAnsi="Times New Roman" w:cs="Times New Roman"/>
          <w:sz w:val="24"/>
          <w:szCs w:val="24"/>
        </w:rPr>
        <w:t xml:space="preserve">площадь этажа включаются в одноэтажном нежилом здании, сооружении площадь ярусов этажерок и антресолей, в многоэтажном нежилом здании, сооружении </w:t>
      </w:r>
      <w:r w:rsidR="007A2D5D">
        <w:rPr>
          <w:rFonts w:ascii="Times New Roman" w:hAnsi="Times New Roman" w:cs="Times New Roman"/>
          <w:sz w:val="24"/>
          <w:szCs w:val="24"/>
        </w:rPr>
        <w:t>–</w:t>
      </w:r>
      <w:r w:rsidR="007A2D5D" w:rsidRPr="007A2D5D">
        <w:rPr>
          <w:rFonts w:ascii="Times New Roman" w:hAnsi="Times New Roman" w:cs="Times New Roman"/>
          <w:sz w:val="24"/>
          <w:szCs w:val="24"/>
        </w:rPr>
        <w:t xml:space="preserve"> площадь ярусов этажерок и антресолей в пределах расстояния по высоте между отметками ярусов этажерок и антресолей площадью на каждой отметке более 40</w:t>
      </w:r>
      <w:r w:rsidR="007A2D5D">
        <w:rPr>
          <w:rFonts w:ascii="Times New Roman" w:hAnsi="Times New Roman" w:cs="Times New Roman"/>
          <w:sz w:val="24"/>
          <w:szCs w:val="24"/>
        </w:rPr>
        <w:t xml:space="preserve"> </w:t>
      </w:r>
      <w:r w:rsidR="007A2D5D" w:rsidRPr="007A2D5D">
        <w:rPr>
          <w:rFonts w:ascii="Times New Roman" w:hAnsi="Times New Roman" w:cs="Times New Roman"/>
          <w:sz w:val="24"/>
          <w:szCs w:val="24"/>
        </w:rPr>
        <w:t>% площади пола этажа</w:t>
      </w:r>
      <w:r w:rsidR="007A2D5D">
        <w:rPr>
          <w:rFonts w:ascii="Times New Roman" w:hAnsi="Times New Roman" w:cs="Times New Roman"/>
          <w:sz w:val="24"/>
          <w:szCs w:val="24"/>
        </w:rPr>
        <w:t>.</w:t>
      </w:r>
    </w:p>
    <w:p w14:paraId="34AE06AF" w14:textId="77777777" w:rsidR="00C02FDD" w:rsidRPr="00D0150E" w:rsidRDefault="00C02FDD" w:rsidP="00040778">
      <w:pPr>
        <w:spacing w:after="0" w:line="240" w:lineRule="auto"/>
        <w:ind w:firstLine="709"/>
        <w:jc w:val="both"/>
        <w:rPr>
          <w:rFonts w:ascii="Times New Roman" w:hAnsi="Times New Roman" w:cs="Times New Roman"/>
          <w:b/>
          <w:i/>
          <w:sz w:val="24"/>
          <w:szCs w:val="24"/>
        </w:rPr>
      </w:pPr>
      <w:r w:rsidRPr="00D0150E">
        <w:rPr>
          <w:rFonts w:ascii="Times New Roman" w:hAnsi="Times New Roman" w:cs="Times New Roman"/>
          <w:b/>
          <w:i/>
          <w:sz w:val="24"/>
          <w:szCs w:val="24"/>
        </w:rPr>
        <w:t>См. основные источники нормативного правового регулирования:</w:t>
      </w:r>
    </w:p>
    <w:p w14:paraId="13432505" w14:textId="77777777" w:rsidR="00876490" w:rsidRPr="00876490" w:rsidRDefault="001D1693"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76490" w:rsidRPr="00876490">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876490" w:rsidRPr="00876490">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11EFE233" w14:textId="77777777" w:rsidR="00876490" w:rsidRPr="00876490" w:rsidRDefault="001D1693"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76490" w:rsidRPr="00876490">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3AC5668A" w14:textId="77777777" w:rsidR="00C02FDD" w:rsidRDefault="00C02FDD" w:rsidP="00040778">
      <w:pPr>
        <w:spacing w:after="0" w:line="240" w:lineRule="auto"/>
        <w:ind w:firstLine="709"/>
        <w:jc w:val="both"/>
        <w:rPr>
          <w:rFonts w:ascii="Times New Roman" w:hAnsi="Times New Roman" w:cs="Times New Roman"/>
          <w:b/>
          <w:sz w:val="24"/>
          <w:szCs w:val="24"/>
          <w:highlight w:val="yellow"/>
        </w:rPr>
      </w:pPr>
    </w:p>
    <w:p w14:paraId="41FB95D2" w14:textId="77777777" w:rsidR="00D65155" w:rsidRPr="00D65155" w:rsidRDefault="00D65155" w:rsidP="00D65155">
      <w:pPr>
        <w:spacing w:after="0" w:line="240" w:lineRule="auto"/>
        <w:ind w:firstLine="709"/>
        <w:jc w:val="both"/>
        <w:rPr>
          <w:rFonts w:ascii="Times New Roman" w:hAnsi="Times New Roman" w:cs="Times New Roman"/>
          <w:b/>
          <w:sz w:val="24"/>
          <w:szCs w:val="24"/>
        </w:rPr>
      </w:pPr>
      <w:r w:rsidRPr="00D65155">
        <w:rPr>
          <w:rFonts w:ascii="Times New Roman" w:hAnsi="Times New Roman" w:cs="Times New Roman"/>
          <w:b/>
          <w:sz w:val="24"/>
          <w:szCs w:val="24"/>
        </w:rPr>
        <w:t xml:space="preserve">Подполье проветриваемое (подполье для проветривания) </w:t>
      </w:r>
      <w:r w:rsidRPr="00D65155">
        <w:rPr>
          <w:rFonts w:ascii="Times New Roman" w:hAnsi="Times New Roman" w:cs="Times New Roman"/>
          <w:sz w:val="24"/>
          <w:szCs w:val="24"/>
        </w:rPr>
        <w:t>– открытое пространство под зданием между поверхностью грунта и нижним перекрытием первого надземного этажа. При проведении кадастровых работ площадь проветриваемого подполья не включается в площадь жилого здания, нежилого здания, сооружения.</w:t>
      </w:r>
    </w:p>
    <w:p w14:paraId="6BAF8363" w14:textId="77777777" w:rsidR="00D65155" w:rsidRPr="00D65155" w:rsidRDefault="00D65155" w:rsidP="00D65155">
      <w:pPr>
        <w:spacing w:after="0" w:line="240" w:lineRule="auto"/>
        <w:ind w:firstLine="709"/>
        <w:jc w:val="both"/>
        <w:rPr>
          <w:rFonts w:ascii="Times New Roman" w:hAnsi="Times New Roman" w:cs="Times New Roman"/>
          <w:b/>
          <w:i/>
          <w:sz w:val="24"/>
          <w:szCs w:val="24"/>
        </w:rPr>
      </w:pPr>
      <w:r w:rsidRPr="00D65155">
        <w:rPr>
          <w:rFonts w:ascii="Times New Roman" w:hAnsi="Times New Roman" w:cs="Times New Roman"/>
          <w:b/>
          <w:i/>
          <w:sz w:val="24"/>
          <w:szCs w:val="24"/>
        </w:rPr>
        <w:t>См. основные источники нормативного правового регулирования:</w:t>
      </w:r>
    </w:p>
    <w:p w14:paraId="47504E99"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приказ Министерства экономического развития Российской Федерации от 01.03.2016 г. № 90 (ред. от 09.08.2018 г.)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6EE41121" w14:textId="77777777" w:rsidR="00D65155" w:rsidRPr="00D65155" w:rsidRDefault="00C22853" w:rsidP="00D65155">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D65155" w:rsidRPr="00D65155">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3E721F1E"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СП 54.13330.2016 «Свод правил. Здания жилые многоквартирные. Актуализированная редакция СНиП 31–01–2003».</w:t>
      </w:r>
    </w:p>
    <w:p w14:paraId="3B208CC1" w14:textId="77777777" w:rsidR="00D65155" w:rsidRPr="00D65155" w:rsidRDefault="00D65155" w:rsidP="00D65155">
      <w:pPr>
        <w:spacing w:after="0" w:line="240" w:lineRule="auto"/>
        <w:ind w:firstLine="709"/>
        <w:jc w:val="both"/>
        <w:rPr>
          <w:rFonts w:ascii="Times New Roman" w:hAnsi="Times New Roman" w:cs="Times New Roman"/>
          <w:b/>
          <w:i/>
          <w:sz w:val="24"/>
          <w:szCs w:val="24"/>
        </w:rPr>
      </w:pPr>
      <w:r w:rsidRPr="00D65155">
        <w:rPr>
          <w:rFonts w:ascii="Times New Roman" w:hAnsi="Times New Roman" w:cs="Times New Roman"/>
          <w:b/>
          <w:i/>
          <w:sz w:val="24"/>
          <w:szCs w:val="24"/>
        </w:rPr>
        <w:t>См. публикации органов власти, разъясняющие некоторые вопросы нормативного правового регулирования в отношении рассматриваемого термина:</w:t>
      </w:r>
    </w:p>
    <w:p w14:paraId="6AC48D32"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письмо Министерства экономического развития Российской Федерации от      30.12.2016 г. № ОГ-Д23-15301 «Относительно требований к определению площади здания».</w:t>
      </w:r>
    </w:p>
    <w:p w14:paraId="1169A324" w14:textId="77777777" w:rsidR="00D65155" w:rsidRPr="00D65155" w:rsidRDefault="00D65155" w:rsidP="00D65155">
      <w:pPr>
        <w:spacing w:after="0" w:line="240" w:lineRule="auto"/>
        <w:ind w:firstLine="709"/>
        <w:jc w:val="both"/>
        <w:rPr>
          <w:rFonts w:ascii="Times New Roman" w:hAnsi="Times New Roman" w:cs="Times New Roman"/>
          <w:b/>
          <w:sz w:val="24"/>
          <w:szCs w:val="24"/>
        </w:rPr>
      </w:pPr>
    </w:p>
    <w:p w14:paraId="1CA445D1" w14:textId="77777777" w:rsidR="00D65155" w:rsidRPr="00D65155" w:rsidRDefault="00D65155" w:rsidP="00D65155">
      <w:pPr>
        <w:spacing w:after="0" w:line="240" w:lineRule="auto"/>
        <w:ind w:firstLine="709"/>
        <w:jc w:val="both"/>
        <w:rPr>
          <w:rFonts w:ascii="Times New Roman" w:hAnsi="Times New Roman" w:cs="Times New Roman"/>
          <w:b/>
          <w:sz w:val="24"/>
          <w:szCs w:val="24"/>
        </w:rPr>
      </w:pPr>
      <w:r w:rsidRPr="00D65155">
        <w:rPr>
          <w:rFonts w:ascii="Times New Roman" w:hAnsi="Times New Roman" w:cs="Times New Roman"/>
          <w:b/>
          <w:sz w:val="24"/>
          <w:szCs w:val="24"/>
        </w:rPr>
        <w:t xml:space="preserve">Подполье техническое </w:t>
      </w:r>
      <w:r w:rsidRPr="00D65155">
        <w:rPr>
          <w:rFonts w:ascii="Times New Roman" w:hAnsi="Times New Roman" w:cs="Times New Roman"/>
          <w:sz w:val="24"/>
          <w:szCs w:val="24"/>
        </w:rPr>
        <w:t>– пространство между перекрытием первого или цокольного этажа и поверхностью грунта для размещения трубопроводов инженерных систем и прокладки коммуникаций (без размещения оборудования). При проведении кадастровых работ</w:t>
      </w:r>
      <w:r w:rsidR="002B01AC" w:rsidRPr="002B01AC">
        <w:rPr>
          <w:rFonts w:ascii="Times New Roman" w:hAnsi="Times New Roman" w:cs="Times New Roman"/>
          <w:sz w:val="24"/>
          <w:szCs w:val="24"/>
        </w:rPr>
        <w:t xml:space="preserve"> площадь технического подполья, </w:t>
      </w:r>
      <w:r w:rsidRPr="00D65155">
        <w:rPr>
          <w:rFonts w:ascii="Times New Roman" w:hAnsi="Times New Roman" w:cs="Times New Roman"/>
          <w:sz w:val="24"/>
          <w:szCs w:val="24"/>
        </w:rPr>
        <w:t xml:space="preserve">в котором не </w:t>
      </w:r>
      <w:r w:rsidR="002B01AC" w:rsidRPr="002B01AC">
        <w:rPr>
          <w:rFonts w:ascii="Times New Roman" w:hAnsi="Times New Roman" w:cs="Times New Roman"/>
          <w:sz w:val="24"/>
          <w:szCs w:val="24"/>
        </w:rPr>
        <w:t>предусмотрены</w:t>
      </w:r>
      <w:r w:rsidRPr="00D65155">
        <w:rPr>
          <w:rFonts w:ascii="Times New Roman" w:hAnsi="Times New Roman" w:cs="Times New Roman"/>
          <w:sz w:val="24"/>
          <w:szCs w:val="24"/>
        </w:rPr>
        <w:t xml:space="preserve"> проходы для обслуживания коммуникаци</w:t>
      </w:r>
      <w:r w:rsidR="002B01AC" w:rsidRPr="002B01AC">
        <w:rPr>
          <w:rFonts w:ascii="Times New Roman" w:hAnsi="Times New Roman" w:cs="Times New Roman"/>
          <w:sz w:val="24"/>
          <w:szCs w:val="24"/>
        </w:rPr>
        <w:t>й,</w:t>
      </w:r>
      <w:r w:rsidRPr="00D65155">
        <w:rPr>
          <w:rFonts w:ascii="Times New Roman" w:hAnsi="Times New Roman" w:cs="Times New Roman"/>
          <w:sz w:val="24"/>
          <w:szCs w:val="24"/>
        </w:rPr>
        <w:t xml:space="preserve"> не включается в площ</w:t>
      </w:r>
      <w:r w:rsidR="002B01AC" w:rsidRPr="002B01AC">
        <w:rPr>
          <w:rFonts w:ascii="Times New Roman" w:hAnsi="Times New Roman" w:cs="Times New Roman"/>
          <w:sz w:val="24"/>
          <w:szCs w:val="24"/>
        </w:rPr>
        <w:t>адь нежилого здания, сооружения</w:t>
      </w:r>
      <w:r w:rsidRPr="00D65155">
        <w:rPr>
          <w:rFonts w:ascii="Times New Roman" w:hAnsi="Times New Roman" w:cs="Times New Roman"/>
          <w:sz w:val="24"/>
          <w:szCs w:val="24"/>
        </w:rPr>
        <w:t xml:space="preserve"> при условии, что в таком подполье высота от пола до низа выступающих конструкций (несущих и вспомогательных) менее 1,8 метра. В площадь жилого здания площадь технического подполья не включается.</w:t>
      </w:r>
    </w:p>
    <w:p w14:paraId="65171D11" w14:textId="77777777" w:rsidR="00D65155" w:rsidRPr="00D65155" w:rsidRDefault="00D65155" w:rsidP="00D65155">
      <w:pPr>
        <w:spacing w:after="0" w:line="240" w:lineRule="auto"/>
        <w:ind w:firstLine="709"/>
        <w:jc w:val="both"/>
        <w:rPr>
          <w:rFonts w:ascii="Times New Roman" w:hAnsi="Times New Roman" w:cs="Times New Roman"/>
          <w:b/>
          <w:i/>
          <w:sz w:val="24"/>
          <w:szCs w:val="24"/>
        </w:rPr>
      </w:pPr>
      <w:r w:rsidRPr="00D65155">
        <w:rPr>
          <w:rFonts w:ascii="Times New Roman" w:hAnsi="Times New Roman" w:cs="Times New Roman"/>
          <w:b/>
          <w:i/>
          <w:sz w:val="24"/>
          <w:szCs w:val="24"/>
        </w:rPr>
        <w:t>См. основные источники нормативного правового регулирования:</w:t>
      </w:r>
    </w:p>
    <w:p w14:paraId="42C31394"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приказ Министерства экономического развития Российской Федерации от 01.03.2016 г. № 90 (ред. от 09.08.2018 г.)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50D2FF03"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приказ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498E05A8"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СП 118.</w:t>
      </w:r>
      <w:r w:rsidRPr="00D65155">
        <w:t xml:space="preserve"> </w:t>
      </w:r>
      <w:r w:rsidRPr="00D65155">
        <w:rPr>
          <w:rFonts w:ascii="Times New Roman" w:hAnsi="Times New Roman" w:cs="Times New Roman"/>
          <w:sz w:val="24"/>
          <w:szCs w:val="24"/>
        </w:rPr>
        <w:t>13330.2012 «Общественные здания и сооружения. Актуализированная редакция СНиП 31–06–2009»;</w:t>
      </w:r>
    </w:p>
    <w:p w14:paraId="687BE9A0"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СП 54.13330.2016 «Свод правил. Здания жилые многоквартирные. Актуализированная редакция СНиП 31–01–2003».</w:t>
      </w:r>
    </w:p>
    <w:p w14:paraId="74BE9908" w14:textId="77777777" w:rsidR="00D65155" w:rsidRPr="00D65155" w:rsidRDefault="00D65155" w:rsidP="00D65155">
      <w:pPr>
        <w:spacing w:after="0" w:line="240" w:lineRule="auto"/>
        <w:ind w:firstLine="709"/>
        <w:jc w:val="both"/>
        <w:rPr>
          <w:rFonts w:ascii="Times New Roman" w:hAnsi="Times New Roman" w:cs="Times New Roman"/>
          <w:b/>
          <w:i/>
          <w:sz w:val="24"/>
          <w:szCs w:val="24"/>
        </w:rPr>
      </w:pPr>
      <w:r w:rsidRPr="00D65155">
        <w:rPr>
          <w:rFonts w:ascii="Times New Roman" w:hAnsi="Times New Roman" w:cs="Times New Roman"/>
          <w:b/>
          <w:i/>
          <w:sz w:val="24"/>
          <w:szCs w:val="24"/>
        </w:rPr>
        <w:t>См. публикации органов власти, разъясняющие некоторые вопросы нормативного правового регулирования в отношении рассматриваемого термина:</w:t>
      </w:r>
    </w:p>
    <w:p w14:paraId="4F01B60D"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письмо Министерства экономического развития Российской Федерации от      30.12.2016 г. № ОГ-Д23-15301 «Относительно требований к определению площади здания».</w:t>
      </w:r>
    </w:p>
    <w:p w14:paraId="0FB1EB2A" w14:textId="77777777" w:rsidR="00D65155" w:rsidRPr="00D65155" w:rsidRDefault="00D65155" w:rsidP="00D65155">
      <w:pPr>
        <w:spacing w:after="0" w:line="240" w:lineRule="auto"/>
        <w:ind w:firstLine="709"/>
        <w:jc w:val="both"/>
        <w:rPr>
          <w:rFonts w:ascii="Times New Roman" w:hAnsi="Times New Roman" w:cs="Times New Roman"/>
          <w:b/>
          <w:sz w:val="24"/>
          <w:szCs w:val="24"/>
        </w:rPr>
      </w:pPr>
    </w:p>
    <w:p w14:paraId="379766F3" w14:textId="77777777" w:rsidR="00182D78" w:rsidRDefault="00182D78" w:rsidP="00182D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Пожизненное содержание с иждивением </w:t>
      </w:r>
      <w:r w:rsidRPr="001F5B1F">
        <w:rPr>
          <w:rFonts w:ascii="Times New Roman" w:hAnsi="Times New Roman" w:cs="Times New Roman"/>
          <w:sz w:val="24"/>
          <w:szCs w:val="24"/>
        </w:rPr>
        <w:t>–</w:t>
      </w:r>
      <w:r>
        <w:rPr>
          <w:rFonts w:ascii="Times New Roman" w:hAnsi="Times New Roman" w:cs="Times New Roman"/>
          <w:b/>
          <w:sz w:val="24"/>
          <w:szCs w:val="24"/>
        </w:rPr>
        <w:t xml:space="preserve"> </w:t>
      </w:r>
      <w:r w:rsidRPr="00B02457">
        <w:rPr>
          <w:rFonts w:ascii="Times New Roman" w:hAnsi="Times New Roman" w:cs="Times New Roman"/>
          <w:sz w:val="24"/>
          <w:szCs w:val="24"/>
        </w:rPr>
        <w:t>форма договора,</w:t>
      </w:r>
      <w:r>
        <w:rPr>
          <w:rFonts w:ascii="Times New Roman" w:hAnsi="Times New Roman" w:cs="Times New Roman"/>
          <w:sz w:val="24"/>
          <w:szCs w:val="24"/>
        </w:rPr>
        <w:t xml:space="preserve"> по которому</w:t>
      </w:r>
      <w:r w:rsidRPr="00B02457">
        <w:rPr>
          <w:rFonts w:ascii="Times New Roman" w:hAnsi="Times New Roman" w:cs="Times New Roman"/>
          <w:sz w:val="24"/>
          <w:szCs w:val="24"/>
        </w:rPr>
        <w:t xml:space="preserve"> </w:t>
      </w:r>
      <w:r w:rsidRPr="00D63602">
        <w:rPr>
          <w:rFonts w:ascii="Times New Roman" w:hAnsi="Times New Roman" w:cs="Times New Roman"/>
          <w:sz w:val="24"/>
          <w:szCs w:val="24"/>
        </w:rPr>
        <w:t xml:space="preserve">получатель ренты </w:t>
      </w:r>
      <w:r>
        <w:rPr>
          <w:rFonts w:ascii="Times New Roman" w:hAnsi="Times New Roman" w:cs="Times New Roman"/>
          <w:sz w:val="24"/>
          <w:szCs w:val="24"/>
        </w:rPr>
        <w:t>–</w:t>
      </w:r>
      <w:r w:rsidRPr="00D63602">
        <w:rPr>
          <w:rFonts w:ascii="Times New Roman" w:hAnsi="Times New Roman" w:cs="Times New Roman"/>
          <w:sz w:val="24"/>
          <w:szCs w:val="24"/>
        </w:rPr>
        <w:t xml:space="preserve"> гражданин</w:t>
      </w:r>
      <w:r>
        <w:rPr>
          <w:rFonts w:ascii="Times New Roman" w:hAnsi="Times New Roman" w:cs="Times New Roman"/>
          <w:sz w:val="24"/>
          <w:szCs w:val="24"/>
        </w:rPr>
        <w:t xml:space="preserve"> </w:t>
      </w:r>
      <w:r w:rsidRPr="00D63602">
        <w:rPr>
          <w:rFonts w:ascii="Times New Roman" w:hAnsi="Times New Roman" w:cs="Times New Roman"/>
          <w:sz w:val="24"/>
          <w:szCs w:val="24"/>
        </w:rPr>
        <w:t>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14:paraId="46555710" w14:textId="77777777" w:rsidR="00182D78" w:rsidRPr="00B02457" w:rsidRDefault="00182D78" w:rsidP="00182D78">
      <w:pPr>
        <w:spacing w:after="0" w:line="240" w:lineRule="auto"/>
        <w:ind w:firstLine="709"/>
        <w:jc w:val="both"/>
        <w:rPr>
          <w:rFonts w:ascii="Times New Roman" w:hAnsi="Times New Roman" w:cs="Times New Roman"/>
          <w:b/>
          <w:i/>
          <w:sz w:val="24"/>
          <w:szCs w:val="24"/>
        </w:rPr>
      </w:pPr>
      <w:r w:rsidRPr="00B02457">
        <w:rPr>
          <w:rFonts w:ascii="Times New Roman" w:hAnsi="Times New Roman" w:cs="Times New Roman"/>
          <w:b/>
          <w:i/>
          <w:sz w:val="24"/>
          <w:szCs w:val="24"/>
        </w:rPr>
        <w:t>См. основные источники нормативного правового регулирования:</w:t>
      </w:r>
    </w:p>
    <w:p w14:paraId="52F9D209" w14:textId="77777777" w:rsidR="00182D78" w:rsidRDefault="00182D78" w:rsidP="00182D78">
      <w:pPr>
        <w:numPr>
          <w:ilvl w:val="0"/>
          <w:numId w:val="8"/>
        </w:numPr>
        <w:spacing w:after="0" w:line="240" w:lineRule="auto"/>
        <w:ind w:left="709"/>
        <w:contextualSpacing/>
        <w:jc w:val="both"/>
        <w:rPr>
          <w:rFonts w:ascii="Times New Roman" w:hAnsi="Times New Roman" w:cs="Times New Roman"/>
          <w:sz w:val="24"/>
          <w:szCs w:val="24"/>
        </w:rPr>
      </w:pPr>
      <w:r w:rsidRPr="00B02457">
        <w:rPr>
          <w:rFonts w:ascii="Times New Roman" w:hAnsi="Times New Roman" w:cs="Times New Roman"/>
          <w:sz w:val="24"/>
          <w:szCs w:val="24"/>
        </w:rPr>
        <w:t xml:space="preserve">Гражданский кодекс Российской Федерации </w:t>
      </w:r>
      <w:r>
        <w:rPr>
          <w:rFonts w:ascii="Times New Roman" w:hAnsi="Times New Roman" w:cs="Times New Roman"/>
          <w:sz w:val="24"/>
          <w:szCs w:val="24"/>
        </w:rPr>
        <w:t xml:space="preserve">(часть вторая) от 26.01.1996 г. </w:t>
      </w:r>
      <w:r w:rsidRPr="00B02457">
        <w:rPr>
          <w:rFonts w:ascii="Times New Roman" w:hAnsi="Times New Roman" w:cs="Times New Roman"/>
          <w:sz w:val="24"/>
          <w:szCs w:val="24"/>
        </w:rPr>
        <w:t>№ 14-ФЗ (ред. от 28.04.2020 г.) (глава XXXI</w:t>
      </w:r>
      <w:r w:rsidRPr="00C02FDD">
        <w:rPr>
          <w:rFonts w:ascii="Times New Roman" w:hAnsi="Times New Roman" w:cs="Times New Roman"/>
          <w:sz w:val="24"/>
          <w:szCs w:val="24"/>
        </w:rPr>
        <w:t>II</w:t>
      </w:r>
      <w:r>
        <w:rPr>
          <w:rFonts w:ascii="Times New Roman" w:hAnsi="Times New Roman" w:cs="Times New Roman"/>
          <w:sz w:val="24"/>
          <w:szCs w:val="24"/>
        </w:rPr>
        <w:t>, параграф 4)</w:t>
      </w:r>
      <w:r w:rsidRPr="00B02457">
        <w:rPr>
          <w:rFonts w:ascii="Times New Roman" w:hAnsi="Times New Roman" w:cs="Times New Roman"/>
          <w:sz w:val="24"/>
          <w:szCs w:val="24"/>
        </w:rPr>
        <w:t>.</w:t>
      </w:r>
    </w:p>
    <w:p w14:paraId="54FB7936" w14:textId="77777777" w:rsidR="00182D78" w:rsidRDefault="00182D78" w:rsidP="00D65155">
      <w:pPr>
        <w:spacing w:after="0" w:line="240" w:lineRule="auto"/>
        <w:ind w:firstLine="709"/>
        <w:jc w:val="both"/>
        <w:rPr>
          <w:rFonts w:ascii="Times New Roman" w:hAnsi="Times New Roman" w:cs="Times New Roman"/>
          <w:b/>
          <w:sz w:val="24"/>
          <w:szCs w:val="24"/>
        </w:rPr>
      </w:pPr>
    </w:p>
    <w:p w14:paraId="4E65F391" w14:textId="77777777" w:rsidR="00D65155" w:rsidRPr="00D65155" w:rsidRDefault="00D65155" w:rsidP="00D65155">
      <w:pPr>
        <w:spacing w:after="0" w:line="240" w:lineRule="auto"/>
        <w:ind w:firstLine="709"/>
        <w:jc w:val="both"/>
        <w:rPr>
          <w:rFonts w:ascii="Times New Roman" w:hAnsi="Times New Roman" w:cs="Times New Roman"/>
          <w:b/>
          <w:sz w:val="24"/>
          <w:szCs w:val="24"/>
        </w:rPr>
      </w:pPr>
      <w:r w:rsidRPr="00D65155">
        <w:rPr>
          <w:rFonts w:ascii="Times New Roman" w:hAnsi="Times New Roman" w:cs="Times New Roman"/>
          <w:b/>
          <w:sz w:val="24"/>
          <w:szCs w:val="24"/>
        </w:rPr>
        <w:t xml:space="preserve">Полоса отвода автомобильной дороги </w:t>
      </w:r>
      <w:r w:rsidRPr="00D65155">
        <w:rPr>
          <w:rFonts w:ascii="Times New Roman" w:hAnsi="Times New Roman" w:cs="Times New Roman"/>
          <w:sz w:val="24"/>
          <w:szCs w:val="24"/>
        </w:rPr>
        <w:t>–</w:t>
      </w:r>
      <w:r w:rsidRPr="00D65155">
        <w:rPr>
          <w:rFonts w:ascii="Times New Roman" w:hAnsi="Times New Roman" w:cs="Times New Roman"/>
          <w:b/>
          <w:sz w:val="24"/>
          <w:szCs w:val="24"/>
        </w:rPr>
        <w:t xml:space="preserve"> </w:t>
      </w:r>
      <w:r w:rsidRPr="00D65155">
        <w:rPr>
          <w:rFonts w:ascii="Times New Roman" w:hAnsi="Times New Roman" w:cs="Times New Roman"/>
          <w:sz w:val="24"/>
          <w:szCs w:val="24"/>
        </w:rPr>
        <w:t xml:space="preserve">земельные участки (независимо от категории земель), которые предназначены для размещения конструктивных элементов автомобильной </w:t>
      </w:r>
      <w:r w:rsidRPr="00D65155">
        <w:rPr>
          <w:rFonts w:ascii="Times New Roman" w:hAnsi="Times New Roman" w:cs="Times New Roman"/>
          <w:sz w:val="24"/>
          <w:szCs w:val="24"/>
        </w:rPr>
        <w:lastRenderedPageBreak/>
        <w:t>дороги, дорожных сооружений и на которых располагаются или могут располагаться объекты дорожного сервиса.</w:t>
      </w:r>
    </w:p>
    <w:p w14:paraId="383DF18B" w14:textId="77777777" w:rsidR="00D65155" w:rsidRPr="00D65155" w:rsidRDefault="00D65155" w:rsidP="00D65155">
      <w:pPr>
        <w:spacing w:after="0" w:line="240" w:lineRule="auto"/>
        <w:ind w:firstLine="709"/>
        <w:jc w:val="both"/>
        <w:rPr>
          <w:rFonts w:ascii="Times New Roman" w:hAnsi="Times New Roman" w:cs="Times New Roman"/>
          <w:b/>
          <w:i/>
          <w:sz w:val="24"/>
          <w:szCs w:val="24"/>
        </w:rPr>
      </w:pPr>
      <w:r w:rsidRPr="00D65155">
        <w:rPr>
          <w:rFonts w:ascii="Times New Roman" w:hAnsi="Times New Roman" w:cs="Times New Roman"/>
          <w:b/>
          <w:i/>
          <w:sz w:val="24"/>
          <w:szCs w:val="24"/>
        </w:rPr>
        <w:t>См. основные источники нормативного правового регулирования:</w:t>
      </w:r>
    </w:p>
    <w:p w14:paraId="3B68429B"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Федеральный закон от 08.11.2007 г. № 257-ФЗ (ред. от 15.10.2020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9CFF75F"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Постановление Правительства Российской Федерации от 02.09.2009 г. № 717 (ред. от 11.03.2011 г.) «О нормах отвода земель для размещения автомобильных дорог и (или) объектов дорожного сервиса».</w:t>
      </w:r>
    </w:p>
    <w:p w14:paraId="2A51C0CB" w14:textId="77777777" w:rsidR="00D65155" w:rsidRPr="00D65155" w:rsidRDefault="00D65155" w:rsidP="00D65155">
      <w:pPr>
        <w:spacing w:after="0" w:line="240" w:lineRule="auto"/>
        <w:ind w:left="709"/>
        <w:contextualSpacing/>
        <w:jc w:val="both"/>
        <w:rPr>
          <w:rFonts w:ascii="Times New Roman" w:hAnsi="Times New Roman" w:cs="Times New Roman"/>
          <w:sz w:val="24"/>
          <w:szCs w:val="24"/>
        </w:rPr>
      </w:pPr>
    </w:p>
    <w:p w14:paraId="1D5DF7F3" w14:textId="77777777" w:rsidR="00D65155" w:rsidRPr="00D65155" w:rsidRDefault="00D65155" w:rsidP="00D65155">
      <w:pPr>
        <w:spacing w:after="0" w:line="240" w:lineRule="auto"/>
        <w:ind w:firstLine="709"/>
        <w:jc w:val="both"/>
        <w:rPr>
          <w:rFonts w:ascii="Times New Roman" w:hAnsi="Times New Roman" w:cs="Times New Roman"/>
          <w:b/>
          <w:sz w:val="24"/>
          <w:szCs w:val="24"/>
        </w:rPr>
      </w:pPr>
      <w:r w:rsidRPr="00D65155">
        <w:rPr>
          <w:rFonts w:ascii="Times New Roman" w:hAnsi="Times New Roman" w:cs="Times New Roman"/>
          <w:b/>
          <w:sz w:val="24"/>
          <w:szCs w:val="24"/>
        </w:rPr>
        <w:t xml:space="preserve">Полоса отвода железной дороги </w:t>
      </w:r>
      <w:r w:rsidRPr="00D65155">
        <w:rPr>
          <w:rFonts w:ascii="Times New Roman" w:hAnsi="Times New Roman" w:cs="Times New Roman"/>
          <w:sz w:val="24"/>
          <w:szCs w:val="24"/>
        </w:rPr>
        <w:t>–</w:t>
      </w:r>
      <w:r w:rsidRPr="00D65155">
        <w:rPr>
          <w:rFonts w:ascii="Times New Roman" w:hAnsi="Times New Roman" w:cs="Times New Roman"/>
          <w:b/>
          <w:sz w:val="24"/>
          <w:szCs w:val="24"/>
        </w:rPr>
        <w:t xml:space="preserve"> </w:t>
      </w:r>
      <w:r w:rsidRPr="00D65155">
        <w:rPr>
          <w:rFonts w:ascii="Times New Roman" w:hAnsi="Times New Roman" w:cs="Times New Roman"/>
          <w:sz w:val="24"/>
          <w:szCs w:val="24"/>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38FDF4B4" w14:textId="77777777" w:rsidR="00D65155" w:rsidRPr="00D65155" w:rsidRDefault="00D65155" w:rsidP="00D65155">
      <w:pPr>
        <w:spacing w:after="0" w:line="240" w:lineRule="auto"/>
        <w:ind w:firstLine="709"/>
        <w:jc w:val="both"/>
        <w:rPr>
          <w:rFonts w:ascii="Times New Roman" w:hAnsi="Times New Roman" w:cs="Times New Roman"/>
          <w:b/>
          <w:i/>
          <w:sz w:val="24"/>
          <w:szCs w:val="24"/>
        </w:rPr>
      </w:pPr>
      <w:r w:rsidRPr="00D65155">
        <w:rPr>
          <w:rFonts w:ascii="Times New Roman" w:hAnsi="Times New Roman" w:cs="Times New Roman"/>
          <w:b/>
          <w:i/>
          <w:sz w:val="24"/>
          <w:szCs w:val="24"/>
        </w:rPr>
        <w:t>См. основные источники нормативного правового регулирования:</w:t>
      </w:r>
    </w:p>
    <w:p w14:paraId="01A1658D"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Федеральный закон от 10.01.2003 г. № 17-ФЗ (ред. от 26.07.2019 г.) «О железнодорожном транспорте в Российской Федерации»;</w:t>
      </w:r>
    </w:p>
    <w:p w14:paraId="27C182A1"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Постановление Правительства Российской Федерации от 12.10.2006 г. № 611 (ред. от 17.04.2006 г.) «О порядке установления и использования полос отвода и охранных зон железных дорог»;</w:t>
      </w:r>
    </w:p>
    <w:p w14:paraId="45BD1B01"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приказ Министерства транспорта Российской Федерации от 06.08.2008 г.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14:paraId="02C1C368" w14:textId="77777777" w:rsidR="00D65155" w:rsidRPr="00D65155" w:rsidRDefault="00D65155" w:rsidP="00D65155">
      <w:pPr>
        <w:spacing w:after="0" w:line="240" w:lineRule="auto"/>
        <w:ind w:firstLine="709"/>
        <w:jc w:val="both"/>
        <w:rPr>
          <w:rFonts w:ascii="Times New Roman" w:hAnsi="Times New Roman" w:cs="Times New Roman"/>
          <w:b/>
          <w:sz w:val="24"/>
          <w:szCs w:val="24"/>
        </w:rPr>
      </w:pPr>
    </w:p>
    <w:p w14:paraId="5E7213E4" w14:textId="77777777" w:rsidR="00D65155" w:rsidRPr="00D65155" w:rsidRDefault="00D65155" w:rsidP="00D65155">
      <w:pPr>
        <w:spacing w:after="0" w:line="240" w:lineRule="auto"/>
        <w:ind w:firstLine="709"/>
        <w:jc w:val="both"/>
        <w:rPr>
          <w:rFonts w:ascii="Times New Roman" w:hAnsi="Times New Roman" w:cs="Times New Roman"/>
          <w:b/>
          <w:sz w:val="24"/>
          <w:szCs w:val="24"/>
        </w:rPr>
      </w:pPr>
      <w:r w:rsidRPr="00D65155">
        <w:rPr>
          <w:rFonts w:ascii="Times New Roman" w:hAnsi="Times New Roman" w:cs="Times New Roman"/>
          <w:b/>
          <w:sz w:val="24"/>
          <w:szCs w:val="24"/>
        </w:rPr>
        <w:t xml:space="preserve">Помещение </w:t>
      </w:r>
      <w:r w:rsidRPr="00D65155">
        <w:rPr>
          <w:rFonts w:ascii="Times New Roman" w:hAnsi="Times New Roman" w:cs="Times New Roman"/>
          <w:sz w:val="24"/>
          <w:szCs w:val="24"/>
        </w:rPr>
        <w:t>– пространство внутри здания, имеющее определенное функциональное назначение и ограниченное строительными конструкциями или условными границами.</w:t>
      </w:r>
    </w:p>
    <w:p w14:paraId="59720AFD" w14:textId="77777777" w:rsidR="00D65155" w:rsidRPr="00D65155" w:rsidRDefault="00D65155" w:rsidP="00D65155">
      <w:pPr>
        <w:spacing w:after="0" w:line="240" w:lineRule="auto"/>
        <w:ind w:firstLine="709"/>
        <w:jc w:val="both"/>
        <w:rPr>
          <w:rFonts w:ascii="Times New Roman" w:hAnsi="Times New Roman" w:cs="Times New Roman"/>
          <w:b/>
          <w:i/>
          <w:sz w:val="24"/>
          <w:szCs w:val="24"/>
        </w:rPr>
      </w:pPr>
      <w:r w:rsidRPr="00D65155">
        <w:rPr>
          <w:rFonts w:ascii="Times New Roman" w:hAnsi="Times New Roman" w:cs="Times New Roman"/>
          <w:b/>
          <w:i/>
          <w:sz w:val="24"/>
          <w:szCs w:val="24"/>
        </w:rPr>
        <w:t>См. основные источники нормативного правового регулирования:</w:t>
      </w:r>
    </w:p>
    <w:p w14:paraId="071C71BE"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ГОСТ Р 58033–2017 «Здания и сооружения. Словарь. Часть 1. Общие термины».</w:t>
      </w:r>
    </w:p>
    <w:p w14:paraId="694433BA" w14:textId="77777777" w:rsidR="00D65155" w:rsidRPr="00D65155" w:rsidRDefault="00D65155" w:rsidP="00D65155">
      <w:pPr>
        <w:spacing w:after="0" w:line="240" w:lineRule="auto"/>
        <w:ind w:firstLine="709"/>
        <w:jc w:val="both"/>
        <w:rPr>
          <w:rFonts w:ascii="Times New Roman" w:hAnsi="Times New Roman" w:cs="Times New Roman"/>
          <w:b/>
          <w:sz w:val="24"/>
          <w:szCs w:val="24"/>
        </w:rPr>
      </w:pPr>
    </w:p>
    <w:p w14:paraId="78815F20" w14:textId="77777777" w:rsidR="00D65155" w:rsidRPr="00D65155" w:rsidRDefault="00D65155" w:rsidP="00D65155">
      <w:pPr>
        <w:spacing w:after="0" w:line="240" w:lineRule="auto"/>
        <w:ind w:firstLine="709"/>
        <w:jc w:val="both"/>
        <w:rPr>
          <w:rFonts w:ascii="Times New Roman" w:hAnsi="Times New Roman" w:cs="Times New Roman"/>
          <w:sz w:val="24"/>
          <w:szCs w:val="24"/>
        </w:rPr>
      </w:pPr>
      <w:r w:rsidRPr="00D65155">
        <w:rPr>
          <w:rFonts w:ascii="Times New Roman" w:hAnsi="Times New Roman" w:cs="Times New Roman"/>
          <w:b/>
          <w:sz w:val="24"/>
          <w:szCs w:val="24"/>
        </w:rPr>
        <w:t xml:space="preserve">Помещение вспомогательное </w:t>
      </w:r>
      <w:r w:rsidRPr="00D65155">
        <w:rPr>
          <w:rFonts w:ascii="Times New Roman" w:hAnsi="Times New Roman" w:cs="Times New Roman"/>
          <w:sz w:val="24"/>
          <w:szCs w:val="24"/>
        </w:rPr>
        <w:t>–</w:t>
      </w:r>
      <w:r w:rsidRPr="00D65155">
        <w:rPr>
          <w:rFonts w:ascii="Times New Roman" w:hAnsi="Times New Roman" w:cs="Times New Roman"/>
          <w:b/>
          <w:sz w:val="24"/>
          <w:szCs w:val="24"/>
        </w:rPr>
        <w:t xml:space="preserve"> </w:t>
      </w:r>
      <w:r w:rsidRPr="00D65155">
        <w:rPr>
          <w:rFonts w:ascii="Times New Roman" w:hAnsi="Times New Roman" w:cs="Times New Roman"/>
          <w:sz w:val="24"/>
          <w:szCs w:val="24"/>
        </w:rPr>
        <w:t xml:space="preserve">помещение для обеспечения коммуникационных, санитарных, технических и хозяйственно-бытовых нужд, в том числе: кухня (или кухня-ниша, и/или кухня-столовая), передняя, внутриквартирные холл и коридор, ванная комната или душевая, уборная, туалет или совмещенный санузел, кладовая или хозяйственный встроенный шкаф, </w:t>
      </w:r>
      <w:proofErr w:type="spellStart"/>
      <w:r w:rsidRPr="00D65155">
        <w:rPr>
          <w:rFonts w:ascii="Times New Roman" w:hAnsi="Times New Roman" w:cs="Times New Roman"/>
          <w:sz w:val="24"/>
          <w:szCs w:val="24"/>
        </w:rPr>
        <w:t>постирочная</w:t>
      </w:r>
      <w:proofErr w:type="spellEnd"/>
      <w:r w:rsidRPr="00D65155">
        <w:rPr>
          <w:rFonts w:ascii="Times New Roman" w:hAnsi="Times New Roman" w:cs="Times New Roman"/>
          <w:sz w:val="24"/>
          <w:szCs w:val="24"/>
        </w:rPr>
        <w:t xml:space="preserve">, помещение </w:t>
      </w:r>
      <w:proofErr w:type="spellStart"/>
      <w:r w:rsidRPr="00D65155">
        <w:rPr>
          <w:rFonts w:ascii="Times New Roman" w:hAnsi="Times New Roman" w:cs="Times New Roman"/>
          <w:sz w:val="24"/>
          <w:szCs w:val="24"/>
        </w:rPr>
        <w:t>теплогенераторной</w:t>
      </w:r>
      <w:proofErr w:type="spellEnd"/>
      <w:r w:rsidRPr="00D65155">
        <w:rPr>
          <w:rFonts w:ascii="Times New Roman" w:hAnsi="Times New Roman" w:cs="Times New Roman"/>
          <w:sz w:val="24"/>
          <w:szCs w:val="24"/>
        </w:rPr>
        <w:t xml:space="preserve"> и т. п. (в трактовке СП 54.13330.2016 «Свод правил. Здания жилые многоквартирные. Актуализированная редакция СНиП 31–01–2003»); помещение для обеспечения коммуникационных, санитарных, технических и хозяйственно-бытовых нужд (в трактовке СП 55.13330.2016 «Дома жилые одноквартирные. Актуализированная редакция СНиП 31–02–2001»).</w:t>
      </w:r>
    </w:p>
    <w:p w14:paraId="162B58CC" w14:textId="77777777" w:rsidR="00D65155" w:rsidRPr="00D65155" w:rsidRDefault="00D65155" w:rsidP="00D65155">
      <w:pPr>
        <w:spacing w:after="0" w:line="240" w:lineRule="auto"/>
        <w:ind w:firstLine="709"/>
        <w:jc w:val="both"/>
        <w:rPr>
          <w:rFonts w:ascii="Times New Roman" w:hAnsi="Times New Roman" w:cs="Times New Roman"/>
          <w:b/>
          <w:i/>
          <w:sz w:val="24"/>
          <w:szCs w:val="24"/>
        </w:rPr>
      </w:pPr>
      <w:r w:rsidRPr="00D65155">
        <w:rPr>
          <w:rFonts w:ascii="Times New Roman" w:hAnsi="Times New Roman" w:cs="Times New Roman"/>
          <w:b/>
          <w:i/>
          <w:sz w:val="24"/>
          <w:szCs w:val="24"/>
        </w:rPr>
        <w:t>См. основные источники нормативного правового регулирования:</w:t>
      </w:r>
    </w:p>
    <w:p w14:paraId="17FA3B7D"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СП 54.13330.2016 «Свод правил. Здания жилые многоквартирные. Актуализированная редакция СНиП 31–01–2003».</w:t>
      </w:r>
    </w:p>
    <w:p w14:paraId="75C8F8C8"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СП 55.13330.2016 «Дома жилые одноквартирные. Актуализированная редакция СНиП 31–02–2001».</w:t>
      </w:r>
    </w:p>
    <w:p w14:paraId="39FD10B6" w14:textId="77777777" w:rsidR="00D65155" w:rsidRPr="00D65155" w:rsidRDefault="00D65155" w:rsidP="00D65155">
      <w:pPr>
        <w:spacing w:after="0" w:line="240" w:lineRule="auto"/>
        <w:ind w:firstLine="709"/>
        <w:jc w:val="both"/>
        <w:rPr>
          <w:rFonts w:ascii="Times New Roman" w:hAnsi="Times New Roman" w:cs="Times New Roman"/>
          <w:b/>
          <w:sz w:val="24"/>
          <w:szCs w:val="24"/>
          <w:highlight w:val="yellow"/>
        </w:rPr>
      </w:pPr>
    </w:p>
    <w:p w14:paraId="3C76D9EE" w14:textId="77777777" w:rsidR="00680B81" w:rsidRPr="00D65155" w:rsidRDefault="00680B81" w:rsidP="00680B81">
      <w:pPr>
        <w:spacing w:after="0" w:line="240" w:lineRule="auto"/>
        <w:ind w:firstLine="709"/>
        <w:jc w:val="both"/>
        <w:rPr>
          <w:rFonts w:ascii="Times New Roman" w:hAnsi="Times New Roman" w:cs="Times New Roman"/>
          <w:sz w:val="24"/>
          <w:szCs w:val="24"/>
        </w:rPr>
      </w:pPr>
      <w:r w:rsidRPr="00D65155">
        <w:rPr>
          <w:rFonts w:ascii="Times New Roman" w:hAnsi="Times New Roman" w:cs="Times New Roman"/>
          <w:b/>
          <w:sz w:val="24"/>
          <w:szCs w:val="24"/>
        </w:rPr>
        <w:t>Помещение общего пользования –</w:t>
      </w:r>
      <w:r w:rsidRPr="00D65155">
        <w:rPr>
          <w:rFonts w:ascii="Times New Roman" w:hAnsi="Times New Roman" w:cs="Times New Roman"/>
          <w:sz w:val="24"/>
          <w:szCs w:val="24"/>
        </w:rPr>
        <w:t xml:space="preserve"> помещение в многоквартирном здании, не являющееся частью квартиры и предназначенное для обслуживания более одного жилого и (или) нежилого помещения в этом многоквартирном здании, в том числе лестничные клетки, коридоры, лифтовые холлы, колясочные, технические помещения, </w:t>
      </w:r>
      <w:proofErr w:type="spellStart"/>
      <w:r w:rsidRPr="00D65155">
        <w:rPr>
          <w:rFonts w:ascii="Times New Roman" w:hAnsi="Times New Roman" w:cs="Times New Roman"/>
          <w:sz w:val="24"/>
          <w:szCs w:val="24"/>
        </w:rPr>
        <w:t>мусоросборные</w:t>
      </w:r>
      <w:proofErr w:type="spellEnd"/>
      <w:r w:rsidRPr="00D65155">
        <w:rPr>
          <w:rFonts w:ascii="Times New Roman" w:hAnsi="Times New Roman" w:cs="Times New Roman"/>
          <w:sz w:val="24"/>
          <w:szCs w:val="24"/>
        </w:rPr>
        <w:t xml:space="preserve"> камеры, встроенные стоянки автомобилей и мастерские и т. п.</w:t>
      </w:r>
    </w:p>
    <w:p w14:paraId="369341B3" w14:textId="77777777" w:rsidR="00680B81" w:rsidRPr="00D65155" w:rsidRDefault="00680B81" w:rsidP="00680B81">
      <w:pPr>
        <w:spacing w:after="0" w:line="240" w:lineRule="auto"/>
        <w:ind w:firstLine="709"/>
        <w:jc w:val="both"/>
        <w:rPr>
          <w:rFonts w:ascii="Times New Roman" w:hAnsi="Times New Roman" w:cs="Times New Roman"/>
          <w:b/>
          <w:i/>
          <w:sz w:val="24"/>
          <w:szCs w:val="24"/>
        </w:rPr>
      </w:pPr>
      <w:r w:rsidRPr="00D65155">
        <w:rPr>
          <w:rFonts w:ascii="Times New Roman" w:hAnsi="Times New Roman" w:cs="Times New Roman"/>
          <w:b/>
          <w:i/>
          <w:sz w:val="24"/>
          <w:szCs w:val="24"/>
        </w:rPr>
        <w:lastRenderedPageBreak/>
        <w:t>См. основные источники нормативного правового регулирования:</w:t>
      </w:r>
    </w:p>
    <w:p w14:paraId="4A4C3962" w14:textId="77777777" w:rsidR="00680B81" w:rsidRDefault="00680B81" w:rsidP="00680B81">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СП 54.13330.2016. «Свод правил. Здания жилые многоквартирные. Актуализированная редакция СНиП 31–01–2003».</w:t>
      </w:r>
    </w:p>
    <w:p w14:paraId="694237C5" w14:textId="77777777" w:rsidR="00680B81" w:rsidRPr="00D65155" w:rsidRDefault="00680B81" w:rsidP="00680B81">
      <w:pPr>
        <w:spacing w:after="0" w:line="240" w:lineRule="auto"/>
        <w:ind w:left="709"/>
        <w:contextualSpacing/>
        <w:jc w:val="both"/>
        <w:rPr>
          <w:rFonts w:ascii="Times New Roman" w:hAnsi="Times New Roman" w:cs="Times New Roman"/>
          <w:sz w:val="24"/>
          <w:szCs w:val="24"/>
        </w:rPr>
      </w:pPr>
    </w:p>
    <w:p w14:paraId="2C62723C" w14:textId="77777777" w:rsidR="00D65155" w:rsidRPr="00D65155" w:rsidRDefault="00D65155" w:rsidP="00D65155">
      <w:pPr>
        <w:spacing w:after="0" w:line="240" w:lineRule="auto"/>
        <w:ind w:firstLine="709"/>
        <w:jc w:val="both"/>
        <w:rPr>
          <w:rFonts w:ascii="Times New Roman" w:hAnsi="Times New Roman" w:cs="Times New Roman"/>
          <w:sz w:val="24"/>
          <w:szCs w:val="24"/>
        </w:rPr>
      </w:pPr>
      <w:r w:rsidRPr="00D65155">
        <w:rPr>
          <w:rFonts w:ascii="Times New Roman" w:hAnsi="Times New Roman" w:cs="Times New Roman"/>
          <w:b/>
          <w:sz w:val="24"/>
          <w:szCs w:val="24"/>
        </w:rPr>
        <w:t xml:space="preserve">Помещение общественного назначения </w:t>
      </w:r>
      <w:r w:rsidRPr="00D65155">
        <w:rPr>
          <w:rFonts w:ascii="Times New Roman" w:hAnsi="Times New Roman" w:cs="Times New Roman"/>
          <w:sz w:val="24"/>
          <w:szCs w:val="24"/>
        </w:rPr>
        <w:t>– помещение, предназначенное для осуществления в нем деятельности по обслуживанию жильцов здания, жителей прилегающего жилого района или для общественной и предпринимательской деятельности, с режимом работы, не оказывающим вредных воздействий на условия проживания в жилой застройке, имеющее отдельный вход (входы) с прилегающей территории и (или) из жилого здания, а также другие помещения, разрешенные к размещению в жилых зданиях (в трактовке СП 54.13330.2016 «Свод правил. Здания жилые многоквартирные. Актуализированная редакция СНиП 31–01–2003»); встроенные в жилой дом или пристроенные к нему помещения, предназначенные для индивидуальной предпринимательской и другой общественной деятельности проживающих в доме людей (в трактовке СП 55.13330.2016 «Дома жилые одноквартирные. Актуализированная редакция СНиП 31–02–2001»).</w:t>
      </w:r>
    </w:p>
    <w:p w14:paraId="57C53054" w14:textId="77777777" w:rsidR="00D65155" w:rsidRPr="00D65155" w:rsidRDefault="00D65155" w:rsidP="00D65155">
      <w:pPr>
        <w:spacing w:after="0" w:line="240" w:lineRule="auto"/>
        <w:ind w:firstLine="709"/>
        <w:jc w:val="both"/>
        <w:rPr>
          <w:rFonts w:ascii="Times New Roman" w:hAnsi="Times New Roman" w:cs="Times New Roman"/>
          <w:b/>
          <w:i/>
          <w:sz w:val="24"/>
          <w:szCs w:val="24"/>
        </w:rPr>
      </w:pPr>
      <w:r w:rsidRPr="00D65155">
        <w:rPr>
          <w:rFonts w:ascii="Times New Roman" w:hAnsi="Times New Roman" w:cs="Times New Roman"/>
          <w:b/>
          <w:i/>
          <w:sz w:val="24"/>
          <w:szCs w:val="24"/>
        </w:rPr>
        <w:t>См. основные источники нормативного правового регулирования:</w:t>
      </w:r>
    </w:p>
    <w:p w14:paraId="42DBD9C3"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СП 54.13330.2016 «Свод правил. Здания жилые многоквартирные. Актуализированная редакция СНиП 31–01–2003».</w:t>
      </w:r>
    </w:p>
    <w:p w14:paraId="073DE01D"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СП 55.13330.2016 «Дома жилые одноквартирные. Актуализированная редакция СНиП 31–02–2001».</w:t>
      </w:r>
    </w:p>
    <w:p w14:paraId="6BCB7CF1" w14:textId="77777777" w:rsidR="00D65155" w:rsidRPr="00D65155" w:rsidRDefault="00D65155" w:rsidP="00D65155">
      <w:pPr>
        <w:spacing w:after="0" w:line="240" w:lineRule="auto"/>
        <w:ind w:firstLine="709"/>
        <w:jc w:val="both"/>
        <w:rPr>
          <w:rFonts w:ascii="Times New Roman" w:hAnsi="Times New Roman" w:cs="Times New Roman"/>
          <w:b/>
          <w:sz w:val="24"/>
          <w:szCs w:val="24"/>
          <w:highlight w:val="yellow"/>
        </w:rPr>
      </w:pPr>
    </w:p>
    <w:p w14:paraId="78852388" w14:textId="77777777" w:rsidR="00D65155" w:rsidRPr="00D65155" w:rsidRDefault="00D65155" w:rsidP="00D65155">
      <w:pPr>
        <w:spacing w:after="0" w:line="240" w:lineRule="auto"/>
        <w:ind w:firstLine="709"/>
        <w:jc w:val="both"/>
        <w:rPr>
          <w:rFonts w:ascii="Times New Roman" w:hAnsi="Times New Roman" w:cs="Times New Roman"/>
          <w:b/>
          <w:sz w:val="24"/>
          <w:szCs w:val="24"/>
        </w:rPr>
      </w:pPr>
      <w:r w:rsidRPr="00D65155">
        <w:rPr>
          <w:rFonts w:ascii="Times New Roman" w:hAnsi="Times New Roman" w:cs="Times New Roman"/>
          <w:b/>
          <w:sz w:val="24"/>
          <w:szCs w:val="24"/>
        </w:rPr>
        <w:t xml:space="preserve">Помещение техническое </w:t>
      </w:r>
      <w:r w:rsidRPr="00D65155">
        <w:rPr>
          <w:rFonts w:ascii="Times New Roman" w:hAnsi="Times New Roman" w:cs="Times New Roman"/>
          <w:sz w:val="24"/>
          <w:szCs w:val="24"/>
        </w:rPr>
        <w:t>–</w:t>
      </w:r>
      <w:r w:rsidRPr="00D65155">
        <w:rPr>
          <w:rFonts w:ascii="Times New Roman" w:hAnsi="Times New Roman" w:cs="Times New Roman"/>
          <w:b/>
          <w:sz w:val="24"/>
          <w:szCs w:val="24"/>
        </w:rPr>
        <w:t xml:space="preserve"> </w:t>
      </w:r>
      <w:r w:rsidRPr="00D65155">
        <w:rPr>
          <w:rFonts w:ascii="Times New Roman" w:hAnsi="Times New Roman" w:cs="Times New Roman"/>
          <w:sz w:val="24"/>
          <w:szCs w:val="24"/>
        </w:rPr>
        <w:t>нежилое помещение, предназначенное для технического обслуживания внутридомовых инженерных систем, с ограниченным доступом, разрешенным специалистам служб эксплуатации и специалистам служб безопасности и спасения в экстренных случаях.</w:t>
      </w:r>
    </w:p>
    <w:p w14:paraId="26B10D85" w14:textId="77777777" w:rsidR="00D65155" w:rsidRPr="00D65155" w:rsidRDefault="00D65155" w:rsidP="00D65155">
      <w:pPr>
        <w:spacing w:after="0" w:line="240" w:lineRule="auto"/>
        <w:ind w:firstLine="709"/>
        <w:jc w:val="both"/>
        <w:rPr>
          <w:rFonts w:ascii="Times New Roman" w:hAnsi="Times New Roman" w:cs="Times New Roman"/>
          <w:b/>
          <w:i/>
          <w:sz w:val="24"/>
          <w:szCs w:val="24"/>
        </w:rPr>
      </w:pPr>
      <w:r w:rsidRPr="00D65155">
        <w:rPr>
          <w:rFonts w:ascii="Times New Roman" w:hAnsi="Times New Roman" w:cs="Times New Roman"/>
          <w:b/>
          <w:i/>
          <w:sz w:val="24"/>
          <w:szCs w:val="24"/>
        </w:rPr>
        <w:t>См. основные источники нормативного правового регулирования:</w:t>
      </w:r>
    </w:p>
    <w:p w14:paraId="71607D8E" w14:textId="77777777" w:rsidR="00D65155" w:rsidRPr="00D65155" w:rsidRDefault="00D65155" w:rsidP="00D65155">
      <w:pPr>
        <w:numPr>
          <w:ilvl w:val="0"/>
          <w:numId w:val="1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СП 54.13330.2016. «Свод правил. Здания жилые многоквартирные. Актуализированная редакция СНиП 31–01–2003».</w:t>
      </w:r>
    </w:p>
    <w:p w14:paraId="1DBDB36A" w14:textId="77777777" w:rsidR="00D65155" w:rsidRPr="00D65155" w:rsidRDefault="00D65155" w:rsidP="00D65155">
      <w:pPr>
        <w:spacing w:after="0" w:line="240" w:lineRule="auto"/>
        <w:ind w:firstLine="709"/>
        <w:jc w:val="both"/>
        <w:rPr>
          <w:rFonts w:ascii="Times New Roman" w:hAnsi="Times New Roman" w:cs="Times New Roman"/>
          <w:b/>
          <w:sz w:val="24"/>
          <w:szCs w:val="24"/>
          <w:highlight w:val="yellow"/>
        </w:rPr>
      </w:pPr>
    </w:p>
    <w:p w14:paraId="1198A2AE" w14:textId="77777777" w:rsidR="00D65155" w:rsidRPr="00D65155" w:rsidRDefault="00D65155" w:rsidP="00D65155">
      <w:pPr>
        <w:spacing w:after="0" w:line="240" w:lineRule="auto"/>
        <w:ind w:firstLine="709"/>
        <w:jc w:val="both"/>
        <w:rPr>
          <w:rFonts w:ascii="Times New Roman" w:hAnsi="Times New Roman" w:cs="Times New Roman"/>
          <w:b/>
          <w:sz w:val="24"/>
          <w:szCs w:val="24"/>
        </w:rPr>
      </w:pPr>
      <w:r w:rsidRPr="00D65155">
        <w:rPr>
          <w:rFonts w:ascii="Times New Roman" w:hAnsi="Times New Roman" w:cs="Times New Roman"/>
          <w:b/>
          <w:sz w:val="24"/>
          <w:szCs w:val="24"/>
        </w:rPr>
        <w:t xml:space="preserve">Пояснительная записка </w:t>
      </w:r>
      <w:r w:rsidRPr="00D65155">
        <w:rPr>
          <w:rFonts w:ascii="Times New Roman" w:hAnsi="Times New Roman" w:cs="Times New Roman"/>
          <w:sz w:val="24"/>
          <w:szCs w:val="24"/>
        </w:rPr>
        <w:t>– один из разделов текстовой части карты-плана территории, содержащий сведения о заказчике, кадастровом инженере, основании выполнения комплексных кадастровых работ, перечень документов, использованных при подготовке карты-плана территории, сведения о геодезической основе, использованной при подготовке карты-плана территории, сведения о средствах измерения, пояснения к разделам карты-плана территории.</w:t>
      </w:r>
    </w:p>
    <w:p w14:paraId="27A5B764" w14:textId="77777777" w:rsidR="00D65155" w:rsidRPr="00D65155" w:rsidRDefault="00D65155" w:rsidP="00D65155">
      <w:pPr>
        <w:spacing w:after="0" w:line="240" w:lineRule="auto"/>
        <w:ind w:firstLine="709"/>
        <w:jc w:val="both"/>
        <w:rPr>
          <w:rFonts w:ascii="Times New Roman" w:hAnsi="Times New Roman" w:cs="Times New Roman"/>
          <w:b/>
          <w:i/>
          <w:sz w:val="24"/>
          <w:szCs w:val="24"/>
        </w:rPr>
      </w:pPr>
      <w:r w:rsidRPr="00D65155">
        <w:rPr>
          <w:rFonts w:ascii="Times New Roman" w:hAnsi="Times New Roman" w:cs="Times New Roman"/>
          <w:b/>
          <w:i/>
          <w:sz w:val="24"/>
          <w:szCs w:val="24"/>
        </w:rPr>
        <w:t>См. основные источники нормативного правового регулирования:</w:t>
      </w:r>
    </w:p>
    <w:p w14:paraId="1B794A6D" w14:textId="77777777" w:rsidR="00D65155" w:rsidRPr="00D65155" w:rsidRDefault="00D65155" w:rsidP="00D65155">
      <w:pPr>
        <w:numPr>
          <w:ilvl w:val="0"/>
          <w:numId w:val="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приказ Министерства экономического развития Российской Федерации от 21.11.2016 г. № 734 (ред. от 13.09.2019 г.)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p>
    <w:p w14:paraId="1728FBEF" w14:textId="77777777" w:rsidR="00D65155" w:rsidRPr="00D65155" w:rsidRDefault="00D65155" w:rsidP="00D65155">
      <w:pPr>
        <w:spacing w:after="0" w:line="240" w:lineRule="auto"/>
        <w:ind w:firstLine="709"/>
        <w:jc w:val="both"/>
        <w:rPr>
          <w:rFonts w:ascii="Times New Roman" w:hAnsi="Times New Roman" w:cs="Times New Roman"/>
          <w:b/>
          <w:i/>
          <w:sz w:val="24"/>
          <w:szCs w:val="24"/>
        </w:rPr>
      </w:pPr>
      <w:r w:rsidRPr="00D65155">
        <w:rPr>
          <w:rFonts w:ascii="Times New Roman" w:hAnsi="Times New Roman" w:cs="Times New Roman"/>
          <w:b/>
          <w:i/>
          <w:sz w:val="24"/>
          <w:szCs w:val="24"/>
        </w:rPr>
        <w:t>См. публикации органов власти, разъясняющие некоторые вопросы нормативного правового регулирования в отношении рассматриваемого термина:</w:t>
      </w:r>
    </w:p>
    <w:p w14:paraId="1A55CC7A" w14:textId="77777777" w:rsidR="002B01AC" w:rsidRDefault="00D65155" w:rsidP="002B01AC">
      <w:pPr>
        <w:numPr>
          <w:ilvl w:val="0"/>
          <w:numId w:val="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письмо Министерства экономического развития Российской Федерации от      24.04.2017 г. № Д23и-2358 «По вопросу выполнения комплексных кадастровых работ»;</w:t>
      </w:r>
    </w:p>
    <w:p w14:paraId="68923730" w14:textId="77777777" w:rsidR="00D65155" w:rsidRDefault="00D65155" w:rsidP="002B01AC">
      <w:pPr>
        <w:numPr>
          <w:ilvl w:val="0"/>
          <w:numId w:val="4"/>
        </w:numPr>
        <w:spacing w:after="0" w:line="240" w:lineRule="auto"/>
        <w:ind w:left="709"/>
        <w:contextualSpacing/>
        <w:jc w:val="both"/>
        <w:rPr>
          <w:rFonts w:ascii="Times New Roman" w:hAnsi="Times New Roman" w:cs="Times New Roman"/>
          <w:sz w:val="24"/>
          <w:szCs w:val="24"/>
        </w:rPr>
      </w:pPr>
      <w:r w:rsidRPr="00D65155">
        <w:rPr>
          <w:rFonts w:ascii="Times New Roman" w:hAnsi="Times New Roman" w:cs="Times New Roman"/>
          <w:sz w:val="24"/>
          <w:szCs w:val="24"/>
        </w:rPr>
        <w:t>письмо Федеральной службы государственной регистрации, кадастра и картографии от 21.07.2020 г. № 18-6421-АШ/20</w:t>
      </w:r>
      <w:r w:rsidR="002B01AC" w:rsidRPr="002B01AC">
        <w:rPr>
          <w:rFonts w:ascii="Times New Roman" w:hAnsi="Times New Roman" w:cs="Times New Roman"/>
          <w:sz w:val="24"/>
          <w:szCs w:val="24"/>
        </w:rPr>
        <w:t xml:space="preserve"> «О проведении комплексных кадастровых работ в отношении объектов недвижимости, расположенных на т</w:t>
      </w:r>
      <w:r w:rsidR="00182D78">
        <w:rPr>
          <w:rFonts w:ascii="Times New Roman" w:hAnsi="Times New Roman" w:cs="Times New Roman"/>
          <w:sz w:val="24"/>
          <w:szCs w:val="24"/>
        </w:rPr>
        <w:t>ерритории Российской Федерации»</w:t>
      </w:r>
      <w:r w:rsidRPr="00D65155">
        <w:rPr>
          <w:rFonts w:ascii="Times New Roman" w:hAnsi="Times New Roman" w:cs="Times New Roman"/>
          <w:sz w:val="24"/>
          <w:szCs w:val="24"/>
        </w:rPr>
        <w:t>.</w:t>
      </w:r>
    </w:p>
    <w:p w14:paraId="4C5C2898" w14:textId="77777777" w:rsidR="00182D78" w:rsidRPr="00D65155" w:rsidRDefault="00182D78" w:rsidP="00182D78">
      <w:pPr>
        <w:spacing w:after="0" w:line="240" w:lineRule="auto"/>
        <w:ind w:left="709"/>
        <w:contextualSpacing/>
        <w:jc w:val="both"/>
        <w:rPr>
          <w:rFonts w:ascii="Times New Roman" w:hAnsi="Times New Roman" w:cs="Times New Roman"/>
          <w:sz w:val="24"/>
          <w:szCs w:val="24"/>
        </w:rPr>
      </w:pPr>
    </w:p>
    <w:p w14:paraId="068E283D" w14:textId="77777777" w:rsidR="00182D78" w:rsidRDefault="00182D78" w:rsidP="00182D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Правила землепользования и застройки</w:t>
      </w:r>
      <w:r>
        <w:rPr>
          <w:rFonts w:ascii="Times New Roman" w:hAnsi="Times New Roman" w:cs="Times New Roman"/>
          <w:b/>
          <w:sz w:val="24"/>
          <w:szCs w:val="24"/>
        </w:rPr>
        <w:t xml:space="preserve"> </w:t>
      </w:r>
      <w:r w:rsidRPr="00811242">
        <w:rPr>
          <w:rFonts w:ascii="Times New Roman" w:hAnsi="Times New Roman" w:cs="Times New Roman"/>
          <w:sz w:val="24"/>
          <w:szCs w:val="24"/>
        </w:rPr>
        <w:t>–</w:t>
      </w:r>
      <w:r>
        <w:rPr>
          <w:rFonts w:ascii="Times New Roman" w:hAnsi="Times New Roman" w:cs="Times New Roman"/>
          <w:b/>
          <w:sz w:val="24"/>
          <w:szCs w:val="24"/>
        </w:rPr>
        <w:t xml:space="preserve"> </w:t>
      </w:r>
      <w:r w:rsidRPr="00A22EE5">
        <w:rPr>
          <w:rFonts w:ascii="Times New Roman" w:hAnsi="Times New Roman" w:cs="Times New Roman"/>
          <w:sz w:val="24"/>
          <w:szCs w:val="24"/>
        </w:rPr>
        <w:t xml:space="preserve">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w:t>
      </w:r>
      <w:r w:rsidRPr="00A22EE5">
        <w:rPr>
          <w:rFonts w:ascii="Times New Roman" w:hAnsi="Times New Roman" w:cs="Times New Roman"/>
          <w:sz w:val="24"/>
          <w:szCs w:val="24"/>
        </w:rPr>
        <w:lastRenderedPageBreak/>
        <w:t xml:space="preserve">Федерации </w:t>
      </w:r>
      <w:r>
        <w:rPr>
          <w:rFonts w:ascii="Times New Roman" w:hAnsi="Times New Roman" w:cs="Times New Roman"/>
          <w:sz w:val="24"/>
          <w:szCs w:val="24"/>
        </w:rPr>
        <w:t>–</w:t>
      </w:r>
      <w:r w:rsidRPr="00A22EE5">
        <w:rPr>
          <w:rFonts w:ascii="Times New Roman" w:hAnsi="Times New Roman" w:cs="Times New Roman"/>
          <w:sz w:val="24"/>
          <w:szCs w:val="24"/>
        </w:rPr>
        <w:t xml:space="preserve">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rFonts w:ascii="Times New Roman" w:hAnsi="Times New Roman" w:cs="Times New Roman"/>
          <w:sz w:val="24"/>
          <w:szCs w:val="24"/>
        </w:rPr>
        <w:t xml:space="preserve"> </w:t>
      </w:r>
    </w:p>
    <w:p w14:paraId="16AA578C" w14:textId="77777777" w:rsidR="00182D78" w:rsidRDefault="00182D78" w:rsidP="00182D78">
      <w:pPr>
        <w:spacing w:after="0" w:line="240" w:lineRule="auto"/>
        <w:ind w:firstLine="709"/>
        <w:jc w:val="both"/>
        <w:rPr>
          <w:rFonts w:ascii="Times New Roman" w:hAnsi="Times New Roman" w:cs="Times New Roman"/>
          <w:b/>
          <w:sz w:val="24"/>
          <w:szCs w:val="24"/>
        </w:rPr>
      </w:pPr>
      <w:r w:rsidRPr="007D40EC">
        <w:rPr>
          <w:rFonts w:ascii="Times New Roman" w:hAnsi="Times New Roman" w:cs="Times New Roman"/>
          <w:sz w:val="24"/>
          <w:szCs w:val="24"/>
        </w:rPr>
        <w:t>В профессиональной терминологии, сложившейся в сфере кадастровых отношений, термин часто</w:t>
      </w:r>
      <w:r>
        <w:rPr>
          <w:rFonts w:ascii="Times New Roman" w:hAnsi="Times New Roman" w:cs="Times New Roman"/>
          <w:sz w:val="24"/>
          <w:szCs w:val="24"/>
        </w:rPr>
        <w:t xml:space="preserve"> обозначается аббревиатурой ПЗЗ</w:t>
      </w:r>
      <w:r w:rsidRPr="007D40EC">
        <w:rPr>
          <w:rFonts w:ascii="Times New Roman" w:hAnsi="Times New Roman" w:cs="Times New Roman"/>
          <w:sz w:val="24"/>
          <w:szCs w:val="24"/>
        </w:rPr>
        <w:t>.</w:t>
      </w:r>
    </w:p>
    <w:p w14:paraId="1FED4FDB" w14:textId="77777777" w:rsidR="00182D78" w:rsidRPr="00200D80" w:rsidRDefault="00182D78" w:rsidP="00182D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6E1D4EA9" w14:textId="77777777" w:rsidR="00182D78" w:rsidRPr="003469B0" w:rsidRDefault="00182D78" w:rsidP="00182D78">
      <w:pPr>
        <w:numPr>
          <w:ilvl w:val="0"/>
          <w:numId w:val="8"/>
        </w:numPr>
        <w:spacing w:after="0" w:line="240" w:lineRule="auto"/>
        <w:ind w:left="709"/>
        <w:contextualSpacing/>
        <w:jc w:val="both"/>
        <w:rPr>
          <w:rFonts w:ascii="Times New Roman" w:hAnsi="Times New Roman" w:cs="Times New Roman"/>
          <w:sz w:val="24"/>
          <w:szCs w:val="24"/>
        </w:rPr>
      </w:pPr>
      <w:r w:rsidRPr="003469B0">
        <w:rPr>
          <w:rFonts w:ascii="Times New Roman" w:hAnsi="Times New Roman" w:cs="Times New Roman"/>
          <w:sz w:val="24"/>
          <w:szCs w:val="24"/>
        </w:rPr>
        <w:t>Градостроительный кодекс Российской Федерации от 29.12.2004 г. № 190-ФЗ</w:t>
      </w:r>
      <w:r>
        <w:rPr>
          <w:rFonts w:ascii="Times New Roman" w:hAnsi="Times New Roman" w:cs="Times New Roman"/>
          <w:sz w:val="24"/>
          <w:szCs w:val="24"/>
        </w:rPr>
        <w:t xml:space="preserve"> (ред. от </w:t>
      </w:r>
      <w:r>
        <w:rPr>
          <w:rFonts w:ascii="Times New Roman" w:eastAsia="Times New Roman" w:hAnsi="Times New Roman" w:cs="Times New Roman"/>
          <w:sz w:val="24"/>
          <w:szCs w:val="24"/>
          <w:lang w:eastAsia="ru-RU" w:bidi="ru-RU"/>
        </w:rPr>
        <w:t>28.08</w:t>
      </w:r>
      <w:r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 (статьи</w:t>
      </w:r>
      <w:r w:rsidRPr="003469B0">
        <w:rPr>
          <w:rFonts w:ascii="Times New Roman" w:hAnsi="Times New Roman" w:cs="Times New Roman"/>
          <w:sz w:val="24"/>
          <w:szCs w:val="24"/>
        </w:rPr>
        <w:t xml:space="preserve"> 1,</w:t>
      </w:r>
      <w:r>
        <w:rPr>
          <w:rFonts w:ascii="Times New Roman" w:hAnsi="Times New Roman" w:cs="Times New Roman"/>
          <w:sz w:val="24"/>
          <w:szCs w:val="24"/>
        </w:rPr>
        <w:t xml:space="preserve"> 5.1,</w:t>
      </w:r>
      <w:r w:rsidRPr="003469B0">
        <w:rPr>
          <w:rFonts w:ascii="Times New Roman" w:hAnsi="Times New Roman" w:cs="Times New Roman"/>
          <w:sz w:val="24"/>
          <w:szCs w:val="24"/>
        </w:rPr>
        <w:t xml:space="preserve"> глава IV).</w:t>
      </w:r>
    </w:p>
    <w:p w14:paraId="755F9BE2" w14:textId="77777777" w:rsidR="00182D78" w:rsidRDefault="00182D78" w:rsidP="00182D78">
      <w:pPr>
        <w:spacing w:after="0" w:line="240" w:lineRule="auto"/>
        <w:ind w:firstLine="709"/>
        <w:jc w:val="both"/>
        <w:rPr>
          <w:rFonts w:ascii="Times New Roman" w:hAnsi="Times New Roman" w:cs="Times New Roman"/>
          <w:b/>
          <w:sz w:val="24"/>
          <w:szCs w:val="24"/>
        </w:rPr>
      </w:pPr>
    </w:p>
    <w:p w14:paraId="6FEC1BEB" w14:textId="77777777" w:rsidR="00C22853" w:rsidRPr="002F5B4E" w:rsidRDefault="00C22853" w:rsidP="00C22853">
      <w:pPr>
        <w:spacing w:after="0" w:line="240" w:lineRule="auto"/>
        <w:ind w:firstLine="709"/>
        <w:jc w:val="both"/>
        <w:rPr>
          <w:rFonts w:ascii="Times New Roman" w:hAnsi="Times New Roman" w:cs="Times New Roman"/>
          <w:b/>
          <w:sz w:val="24"/>
          <w:szCs w:val="24"/>
        </w:rPr>
      </w:pPr>
      <w:r w:rsidRPr="002F5B4E">
        <w:rPr>
          <w:rFonts w:ascii="Times New Roman" w:hAnsi="Times New Roman" w:cs="Times New Roman"/>
          <w:b/>
          <w:sz w:val="24"/>
          <w:szCs w:val="24"/>
        </w:rPr>
        <w:t xml:space="preserve">Правообладатели земельных участков </w:t>
      </w:r>
      <w:r w:rsidRPr="001D1693">
        <w:rPr>
          <w:rFonts w:ascii="Times New Roman" w:hAnsi="Times New Roman" w:cs="Times New Roman"/>
          <w:sz w:val="24"/>
          <w:szCs w:val="24"/>
        </w:rPr>
        <w:t>–</w:t>
      </w:r>
      <w:r w:rsidRPr="002F5B4E">
        <w:rPr>
          <w:rFonts w:ascii="Times New Roman" w:hAnsi="Times New Roman" w:cs="Times New Roman"/>
          <w:b/>
          <w:sz w:val="24"/>
          <w:szCs w:val="24"/>
        </w:rPr>
        <w:t xml:space="preserve"> </w:t>
      </w:r>
      <w:r w:rsidRPr="002F5B4E">
        <w:rPr>
          <w:rFonts w:ascii="Times New Roman" w:hAnsi="Times New Roman" w:cs="Times New Roman"/>
          <w:sz w:val="24"/>
          <w:szCs w:val="24"/>
        </w:rPr>
        <w:t>собственники земельных участков, землепользователи, землевладельцы и арендаторы земельных участков.</w:t>
      </w:r>
    </w:p>
    <w:p w14:paraId="4FF7F916" w14:textId="77777777" w:rsidR="00C22853" w:rsidRPr="002F5B4E" w:rsidRDefault="00C22853" w:rsidP="00C22853">
      <w:pPr>
        <w:spacing w:after="0" w:line="240" w:lineRule="auto"/>
        <w:ind w:firstLine="709"/>
        <w:jc w:val="both"/>
        <w:rPr>
          <w:rFonts w:ascii="Times New Roman" w:hAnsi="Times New Roman" w:cs="Times New Roman"/>
          <w:b/>
          <w:i/>
          <w:sz w:val="24"/>
          <w:szCs w:val="24"/>
        </w:rPr>
      </w:pPr>
      <w:r w:rsidRPr="002F5B4E">
        <w:rPr>
          <w:rFonts w:ascii="Times New Roman" w:hAnsi="Times New Roman" w:cs="Times New Roman"/>
          <w:b/>
          <w:i/>
          <w:sz w:val="24"/>
          <w:szCs w:val="24"/>
        </w:rPr>
        <w:t>См. основные источники нормативного правового регулирования:</w:t>
      </w:r>
    </w:p>
    <w:p w14:paraId="771B9E6D" w14:textId="77777777" w:rsidR="00C22853" w:rsidRPr="002F5B4E" w:rsidRDefault="00C22853" w:rsidP="00C22853">
      <w:pPr>
        <w:numPr>
          <w:ilvl w:val="0"/>
          <w:numId w:val="8"/>
        </w:numPr>
        <w:spacing w:after="0" w:line="240" w:lineRule="auto"/>
        <w:ind w:left="709" w:hanging="357"/>
        <w:jc w:val="both"/>
        <w:rPr>
          <w:rFonts w:ascii="Times New Roman" w:hAnsi="Times New Roman" w:cs="Times New Roman"/>
          <w:sz w:val="24"/>
          <w:szCs w:val="24"/>
        </w:rPr>
      </w:pPr>
      <w:r w:rsidRPr="002F5B4E">
        <w:rPr>
          <w:rFonts w:ascii="Times New Roman" w:hAnsi="Times New Roman" w:cs="Times New Roman"/>
          <w:sz w:val="24"/>
          <w:szCs w:val="24"/>
        </w:rPr>
        <w:t xml:space="preserve">Гражданский кодекс Российской Федерации (часть первая) от 30.11.1994 г. № 51-ФЗ (ред. от </w:t>
      </w:r>
      <w:r>
        <w:rPr>
          <w:rFonts w:ascii="Times New Roman" w:hAnsi="Times New Roman" w:cs="Times New Roman"/>
          <w:sz w:val="24"/>
          <w:szCs w:val="24"/>
        </w:rPr>
        <w:t>31.07</w:t>
      </w:r>
      <w:r w:rsidRPr="0001323C">
        <w:rPr>
          <w:rFonts w:ascii="Times New Roman" w:hAnsi="Times New Roman" w:cs="Times New Roman"/>
          <w:sz w:val="24"/>
          <w:szCs w:val="24"/>
        </w:rPr>
        <w:t>.2020</w:t>
      </w:r>
      <w:r w:rsidRPr="002F5B4E">
        <w:rPr>
          <w:rFonts w:ascii="Times New Roman" w:hAnsi="Times New Roman" w:cs="Times New Roman"/>
          <w:sz w:val="24"/>
          <w:szCs w:val="24"/>
        </w:rPr>
        <w:t xml:space="preserve"> г.) (раздел II);</w:t>
      </w:r>
    </w:p>
    <w:p w14:paraId="7999A8D7" w14:textId="77777777" w:rsidR="00C22853" w:rsidRPr="002F5B4E" w:rsidRDefault="00C22853" w:rsidP="00C22853">
      <w:pPr>
        <w:numPr>
          <w:ilvl w:val="0"/>
          <w:numId w:val="8"/>
        </w:numPr>
        <w:spacing w:after="0" w:line="240" w:lineRule="auto"/>
        <w:ind w:left="709" w:hanging="357"/>
        <w:jc w:val="both"/>
        <w:rPr>
          <w:rFonts w:ascii="Times New Roman" w:hAnsi="Times New Roman" w:cs="Times New Roman"/>
          <w:sz w:val="24"/>
          <w:szCs w:val="24"/>
        </w:rPr>
      </w:pPr>
      <w:r w:rsidRPr="00F0128F">
        <w:rPr>
          <w:rFonts w:ascii="Times New Roman" w:hAnsi="Times New Roman" w:cs="Times New Roman"/>
          <w:sz w:val="24"/>
          <w:szCs w:val="24"/>
        </w:rPr>
        <w:t xml:space="preserve">Земельный кодекс Российской Федерации от 25.10.2001 г. № 136-ФЗ (ред. от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bidi="ru-RU"/>
        </w:rPr>
        <w:t>15.10</w:t>
      </w:r>
      <w:r w:rsidRPr="00F12D25">
        <w:rPr>
          <w:rFonts w:ascii="Times New Roman" w:eastAsia="Times New Roman" w:hAnsi="Times New Roman" w:cs="Times New Roman"/>
          <w:sz w:val="24"/>
          <w:szCs w:val="24"/>
          <w:lang w:eastAsia="ru-RU" w:bidi="ru-RU"/>
        </w:rPr>
        <w:t>.2020</w:t>
      </w:r>
      <w:r w:rsidRPr="00F0128F">
        <w:rPr>
          <w:rFonts w:ascii="Times New Roman" w:hAnsi="Times New Roman" w:cs="Times New Roman"/>
          <w:sz w:val="24"/>
          <w:szCs w:val="24"/>
        </w:rPr>
        <w:t xml:space="preserve"> г.)</w:t>
      </w:r>
      <w:r>
        <w:rPr>
          <w:rFonts w:ascii="Times New Roman" w:hAnsi="Times New Roman" w:cs="Times New Roman"/>
          <w:sz w:val="24"/>
          <w:szCs w:val="24"/>
        </w:rPr>
        <w:t>.</w:t>
      </w:r>
    </w:p>
    <w:p w14:paraId="16EF3A04" w14:textId="77777777" w:rsidR="00C22853" w:rsidRDefault="00C22853" w:rsidP="00040778">
      <w:pPr>
        <w:spacing w:after="0" w:line="240" w:lineRule="auto"/>
        <w:ind w:firstLine="709"/>
        <w:jc w:val="both"/>
        <w:rPr>
          <w:rFonts w:ascii="Times New Roman" w:hAnsi="Times New Roman" w:cs="Times New Roman"/>
          <w:b/>
          <w:sz w:val="24"/>
          <w:szCs w:val="24"/>
        </w:rPr>
      </w:pPr>
    </w:p>
    <w:p w14:paraId="7291734E" w14:textId="77777777" w:rsidR="00DB37BC" w:rsidRPr="009A4626" w:rsidRDefault="00DB37BC" w:rsidP="00040778">
      <w:pPr>
        <w:spacing w:after="0" w:line="240" w:lineRule="auto"/>
        <w:ind w:firstLine="709"/>
        <w:jc w:val="both"/>
        <w:rPr>
          <w:rFonts w:ascii="Times New Roman" w:hAnsi="Times New Roman" w:cs="Times New Roman"/>
          <w:b/>
          <w:sz w:val="24"/>
          <w:szCs w:val="24"/>
        </w:rPr>
      </w:pPr>
      <w:r w:rsidRPr="009A4626">
        <w:rPr>
          <w:rFonts w:ascii="Times New Roman" w:hAnsi="Times New Roman" w:cs="Times New Roman"/>
          <w:b/>
          <w:sz w:val="24"/>
          <w:szCs w:val="24"/>
        </w:rPr>
        <w:t>Право оп</w:t>
      </w:r>
      <w:r w:rsidR="009A4626" w:rsidRPr="009A4626">
        <w:rPr>
          <w:rFonts w:ascii="Times New Roman" w:hAnsi="Times New Roman" w:cs="Times New Roman"/>
          <w:b/>
          <w:sz w:val="24"/>
          <w:szCs w:val="24"/>
        </w:rPr>
        <w:t xml:space="preserve">еративного управления </w:t>
      </w:r>
      <w:r w:rsidR="007E544C">
        <w:rPr>
          <w:rFonts w:ascii="Times New Roman" w:hAnsi="Times New Roman" w:cs="Times New Roman"/>
          <w:b/>
          <w:sz w:val="24"/>
          <w:szCs w:val="24"/>
        </w:rPr>
        <w:t xml:space="preserve">имуществом </w:t>
      </w:r>
      <w:r w:rsidR="009A4626" w:rsidRPr="001D1693">
        <w:rPr>
          <w:rFonts w:ascii="Times New Roman" w:hAnsi="Times New Roman" w:cs="Times New Roman"/>
          <w:sz w:val="24"/>
          <w:szCs w:val="24"/>
        </w:rPr>
        <w:t>–</w:t>
      </w:r>
      <w:r w:rsidR="009A4626" w:rsidRPr="009A4626">
        <w:rPr>
          <w:rFonts w:ascii="Times New Roman" w:hAnsi="Times New Roman" w:cs="Times New Roman"/>
          <w:b/>
          <w:sz w:val="24"/>
          <w:szCs w:val="24"/>
        </w:rPr>
        <w:t xml:space="preserve"> </w:t>
      </w:r>
      <w:r w:rsidR="009A4626" w:rsidRPr="009A4626">
        <w:rPr>
          <w:rFonts w:ascii="Times New Roman" w:hAnsi="Times New Roman" w:cs="Times New Roman"/>
          <w:sz w:val="24"/>
          <w:szCs w:val="24"/>
        </w:rPr>
        <w:t>ограниченное вещное право, согласно которому учреждение и казенное предприятие, за которыми имущество закреплено на таком праве,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14:paraId="51017EF5" w14:textId="77777777" w:rsidR="00DB37BC" w:rsidRPr="009A4626" w:rsidRDefault="00DB37BC" w:rsidP="00040778">
      <w:pPr>
        <w:spacing w:after="0" w:line="240" w:lineRule="auto"/>
        <w:ind w:firstLine="709"/>
        <w:jc w:val="both"/>
        <w:rPr>
          <w:rFonts w:ascii="Times New Roman" w:hAnsi="Times New Roman" w:cs="Times New Roman"/>
          <w:b/>
          <w:i/>
          <w:sz w:val="24"/>
          <w:szCs w:val="24"/>
        </w:rPr>
      </w:pPr>
      <w:r w:rsidRPr="009A4626">
        <w:rPr>
          <w:rFonts w:ascii="Times New Roman" w:hAnsi="Times New Roman" w:cs="Times New Roman"/>
          <w:b/>
          <w:i/>
          <w:sz w:val="24"/>
          <w:szCs w:val="24"/>
        </w:rPr>
        <w:t>См. основные источники нормативного правового регулирования:</w:t>
      </w:r>
    </w:p>
    <w:p w14:paraId="41704E27" w14:textId="77777777" w:rsidR="00DB37BC" w:rsidRPr="009A4626" w:rsidRDefault="009A4626" w:rsidP="006839C3">
      <w:pPr>
        <w:numPr>
          <w:ilvl w:val="0"/>
          <w:numId w:val="8"/>
        </w:numPr>
        <w:spacing w:after="0" w:line="240" w:lineRule="auto"/>
        <w:ind w:left="709"/>
        <w:contextualSpacing/>
        <w:jc w:val="both"/>
        <w:rPr>
          <w:rFonts w:ascii="Times New Roman" w:hAnsi="Times New Roman" w:cs="Times New Roman"/>
          <w:sz w:val="24"/>
          <w:szCs w:val="24"/>
        </w:rPr>
      </w:pPr>
      <w:r w:rsidRPr="009A4626">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9A4626">
        <w:rPr>
          <w:rFonts w:ascii="Times New Roman" w:hAnsi="Times New Roman" w:cs="Times New Roman"/>
          <w:sz w:val="24"/>
          <w:szCs w:val="24"/>
        </w:rPr>
        <w:t xml:space="preserve"> г.) (</w:t>
      </w:r>
      <w:r>
        <w:rPr>
          <w:rFonts w:ascii="Times New Roman" w:hAnsi="Times New Roman" w:cs="Times New Roman"/>
          <w:sz w:val="24"/>
          <w:szCs w:val="24"/>
        </w:rPr>
        <w:t xml:space="preserve">глава </w:t>
      </w:r>
      <w:r>
        <w:rPr>
          <w:rFonts w:ascii="Times New Roman" w:hAnsi="Times New Roman" w:cs="Times New Roman"/>
          <w:sz w:val="24"/>
          <w:szCs w:val="24"/>
          <w:lang w:val="en-US"/>
        </w:rPr>
        <w:t>XIX</w:t>
      </w:r>
      <w:r w:rsidRPr="009A4626">
        <w:rPr>
          <w:rFonts w:ascii="Times New Roman" w:hAnsi="Times New Roman" w:cs="Times New Roman"/>
          <w:sz w:val="24"/>
          <w:szCs w:val="24"/>
        </w:rPr>
        <w:t>)</w:t>
      </w:r>
      <w:r>
        <w:rPr>
          <w:rFonts w:ascii="Times New Roman" w:hAnsi="Times New Roman" w:cs="Times New Roman"/>
          <w:sz w:val="24"/>
          <w:szCs w:val="24"/>
        </w:rPr>
        <w:t>.</w:t>
      </w:r>
    </w:p>
    <w:p w14:paraId="0C72FD25" w14:textId="77777777" w:rsidR="009A4626" w:rsidRPr="00C02FDD" w:rsidRDefault="009A4626" w:rsidP="00040778">
      <w:pPr>
        <w:spacing w:after="0" w:line="240" w:lineRule="auto"/>
        <w:ind w:firstLine="709"/>
        <w:jc w:val="both"/>
        <w:rPr>
          <w:rFonts w:ascii="Times New Roman" w:hAnsi="Times New Roman" w:cs="Times New Roman"/>
          <w:b/>
          <w:sz w:val="24"/>
          <w:szCs w:val="24"/>
          <w:highlight w:val="yellow"/>
        </w:rPr>
      </w:pPr>
    </w:p>
    <w:p w14:paraId="32663927" w14:textId="77777777" w:rsidR="002810DF" w:rsidRPr="002D4D49" w:rsidRDefault="002810DF" w:rsidP="00040778">
      <w:pPr>
        <w:spacing w:after="0" w:line="240" w:lineRule="auto"/>
        <w:ind w:firstLine="709"/>
        <w:jc w:val="both"/>
        <w:rPr>
          <w:rFonts w:ascii="Times New Roman" w:hAnsi="Times New Roman" w:cs="Times New Roman"/>
          <w:b/>
          <w:sz w:val="24"/>
          <w:szCs w:val="24"/>
        </w:rPr>
      </w:pPr>
      <w:r w:rsidRPr="002D4D49">
        <w:rPr>
          <w:rFonts w:ascii="Times New Roman" w:hAnsi="Times New Roman" w:cs="Times New Roman"/>
          <w:b/>
          <w:sz w:val="24"/>
          <w:szCs w:val="24"/>
        </w:rPr>
        <w:t>Право пожизненного наследуемого владения</w:t>
      </w:r>
      <w:r w:rsidR="004D4F5D" w:rsidRPr="002D4D49">
        <w:rPr>
          <w:rFonts w:ascii="Times New Roman" w:hAnsi="Times New Roman" w:cs="Times New Roman"/>
          <w:b/>
          <w:sz w:val="24"/>
          <w:szCs w:val="24"/>
        </w:rPr>
        <w:t xml:space="preserve"> </w:t>
      </w:r>
      <w:r w:rsidR="00940CC6">
        <w:rPr>
          <w:rFonts w:ascii="Times New Roman" w:hAnsi="Times New Roman" w:cs="Times New Roman"/>
          <w:b/>
          <w:sz w:val="24"/>
          <w:szCs w:val="24"/>
        </w:rPr>
        <w:t xml:space="preserve">земельным участком </w:t>
      </w:r>
      <w:r w:rsidR="004D4F5D" w:rsidRPr="002D4D49">
        <w:rPr>
          <w:rFonts w:ascii="Times New Roman" w:hAnsi="Times New Roman" w:cs="Times New Roman"/>
          <w:sz w:val="24"/>
          <w:szCs w:val="24"/>
        </w:rPr>
        <w:t xml:space="preserve">– ограниченное </w:t>
      </w:r>
      <w:r w:rsidR="00AA7787" w:rsidRPr="002D4D49">
        <w:rPr>
          <w:rFonts w:ascii="Times New Roman" w:hAnsi="Times New Roman" w:cs="Times New Roman"/>
          <w:sz w:val="24"/>
          <w:szCs w:val="24"/>
        </w:rPr>
        <w:t>вещное</w:t>
      </w:r>
      <w:r w:rsidR="004D4F5D" w:rsidRPr="002D4D49">
        <w:rPr>
          <w:rFonts w:ascii="Times New Roman" w:hAnsi="Times New Roman" w:cs="Times New Roman"/>
          <w:sz w:val="24"/>
          <w:szCs w:val="24"/>
        </w:rPr>
        <w:t xml:space="preserve"> право, согласно которому </w:t>
      </w:r>
      <w:r w:rsidR="00AA7787" w:rsidRPr="002D4D49">
        <w:rPr>
          <w:rFonts w:ascii="Times New Roman" w:hAnsi="Times New Roman" w:cs="Times New Roman"/>
          <w:sz w:val="24"/>
          <w:szCs w:val="24"/>
        </w:rPr>
        <w:t xml:space="preserve">его </w:t>
      </w:r>
      <w:r w:rsidR="004D4F5D" w:rsidRPr="002D4D49">
        <w:rPr>
          <w:rFonts w:ascii="Times New Roman" w:hAnsi="Times New Roman" w:cs="Times New Roman"/>
          <w:sz w:val="24"/>
          <w:szCs w:val="24"/>
        </w:rPr>
        <w:t>облада</w:t>
      </w:r>
      <w:r w:rsidR="00AA7787" w:rsidRPr="002D4D49">
        <w:rPr>
          <w:rFonts w:ascii="Times New Roman" w:hAnsi="Times New Roman" w:cs="Times New Roman"/>
          <w:sz w:val="24"/>
          <w:szCs w:val="24"/>
        </w:rPr>
        <w:t>тель имеет права владения и пользования земельным участком, передаваемые по наследству. 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14:paraId="16AB564D" w14:textId="77777777" w:rsidR="00BC4127" w:rsidRPr="002D4D49" w:rsidRDefault="00BC4127" w:rsidP="00040778">
      <w:pPr>
        <w:spacing w:after="0" w:line="240" w:lineRule="auto"/>
        <w:ind w:firstLine="709"/>
        <w:jc w:val="both"/>
        <w:rPr>
          <w:rFonts w:ascii="Times New Roman" w:hAnsi="Times New Roman" w:cs="Times New Roman"/>
          <w:b/>
          <w:i/>
          <w:sz w:val="24"/>
          <w:szCs w:val="24"/>
        </w:rPr>
      </w:pPr>
      <w:r w:rsidRPr="002D4D49">
        <w:rPr>
          <w:rFonts w:ascii="Times New Roman" w:hAnsi="Times New Roman" w:cs="Times New Roman"/>
          <w:b/>
          <w:i/>
          <w:sz w:val="24"/>
          <w:szCs w:val="24"/>
        </w:rPr>
        <w:t>См. основные источники нормативного правового регулирования:</w:t>
      </w:r>
    </w:p>
    <w:p w14:paraId="461A863D" w14:textId="77777777" w:rsidR="00AA7787" w:rsidRPr="00AA7787" w:rsidRDefault="00AA7787" w:rsidP="006839C3">
      <w:pPr>
        <w:numPr>
          <w:ilvl w:val="0"/>
          <w:numId w:val="8"/>
        </w:numPr>
        <w:spacing w:after="0" w:line="240" w:lineRule="auto"/>
        <w:ind w:left="709"/>
        <w:contextualSpacing/>
        <w:jc w:val="both"/>
        <w:rPr>
          <w:rFonts w:ascii="Times New Roman" w:hAnsi="Times New Roman" w:cs="Times New Roman"/>
          <w:sz w:val="24"/>
          <w:szCs w:val="24"/>
        </w:rPr>
      </w:pPr>
      <w:r w:rsidRPr="00AA7787">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AA7787">
        <w:rPr>
          <w:rFonts w:ascii="Times New Roman" w:hAnsi="Times New Roman" w:cs="Times New Roman"/>
          <w:sz w:val="24"/>
          <w:szCs w:val="24"/>
        </w:rPr>
        <w:t xml:space="preserve"> г.) (</w:t>
      </w:r>
      <w:r w:rsidRPr="002D4D49">
        <w:rPr>
          <w:rFonts w:ascii="Times New Roman" w:hAnsi="Times New Roman" w:cs="Times New Roman"/>
          <w:sz w:val="24"/>
          <w:szCs w:val="24"/>
        </w:rPr>
        <w:t xml:space="preserve">статьи </w:t>
      </w:r>
      <w:r w:rsidR="002D4D49">
        <w:rPr>
          <w:rFonts w:ascii="Times New Roman" w:hAnsi="Times New Roman" w:cs="Times New Roman"/>
          <w:sz w:val="24"/>
          <w:szCs w:val="24"/>
        </w:rPr>
        <w:t xml:space="preserve">216, </w:t>
      </w:r>
      <w:r w:rsidRPr="002D4D49">
        <w:rPr>
          <w:rFonts w:ascii="Times New Roman" w:hAnsi="Times New Roman" w:cs="Times New Roman"/>
          <w:sz w:val="24"/>
          <w:szCs w:val="24"/>
        </w:rPr>
        <w:t>265, 266, 267</w:t>
      </w:r>
      <w:r w:rsidRPr="00AA7787">
        <w:rPr>
          <w:rFonts w:ascii="Times New Roman" w:hAnsi="Times New Roman" w:cs="Times New Roman"/>
          <w:sz w:val="24"/>
          <w:szCs w:val="24"/>
        </w:rPr>
        <w:t>);</w:t>
      </w:r>
    </w:p>
    <w:p w14:paraId="029CA9D5" w14:textId="77777777" w:rsidR="00AA7787" w:rsidRPr="002D4D49" w:rsidRDefault="00AA7787" w:rsidP="006839C3">
      <w:pPr>
        <w:numPr>
          <w:ilvl w:val="0"/>
          <w:numId w:val="8"/>
        </w:numPr>
        <w:spacing w:after="0" w:line="240" w:lineRule="auto"/>
        <w:ind w:left="709"/>
        <w:contextualSpacing/>
        <w:jc w:val="both"/>
        <w:rPr>
          <w:rFonts w:ascii="Times New Roman" w:hAnsi="Times New Roman" w:cs="Times New Roman"/>
          <w:sz w:val="24"/>
          <w:szCs w:val="24"/>
        </w:rPr>
      </w:pPr>
      <w:r w:rsidRPr="00AA7787">
        <w:rPr>
          <w:rFonts w:ascii="Times New Roman" w:hAnsi="Times New Roman" w:cs="Times New Roman"/>
          <w:sz w:val="24"/>
          <w:szCs w:val="24"/>
        </w:rPr>
        <w:t xml:space="preserve">Земельный кодекс Российской Федерации от 25.10.2001 г. № 136-ФЗ (ред. от </w:t>
      </w:r>
      <w:r w:rsidR="001D1693">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AA7787">
        <w:rPr>
          <w:rFonts w:ascii="Times New Roman" w:hAnsi="Times New Roman" w:cs="Times New Roman"/>
          <w:sz w:val="24"/>
          <w:szCs w:val="24"/>
        </w:rPr>
        <w:t xml:space="preserve"> г.) (стать</w:t>
      </w:r>
      <w:r w:rsidR="002D4D49" w:rsidRPr="002D4D49">
        <w:rPr>
          <w:rFonts w:ascii="Times New Roman" w:hAnsi="Times New Roman" w:cs="Times New Roman"/>
          <w:sz w:val="24"/>
          <w:szCs w:val="24"/>
        </w:rPr>
        <w:t>и</w:t>
      </w:r>
      <w:r w:rsidR="002D4D49">
        <w:rPr>
          <w:rFonts w:ascii="Times New Roman" w:hAnsi="Times New Roman" w:cs="Times New Roman"/>
          <w:sz w:val="24"/>
          <w:szCs w:val="24"/>
        </w:rPr>
        <w:t xml:space="preserve"> 11.8,</w:t>
      </w:r>
      <w:r w:rsidR="002D4D49" w:rsidRPr="002D4D49">
        <w:rPr>
          <w:rFonts w:ascii="Times New Roman" w:hAnsi="Times New Roman" w:cs="Times New Roman"/>
          <w:sz w:val="24"/>
          <w:szCs w:val="24"/>
        </w:rPr>
        <w:t xml:space="preserve"> 45, 54</w:t>
      </w:r>
      <w:r w:rsidR="002D4D49">
        <w:rPr>
          <w:rFonts w:ascii="Times New Roman" w:hAnsi="Times New Roman" w:cs="Times New Roman"/>
          <w:sz w:val="24"/>
          <w:szCs w:val="24"/>
        </w:rPr>
        <w:t>).</w:t>
      </w:r>
    </w:p>
    <w:p w14:paraId="4F2BF16C" w14:textId="77777777" w:rsidR="00BC4127" w:rsidRPr="00C02FDD" w:rsidRDefault="00BC4127" w:rsidP="00040778">
      <w:pPr>
        <w:spacing w:after="0" w:line="240" w:lineRule="auto"/>
        <w:ind w:firstLine="709"/>
        <w:jc w:val="both"/>
        <w:rPr>
          <w:rFonts w:ascii="Times New Roman" w:hAnsi="Times New Roman" w:cs="Times New Roman"/>
          <w:b/>
          <w:sz w:val="24"/>
          <w:szCs w:val="24"/>
          <w:highlight w:val="yellow"/>
        </w:rPr>
      </w:pPr>
    </w:p>
    <w:p w14:paraId="63D99A0C" w14:textId="77777777" w:rsidR="002810DF" w:rsidRPr="002F5B4E" w:rsidRDefault="002810DF" w:rsidP="00040778">
      <w:pPr>
        <w:spacing w:after="0" w:line="240" w:lineRule="auto"/>
        <w:ind w:firstLine="709"/>
        <w:jc w:val="both"/>
        <w:rPr>
          <w:rFonts w:ascii="Times New Roman" w:hAnsi="Times New Roman" w:cs="Times New Roman"/>
          <w:b/>
          <w:sz w:val="24"/>
          <w:szCs w:val="24"/>
        </w:rPr>
      </w:pPr>
      <w:r w:rsidRPr="002F5B4E">
        <w:rPr>
          <w:rFonts w:ascii="Times New Roman" w:hAnsi="Times New Roman" w:cs="Times New Roman"/>
          <w:b/>
          <w:sz w:val="24"/>
          <w:szCs w:val="24"/>
        </w:rPr>
        <w:t>Право постоянного (бессрочного) пользования</w:t>
      </w:r>
      <w:r w:rsidR="002D4D49" w:rsidRPr="002F5B4E">
        <w:rPr>
          <w:rFonts w:ascii="Times New Roman" w:hAnsi="Times New Roman" w:cs="Times New Roman"/>
          <w:b/>
          <w:sz w:val="24"/>
          <w:szCs w:val="24"/>
        </w:rPr>
        <w:t xml:space="preserve"> </w:t>
      </w:r>
      <w:r w:rsidR="002F5B4E" w:rsidRPr="001D1693">
        <w:rPr>
          <w:rFonts w:ascii="Times New Roman" w:hAnsi="Times New Roman" w:cs="Times New Roman"/>
          <w:sz w:val="24"/>
          <w:szCs w:val="24"/>
        </w:rPr>
        <w:t>–</w:t>
      </w:r>
      <w:r w:rsidR="002D4D49" w:rsidRPr="002F5B4E">
        <w:rPr>
          <w:rFonts w:ascii="Times New Roman" w:hAnsi="Times New Roman" w:cs="Times New Roman"/>
          <w:b/>
          <w:sz w:val="24"/>
          <w:szCs w:val="24"/>
        </w:rPr>
        <w:t xml:space="preserve"> </w:t>
      </w:r>
      <w:r w:rsidR="002D4D49" w:rsidRPr="002F5B4E">
        <w:rPr>
          <w:rFonts w:ascii="Times New Roman" w:hAnsi="Times New Roman" w:cs="Times New Roman"/>
          <w:sz w:val="24"/>
          <w:szCs w:val="24"/>
        </w:rPr>
        <w:t xml:space="preserve">ограниченное вещное право, согласно которому его обладатель осуществляет владение и пользование этим участком в пределах, установленных </w:t>
      </w:r>
      <w:r w:rsidR="002F5B4E" w:rsidRPr="002F5B4E">
        <w:rPr>
          <w:rFonts w:ascii="Times New Roman" w:hAnsi="Times New Roman" w:cs="Times New Roman"/>
          <w:sz w:val="24"/>
          <w:szCs w:val="24"/>
        </w:rPr>
        <w:t>земельным законодательством Российской Федерации</w:t>
      </w:r>
      <w:r w:rsidR="002D4D49" w:rsidRPr="002F5B4E">
        <w:rPr>
          <w:rFonts w:ascii="Times New Roman" w:hAnsi="Times New Roman" w:cs="Times New Roman"/>
          <w:sz w:val="24"/>
          <w:szCs w:val="24"/>
        </w:rPr>
        <w:t>, иными правовыми актами и актом о предоставлении участка в пользование.</w:t>
      </w:r>
      <w:r w:rsidR="002F5B4E" w:rsidRPr="002F5B4E">
        <w:rPr>
          <w:rFonts w:ascii="Times New Roman" w:hAnsi="Times New Roman" w:cs="Times New Roman"/>
          <w:sz w:val="24"/>
          <w:szCs w:val="24"/>
        </w:rPr>
        <w:t xml:space="preserve">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w:t>
      </w:r>
    </w:p>
    <w:p w14:paraId="2DF798B9" w14:textId="77777777" w:rsidR="00BC4127" w:rsidRPr="002F5B4E" w:rsidRDefault="00BC4127" w:rsidP="00040778">
      <w:pPr>
        <w:spacing w:after="0" w:line="240" w:lineRule="auto"/>
        <w:ind w:firstLine="709"/>
        <w:jc w:val="both"/>
        <w:rPr>
          <w:rFonts w:ascii="Times New Roman" w:hAnsi="Times New Roman" w:cs="Times New Roman"/>
          <w:b/>
          <w:i/>
          <w:sz w:val="24"/>
          <w:szCs w:val="24"/>
        </w:rPr>
      </w:pPr>
      <w:r w:rsidRPr="002F5B4E">
        <w:rPr>
          <w:rFonts w:ascii="Times New Roman" w:hAnsi="Times New Roman" w:cs="Times New Roman"/>
          <w:b/>
          <w:i/>
          <w:sz w:val="24"/>
          <w:szCs w:val="24"/>
        </w:rPr>
        <w:t>См. основные источники нормативного правового регулирования:</w:t>
      </w:r>
    </w:p>
    <w:p w14:paraId="0EAACD4C" w14:textId="77777777" w:rsidR="002D4D49" w:rsidRPr="002D4D49" w:rsidRDefault="002D4D49" w:rsidP="006839C3">
      <w:pPr>
        <w:numPr>
          <w:ilvl w:val="0"/>
          <w:numId w:val="8"/>
        </w:numPr>
        <w:spacing w:after="0" w:line="240" w:lineRule="auto"/>
        <w:ind w:left="709"/>
        <w:contextualSpacing/>
        <w:jc w:val="both"/>
        <w:rPr>
          <w:rFonts w:ascii="Times New Roman" w:hAnsi="Times New Roman" w:cs="Times New Roman"/>
          <w:sz w:val="24"/>
          <w:szCs w:val="24"/>
        </w:rPr>
      </w:pPr>
      <w:r w:rsidRPr="002D4D49">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2D4D49">
        <w:rPr>
          <w:rFonts w:ascii="Times New Roman" w:hAnsi="Times New Roman" w:cs="Times New Roman"/>
          <w:sz w:val="24"/>
          <w:szCs w:val="24"/>
        </w:rPr>
        <w:t xml:space="preserve"> г.) (</w:t>
      </w:r>
      <w:r w:rsidRPr="002F5B4E">
        <w:rPr>
          <w:rFonts w:ascii="Times New Roman" w:hAnsi="Times New Roman" w:cs="Times New Roman"/>
          <w:sz w:val="24"/>
          <w:szCs w:val="24"/>
        </w:rPr>
        <w:t>статьи 218, 268, 269</w:t>
      </w:r>
      <w:r w:rsidRPr="002D4D49">
        <w:rPr>
          <w:rFonts w:ascii="Times New Roman" w:hAnsi="Times New Roman" w:cs="Times New Roman"/>
          <w:sz w:val="24"/>
          <w:szCs w:val="24"/>
        </w:rPr>
        <w:t>);</w:t>
      </w:r>
    </w:p>
    <w:p w14:paraId="49929927" w14:textId="77777777" w:rsidR="002F5B4E" w:rsidRPr="002F5B4E" w:rsidRDefault="002D4D49" w:rsidP="006839C3">
      <w:pPr>
        <w:numPr>
          <w:ilvl w:val="0"/>
          <w:numId w:val="8"/>
        </w:numPr>
        <w:spacing w:after="0" w:line="240" w:lineRule="auto"/>
        <w:ind w:left="709"/>
        <w:contextualSpacing/>
        <w:jc w:val="both"/>
        <w:rPr>
          <w:rFonts w:ascii="Times New Roman" w:hAnsi="Times New Roman" w:cs="Times New Roman"/>
          <w:sz w:val="24"/>
          <w:szCs w:val="24"/>
        </w:rPr>
      </w:pPr>
      <w:r w:rsidRPr="002D4D49">
        <w:rPr>
          <w:rFonts w:ascii="Times New Roman" w:hAnsi="Times New Roman" w:cs="Times New Roman"/>
          <w:sz w:val="24"/>
          <w:szCs w:val="24"/>
        </w:rPr>
        <w:t xml:space="preserve">Земельный кодекс Российской Федерации от 25.10.2001 г. № 136-ФЗ (ред. от </w:t>
      </w:r>
      <w:r w:rsidR="001D1693">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2D4D49">
        <w:rPr>
          <w:rFonts w:ascii="Times New Roman" w:hAnsi="Times New Roman" w:cs="Times New Roman"/>
          <w:sz w:val="24"/>
          <w:szCs w:val="24"/>
        </w:rPr>
        <w:t xml:space="preserve"> г.) (стать</w:t>
      </w:r>
      <w:r w:rsidRPr="002F5B4E">
        <w:rPr>
          <w:rFonts w:ascii="Times New Roman" w:hAnsi="Times New Roman" w:cs="Times New Roman"/>
          <w:sz w:val="24"/>
          <w:szCs w:val="24"/>
        </w:rPr>
        <w:t>и 11.8, 39.9, 39.14, 45, 54</w:t>
      </w:r>
      <w:r w:rsidR="002F5B4E" w:rsidRPr="002F5B4E">
        <w:rPr>
          <w:rFonts w:ascii="Times New Roman" w:hAnsi="Times New Roman" w:cs="Times New Roman"/>
          <w:sz w:val="24"/>
          <w:szCs w:val="24"/>
        </w:rPr>
        <w:t>);</w:t>
      </w:r>
    </w:p>
    <w:p w14:paraId="180A3E05" w14:textId="77777777" w:rsidR="002F5B4E" w:rsidRPr="002D4D49" w:rsidRDefault="001D1693"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2F5B4E" w:rsidRPr="002F5B4E">
        <w:rPr>
          <w:rFonts w:ascii="Times New Roman" w:hAnsi="Times New Roman" w:cs="Times New Roman"/>
          <w:sz w:val="24"/>
          <w:szCs w:val="24"/>
        </w:rPr>
        <w:t>риказ Федерального агентства по управлению государственным имущество от 11.09.2020 г. № 261 «Об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r w:rsidR="002F5B4E">
        <w:rPr>
          <w:rFonts w:ascii="Times New Roman" w:hAnsi="Times New Roman" w:cs="Times New Roman"/>
          <w:sz w:val="24"/>
          <w:szCs w:val="24"/>
        </w:rPr>
        <w:t>.</w:t>
      </w:r>
    </w:p>
    <w:p w14:paraId="5BF9F8EB" w14:textId="77777777" w:rsidR="002D4D49" w:rsidRDefault="002D4D49" w:rsidP="00040778">
      <w:pPr>
        <w:spacing w:after="0" w:line="240" w:lineRule="auto"/>
        <w:ind w:firstLine="709"/>
        <w:jc w:val="both"/>
        <w:rPr>
          <w:rFonts w:ascii="Times New Roman" w:hAnsi="Times New Roman" w:cs="Times New Roman"/>
          <w:b/>
          <w:sz w:val="24"/>
          <w:szCs w:val="24"/>
        </w:rPr>
      </w:pPr>
    </w:p>
    <w:p w14:paraId="1FCF2491" w14:textId="77777777" w:rsidR="002810DF" w:rsidRPr="004D4F5D" w:rsidRDefault="002810DF" w:rsidP="00040778">
      <w:pPr>
        <w:spacing w:after="0" w:line="240" w:lineRule="auto"/>
        <w:ind w:firstLine="709"/>
        <w:jc w:val="both"/>
        <w:rPr>
          <w:rFonts w:ascii="Times New Roman" w:hAnsi="Times New Roman" w:cs="Times New Roman"/>
          <w:b/>
          <w:sz w:val="24"/>
          <w:szCs w:val="24"/>
        </w:rPr>
      </w:pPr>
      <w:r w:rsidRPr="004D4F5D">
        <w:rPr>
          <w:rFonts w:ascii="Times New Roman" w:hAnsi="Times New Roman" w:cs="Times New Roman"/>
          <w:b/>
          <w:sz w:val="24"/>
          <w:szCs w:val="24"/>
        </w:rPr>
        <w:t>Право собственности</w:t>
      </w:r>
      <w:r w:rsidR="00F0128F" w:rsidRPr="004D4F5D">
        <w:rPr>
          <w:rFonts w:ascii="Times New Roman" w:hAnsi="Times New Roman" w:cs="Times New Roman"/>
          <w:b/>
          <w:sz w:val="24"/>
          <w:szCs w:val="24"/>
        </w:rPr>
        <w:t xml:space="preserve"> </w:t>
      </w:r>
      <w:r w:rsidR="00F0128F" w:rsidRPr="004D4F5D">
        <w:rPr>
          <w:rFonts w:ascii="Times New Roman" w:hAnsi="Times New Roman" w:cs="Times New Roman"/>
          <w:sz w:val="24"/>
          <w:szCs w:val="24"/>
        </w:rPr>
        <w:t>– вещное право, предоставляющее своему носителю исключительные правомочия по владению, пользованию и распоряжению в отношении принадлежащего ему имущества, одновременно принимая на себя бремя и риск его содержания (правовое содержание).</w:t>
      </w:r>
    </w:p>
    <w:p w14:paraId="68BA964E" w14:textId="77777777" w:rsidR="00BC4127" w:rsidRPr="004D4F5D" w:rsidRDefault="00BC4127" w:rsidP="00040778">
      <w:pPr>
        <w:spacing w:after="0" w:line="240" w:lineRule="auto"/>
        <w:ind w:firstLine="709"/>
        <w:jc w:val="both"/>
        <w:rPr>
          <w:rFonts w:ascii="Times New Roman" w:hAnsi="Times New Roman" w:cs="Times New Roman"/>
          <w:b/>
          <w:i/>
          <w:sz w:val="24"/>
          <w:szCs w:val="24"/>
        </w:rPr>
      </w:pPr>
      <w:r w:rsidRPr="004D4F5D">
        <w:rPr>
          <w:rFonts w:ascii="Times New Roman" w:hAnsi="Times New Roman" w:cs="Times New Roman"/>
          <w:b/>
          <w:i/>
          <w:sz w:val="24"/>
          <w:szCs w:val="24"/>
        </w:rPr>
        <w:t>См. основные источники нормативного правового регулирования:</w:t>
      </w:r>
    </w:p>
    <w:p w14:paraId="5925210D" w14:textId="77777777" w:rsidR="006415E6" w:rsidRPr="006415E6" w:rsidRDefault="006415E6" w:rsidP="006839C3">
      <w:pPr>
        <w:numPr>
          <w:ilvl w:val="0"/>
          <w:numId w:val="8"/>
        </w:numPr>
        <w:spacing w:after="0" w:line="240" w:lineRule="auto"/>
        <w:ind w:left="709"/>
        <w:contextualSpacing/>
        <w:jc w:val="both"/>
        <w:rPr>
          <w:rFonts w:ascii="Times New Roman" w:hAnsi="Times New Roman" w:cs="Times New Roman"/>
          <w:sz w:val="24"/>
          <w:szCs w:val="24"/>
        </w:rPr>
      </w:pPr>
      <w:r w:rsidRPr="006415E6">
        <w:rPr>
          <w:rFonts w:ascii="Times New Roman" w:hAnsi="Times New Roman" w:cs="Times New Roman"/>
          <w:sz w:val="24"/>
          <w:szCs w:val="24"/>
        </w:rPr>
        <w:t xml:space="preserve">Конституция Российской Федерации (принята всенародным голосованием </w:t>
      </w:r>
      <w:r w:rsidR="001D1693">
        <w:rPr>
          <w:rFonts w:ascii="Times New Roman" w:hAnsi="Times New Roman" w:cs="Times New Roman"/>
          <w:sz w:val="24"/>
          <w:szCs w:val="24"/>
        </w:rPr>
        <w:t xml:space="preserve">     </w:t>
      </w:r>
      <w:r w:rsidRPr="006415E6">
        <w:rPr>
          <w:rFonts w:ascii="Times New Roman" w:hAnsi="Times New Roman" w:cs="Times New Roman"/>
          <w:sz w:val="24"/>
          <w:szCs w:val="24"/>
        </w:rPr>
        <w:t>12.12.1993 г. с изменениями, одобренными в ходе общероссийского голосования 01.07.2020 г.) (статьи 8, 9, 35, 36, 71, 72, 114, 130, 132);</w:t>
      </w:r>
    </w:p>
    <w:p w14:paraId="0071CD16" w14:textId="77777777" w:rsidR="00F0128F" w:rsidRPr="00F0128F" w:rsidRDefault="00F0128F" w:rsidP="006839C3">
      <w:pPr>
        <w:numPr>
          <w:ilvl w:val="0"/>
          <w:numId w:val="8"/>
        </w:numPr>
        <w:spacing w:after="0" w:line="240" w:lineRule="auto"/>
        <w:ind w:left="709"/>
        <w:contextualSpacing/>
        <w:jc w:val="both"/>
        <w:rPr>
          <w:rFonts w:ascii="Times New Roman" w:hAnsi="Times New Roman" w:cs="Times New Roman"/>
          <w:sz w:val="24"/>
          <w:szCs w:val="24"/>
        </w:rPr>
      </w:pPr>
      <w:r w:rsidRPr="00F0128F">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F0128F">
        <w:rPr>
          <w:rFonts w:ascii="Times New Roman" w:hAnsi="Times New Roman" w:cs="Times New Roman"/>
          <w:sz w:val="24"/>
          <w:szCs w:val="24"/>
        </w:rPr>
        <w:t xml:space="preserve"> г.) (</w:t>
      </w:r>
      <w:r w:rsidRPr="004D4F5D">
        <w:rPr>
          <w:rFonts w:ascii="Times New Roman" w:hAnsi="Times New Roman" w:cs="Times New Roman"/>
          <w:sz w:val="24"/>
          <w:szCs w:val="24"/>
        </w:rPr>
        <w:t>раздел</w:t>
      </w:r>
      <w:r w:rsidRPr="00F0128F">
        <w:rPr>
          <w:rFonts w:ascii="Times New Roman" w:hAnsi="Times New Roman" w:cs="Times New Roman"/>
          <w:sz w:val="24"/>
          <w:szCs w:val="24"/>
        </w:rPr>
        <w:t xml:space="preserve"> </w:t>
      </w:r>
      <w:r w:rsidRPr="00F0128F">
        <w:rPr>
          <w:rFonts w:ascii="Times New Roman" w:hAnsi="Times New Roman" w:cs="Times New Roman"/>
          <w:sz w:val="24"/>
          <w:szCs w:val="24"/>
          <w:lang w:val="en-US"/>
        </w:rPr>
        <w:t>II</w:t>
      </w:r>
      <w:r w:rsidRPr="00F0128F">
        <w:rPr>
          <w:rFonts w:ascii="Times New Roman" w:hAnsi="Times New Roman" w:cs="Times New Roman"/>
          <w:sz w:val="24"/>
          <w:szCs w:val="24"/>
        </w:rPr>
        <w:t>);</w:t>
      </w:r>
    </w:p>
    <w:p w14:paraId="28D584E8" w14:textId="77777777" w:rsidR="00F0128F" w:rsidRPr="00F0128F" w:rsidRDefault="00F0128F" w:rsidP="006839C3">
      <w:pPr>
        <w:numPr>
          <w:ilvl w:val="0"/>
          <w:numId w:val="8"/>
        </w:numPr>
        <w:spacing w:after="0" w:line="240" w:lineRule="auto"/>
        <w:ind w:left="709"/>
        <w:contextualSpacing/>
        <w:jc w:val="both"/>
        <w:rPr>
          <w:rFonts w:ascii="Times New Roman" w:hAnsi="Times New Roman" w:cs="Times New Roman"/>
          <w:sz w:val="24"/>
          <w:szCs w:val="24"/>
        </w:rPr>
      </w:pPr>
      <w:r w:rsidRPr="00F0128F">
        <w:rPr>
          <w:rFonts w:ascii="Times New Roman" w:hAnsi="Times New Roman" w:cs="Times New Roman"/>
          <w:sz w:val="24"/>
          <w:szCs w:val="24"/>
        </w:rPr>
        <w:t xml:space="preserve">Земельный кодекс Российской Федерации от 25.10.2001 г. № 136-ФЗ (ред. от </w:t>
      </w:r>
      <w:r w:rsidR="001D1693">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F0128F">
        <w:rPr>
          <w:rFonts w:ascii="Times New Roman" w:hAnsi="Times New Roman" w:cs="Times New Roman"/>
          <w:sz w:val="24"/>
          <w:szCs w:val="24"/>
        </w:rPr>
        <w:t xml:space="preserve"> г.) (статья 11.3, главы </w:t>
      </w:r>
      <w:r w:rsidRPr="00F0128F">
        <w:rPr>
          <w:rFonts w:ascii="Times New Roman" w:hAnsi="Times New Roman" w:cs="Times New Roman"/>
          <w:sz w:val="24"/>
          <w:szCs w:val="24"/>
          <w:lang w:val="en-US"/>
        </w:rPr>
        <w:t>III</w:t>
      </w:r>
      <w:r w:rsidRPr="00F0128F">
        <w:rPr>
          <w:rFonts w:ascii="Times New Roman" w:hAnsi="Times New Roman" w:cs="Times New Roman"/>
          <w:sz w:val="24"/>
          <w:szCs w:val="24"/>
        </w:rPr>
        <w:t>,</w:t>
      </w:r>
      <w:r w:rsidRPr="008C7149">
        <w:rPr>
          <w:rFonts w:ascii="Times New Roman" w:hAnsi="Times New Roman" w:cs="Times New Roman"/>
          <w:sz w:val="24"/>
          <w:szCs w:val="24"/>
        </w:rPr>
        <w:t xml:space="preserve"> </w:t>
      </w:r>
      <w:r w:rsidRPr="00F0128F">
        <w:rPr>
          <w:rFonts w:ascii="Times New Roman" w:hAnsi="Times New Roman" w:cs="Times New Roman"/>
          <w:sz w:val="24"/>
          <w:szCs w:val="24"/>
          <w:lang w:val="en-US"/>
        </w:rPr>
        <w:t>V</w:t>
      </w:r>
      <w:r w:rsidRPr="008C7149">
        <w:rPr>
          <w:rFonts w:ascii="Times New Roman" w:hAnsi="Times New Roman" w:cs="Times New Roman"/>
          <w:sz w:val="24"/>
          <w:szCs w:val="24"/>
        </w:rPr>
        <w:t>.</w:t>
      </w:r>
      <w:r w:rsidRPr="00F0128F">
        <w:rPr>
          <w:rFonts w:ascii="Times New Roman" w:hAnsi="Times New Roman" w:cs="Times New Roman"/>
          <w:sz w:val="24"/>
          <w:szCs w:val="24"/>
          <w:lang w:val="en-US"/>
        </w:rPr>
        <w:t>I</w:t>
      </w:r>
      <w:r w:rsidRPr="008C7149">
        <w:rPr>
          <w:rFonts w:ascii="Times New Roman" w:hAnsi="Times New Roman" w:cs="Times New Roman"/>
          <w:sz w:val="24"/>
          <w:szCs w:val="24"/>
        </w:rPr>
        <w:t>–</w:t>
      </w:r>
      <w:r w:rsidRPr="00F0128F">
        <w:rPr>
          <w:rFonts w:ascii="Times New Roman" w:hAnsi="Times New Roman" w:cs="Times New Roman"/>
          <w:sz w:val="24"/>
          <w:szCs w:val="24"/>
          <w:lang w:val="en-US"/>
        </w:rPr>
        <w:t>V</w:t>
      </w:r>
      <w:r w:rsidRPr="008C7149">
        <w:rPr>
          <w:rFonts w:ascii="Times New Roman" w:hAnsi="Times New Roman" w:cs="Times New Roman"/>
          <w:sz w:val="24"/>
          <w:szCs w:val="24"/>
        </w:rPr>
        <w:t>.</w:t>
      </w:r>
      <w:r w:rsidRPr="00F0128F">
        <w:rPr>
          <w:rFonts w:ascii="Times New Roman" w:hAnsi="Times New Roman" w:cs="Times New Roman"/>
          <w:sz w:val="24"/>
          <w:szCs w:val="24"/>
          <w:lang w:val="en-US"/>
        </w:rPr>
        <w:t>VII</w:t>
      </w:r>
      <w:r w:rsidRPr="008C7149">
        <w:rPr>
          <w:rFonts w:ascii="Times New Roman" w:hAnsi="Times New Roman" w:cs="Times New Roman"/>
          <w:sz w:val="24"/>
          <w:szCs w:val="24"/>
        </w:rPr>
        <w:t xml:space="preserve">, </w:t>
      </w:r>
      <w:r w:rsidRPr="00F0128F">
        <w:rPr>
          <w:rFonts w:ascii="Times New Roman" w:hAnsi="Times New Roman" w:cs="Times New Roman"/>
          <w:sz w:val="24"/>
          <w:szCs w:val="24"/>
          <w:lang w:val="en-US"/>
        </w:rPr>
        <w:t>VI</w:t>
      </w:r>
      <w:r w:rsidRPr="008C7149">
        <w:rPr>
          <w:rFonts w:ascii="Times New Roman" w:hAnsi="Times New Roman" w:cs="Times New Roman"/>
          <w:sz w:val="24"/>
          <w:szCs w:val="24"/>
        </w:rPr>
        <w:t>–</w:t>
      </w:r>
      <w:r w:rsidRPr="00F0128F">
        <w:rPr>
          <w:rFonts w:ascii="Times New Roman" w:hAnsi="Times New Roman" w:cs="Times New Roman"/>
          <w:sz w:val="24"/>
          <w:szCs w:val="24"/>
          <w:lang w:val="en-US"/>
        </w:rPr>
        <w:t>VIII</w:t>
      </w:r>
      <w:r w:rsidRPr="00F0128F">
        <w:rPr>
          <w:rFonts w:ascii="Times New Roman" w:hAnsi="Times New Roman" w:cs="Times New Roman"/>
          <w:sz w:val="24"/>
          <w:szCs w:val="24"/>
        </w:rPr>
        <w:t>);</w:t>
      </w:r>
    </w:p>
    <w:p w14:paraId="22588FCD" w14:textId="77777777" w:rsidR="00F0128F" w:rsidRPr="00F0128F" w:rsidRDefault="00F0128F" w:rsidP="006839C3">
      <w:pPr>
        <w:numPr>
          <w:ilvl w:val="0"/>
          <w:numId w:val="8"/>
        </w:numPr>
        <w:spacing w:after="0" w:line="240" w:lineRule="auto"/>
        <w:ind w:left="709"/>
        <w:contextualSpacing/>
        <w:jc w:val="both"/>
        <w:rPr>
          <w:rFonts w:ascii="Times New Roman" w:hAnsi="Times New Roman" w:cs="Times New Roman"/>
          <w:sz w:val="24"/>
          <w:szCs w:val="24"/>
        </w:rPr>
      </w:pPr>
      <w:r w:rsidRPr="00F0128F">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F0128F">
        <w:rPr>
          <w:rFonts w:ascii="Times New Roman" w:hAnsi="Times New Roman" w:cs="Times New Roman"/>
          <w:sz w:val="24"/>
          <w:szCs w:val="24"/>
        </w:rPr>
        <w:t xml:space="preserve"> «О государственной регистрации недвижимости» (статьи 36.2, 42, 49, 55, 56).</w:t>
      </w:r>
    </w:p>
    <w:p w14:paraId="3A917072" w14:textId="77777777" w:rsidR="00DB37BC" w:rsidRPr="00DB37BC" w:rsidRDefault="00DB37BC" w:rsidP="00040778">
      <w:pPr>
        <w:spacing w:after="0" w:line="240" w:lineRule="auto"/>
        <w:ind w:firstLine="709"/>
        <w:jc w:val="both"/>
        <w:rPr>
          <w:rFonts w:ascii="Times New Roman" w:hAnsi="Times New Roman" w:cs="Times New Roman"/>
          <w:b/>
          <w:sz w:val="24"/>
          <w:szCs w:val="24"/>
          <w:highlight w:val="yellow"/>
        </w:rPr>
      </w:pPr>
    </w:p>
    <w:p w14:paraId="789393C0" w14:textId="77777777" w:rsidR="00DB37BC" w:rsidRPr="009A4626" w:rsidRDefault="00DB37BC" w:rsidP="00040778">
      <w:pPr>
        <w:spacing w:after="0" w:line="240" w:lineRule="auto"/>
        <w:ind w:firstLine="709"/>
        <w:jc w:val="both"/>
        <w:rPr>
          <w:rFonts w:ascii="Times New Roman" w:hAnsi="Times New Roman" w:cs="Times New Roman"/>
          <w:sz w:val="24"/>
          <w:szCs w:val="24"/>
        </w:rPr>
      </w:pPr>
      <w:r w:rsidRPr="009A4626">
        <w:rPr>
          <w:rFonts w:ascii="Times New Roman" w:hAnsi="Times New Roman" w:cs="Times New Roman"/>
          <w:b/>
          <w:sz w:val="24"/>
          <w:szCs w:val="24"/>
        </w:rPr>
        <w:t>Право х</w:t>
      </w:r>
      <w:r w:rsidR="003174EA">
        <w:rPr>
          <w:rFonts w:ascii="Times New Roman" w:hAnsi="Times New Roman" w:cs="Times New Roman"/>
          <w:b/>
          <w:sz w:val="24"/>
          <w:szCs w:val="24"/>
        </w:rPr>
        <w:t>озяйственного ведения имущества</w:t>
      </w:r>
      <w:r w:rsidR="009A4626" w:rsidRPr="009A4626">
        <w:rPr>
          <w:rFonts w:ascii="Times New Roman" w:hAnsi="Times New Roman" w:cs="Times New Roman"/>
          <w:b/>
          <w:sz w:val="24"/>
          <w:szCs w:val="24"/>
        </w:rPr>
        <w:t xml:space="preserve"> </w:t>
      </w:r>
      <w:r w:rsidR="009A4626" w:rsidRPr="009A4626">
        <w:rPr>
          <w:rFonts w:ascii="Times New Roman" w:hAnsi="Times New Roman" w:cs="Times New Roman"/>
          <w:sz w:val="24"/>
          <w:szCs w:val="24"/>
        </w:rPr>
        <w:t>– ограниченное вещное право, согласно которому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нормами гражданского законодательства Российской Федерации.</w:t>
      </w:r>
    </w:p>
    <w:p w14:paraId="50981619" w14:textId="77777777" w:rsidR="009A4626" w:rsidRPr="009A4626" w:rsidRDefault="009A4626" w:rsidP="00040778">
      <w:pPr>
        <w:spacing w:after="0" w:line="240" w:lineRule="auto"/>
        <w:ind w:firstLine="709"/>
        <w:jc w:val="both"/>
        <w:rPr>
          <w:rFonts w:ascii="Times New Roman" w:hAnsi="Times New Roman" w:cs="Times New Roman"/>
          <w:b/>
          <w:i/>
          <w:sz w:val="24"/>
          <w:szCs w:val="24"/>
        </w:rPr>
      </w:pPr>
      <w:r w:rsidRPr="009A4626">
        <w:rPr>
          <w:rFonts w:ascii="Times New Roman" w:hAnsi="Times New Roman" w:cs="Times New Roman"/>
          <w:b/>
          <w:i/>
          <w:sz w:val="24"/>
          <w:szCs w:val="24"/>
        </w:rPr>
        <w:t>См. основные источники нормативного правового регулирования:</w:t>
      </w:r>
    </w:p>
    <w:p w14:paraId="7594A5E7" w14:textId="77777777" w:rsidR="009A4626" w:rsidRPr="009A4626" w:rsidRDefault="009A4626" w:rsidP="006839C3">
      <w:pPr>
        <w:numPr>
          <w:ilvl w:val="0"/>
          <w:numId w:val="8"/>
        </w:numPr>
        <w:spacing w:after="0" w:line="240" w:lineRule="auto"/>
        <w:ind w:left="709"/>
        <w:contextualSpacing/>
        <w:jc w:val="both"/>
        <w:rPr>
          <w:rFonts w:ascii="Times New Roman" w:hAnsi="Times New Roman" w:cs="Times New Roman"/>
          <w:sz w:val="24"/>
          <w:szCs w:val="24"/>
        </w:rPr>
      </w:pPr>
      <w:r w:rsidRPr="009A4626">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9A4626">
        <w:rPr>
          <w:rFonts w:ascii="Times New Roman" w:hAnsi="Times New Roman" w:cs="Times New Roman"/>
          <w:sz w:val="24"/>
          <w:szCs w:val="24"/>
        </w:rPr>
        <w:t xml:space="preserve"> г.) (глава </w:t>
      </w:r>
      <w:r w:rsidRPr="009A4626">
        <w:rPr>
          <w:rFonts w:ascii="Times New Roman" w:hAnsi="Times New Roman" w:cs="Times New Roman"/>
          <w:sz w:val="24"/>
          <w:szCs w:val="24"/>
          <w:lang w:val="en-US"/>
        </w:rPr>
        <w:t>XIX</w:t>
      </w:r>
      <w:r w:rsidRPr="009A4626">
        <w:rPr>
          <w:rFonts w:ascii="Times New Roman" w:hAnsi="Times New Roman" w:cs="Times New Roman"/>
          <w:sz w:val="24"/>
          <w:szCs w:val="24"/>
        </w:rPr>
        <w:t>).</w:t>
      </w:r>
    </w:p>
    <w:p w14:paraId="62AD938A" w14:textId="77777777" w:rsidR="00DB37BC" w:rsidRDefault="00DB37BC" w:rsidP="00040778">
      <w:pPr>
        <w:spacing w:after="0" w:line="240" w:lineRule="auto"/>
        <w:ind w:firstLine="709"/>
        <w:jc w:val="both"/>
        <w:rPr>
          <w:rFonts w:ascii="Times New Roman" w:hAnsi="Times New Roman" w:cs="Times New Roman"/>
          <w:b/>
          <w:sz w:val="24"/>
          <w:szCs w:val="24"/>
          <w:highlight w:val="yellow"/>
        </w:rPr>
      </w:pPr>
    </w:p>
    <w:p w14:paraId="38020274" w14:textId="77777777" w:rsidR="00280F6A" w:rsidRDefault="00280F6A" w:rsidP="00040778">
      <w:pPr>
        <w:spacing w:after="0" w:line="240" w:lineRule="auto"/>
        <w:ind w:firstLine="709"/>
        <w:contextualSpacing/>
        <w:jc w:val="both"/>
        <w:rPr>
          <w:rFonts w:ascii="Times New Roman" w:hAnsi="Times New Roman" w:cs="Times New Roman"/>
          <w:sz w:val="24"/>
          <w:szCs w:val="24"/>
        </w:rPr>
      </w:pPr>
      <w:r w:rsidRPr="00280F6A">
        <w:rPr>
          <w:rFonts w:ascii="Times New Roman" w:hAnsi="Times New Roman" w:cs="Times New Roman"/>
          <w:b/>
          <w:sz w:val="24"/>
          <w:szCs w:val="24"/>
        </w:rPr>
        <w:t>Предельная допустимая погрешность определения площади земельного участка</w:t>
      </w:r>
      <w:r>
        <w:rPr>
          <w:rFonts w:ascii="Times New Roman" w:hAnsi="Times New Roman" w:cs="Times New Roman"/>
          <w:sz w:val="24"/>
          <w:szCs w:val="24"/>
        </w:rPr>
        <w:t xml:space="preserve"> – погрешность</w:t>
      </w:r>
      <w:r w:rsidRPr="00280F6A">
        <w:rPr>
          <w:rFonts w:ascii="Times New Roman" w:hAnsi="Times New Roman" w:cs="Times New Roman"/>
          <w:sz w:val="24"/>
          <w:szCs w:val="24"/>
        </w:rPr>
        <w:t xml:space="preserve">, определяемая в ходе кадастровых работ по формуле </w:t>
      </w:r>
    </w:p>
    <w:p w14:paraId="4024F681" w14:textId="77777777" w:rsidR="00280F6A" w:rsidRPr="00280F6A" w:rsidRDefault="00280F6A" w:rsidP="00040778">
      <w:pPr>
        <w:spacing w:after="0" w:line="240" w:lineRule="auto"/>
        <w:ind w:firstLine="709"/>
        <w:contextualSpacing/>
        <w:jc w:val="both"/>
        <w:rPr>
          <w:rFonts w:ascii="Times New Roman" w:hAnsi="Times New Roman" w:cs="Times New Roman"/>
          <w:sz w:val="24"/>
          <w:szCs w:val="24"/>
        </w:rPr>
      </w:pPr>
    </w:p>
    <w:p w14:paraId="65118EF3" w14:textId="77777777" w:rsidR="00280F6A" w:rsidRPr="002B01AC" w:rsidRDefault="002B01AC" w:rsidP="00040778">
      <w:pPr>
        <w:autoSpaceDE w:val="0"/>
        <w:autoSpaceDN w:val="0"/>
        <w:spacing w:after="0" w:line="240" w:lineRule="auto"/>
        <w:ind w:firstLine="709"/>
        <w:contextualSpacing/>
        <w:jc w:val="center"/>
        <w:rPr>
          <w:rFonts w:ascii="Times New Roman" w:eastAsia="Times New Roman" w:hAnsi="Times New Roman" w:cs="Times New Roman"/>
          <w:sz w:val="24"/>
          <w:szCs w:val="24"/>
          <w:lang w:eastAsia="ru-RU"/>
        </w:rPr>
      </w:pPr>
      <w:r w:rsidRPr="002B01AC">
        <w:rPr>
          <w:rFonts w:ascii="Times New Roman" w:eastAsia="Times New Roman" w:hAnsi="Times New Roman" w:cs="Times New Roman"/>
          <w:i/>
          <w:sz w:val="24"/>
          <w:szCs w:val="24"/>
          <w:lang w:eastAsia="ru-RU"/>
        </w:rPr>
        <w:t xml:space="preserve">∆Р = </w:t>
      </w:r>
      <w:r w:rsidRPr="00C22853">
        <w:rPr>
          <w:rFonts w:ascii="Times New Roman" w:eastAsia="Times New Roman" w:hAnsi="Times New Roman" w:cs="Times New Roman"/>
          <w:sz w:val="24"/>
          <w:szCs w:val="24"/>
          <w:lang w:eastAsia="ru-RU"/>
        </w:rPr>
        <w:t>3,5</w:t>
      </w:r>
      <w:r w:rsidR="00280F6A" w:rsidRPr="002B01AC">
        <w:rPr>
          <w:rFonts w:ascii="Times New Roman" w:eastAsia="Times New Roman" w:hAnsi="Times New Roman" w:cs="Times New Roman"/>
          <w:i/>
          <w:sz w:val="24"/>
          <w:szCs w:val="24"/>
          <w:lang w:eastAsia="ru-RU"/>
        </w:rPr>
        <w:t>M</w:t>
      </w:r>
      <w:r w:rsidR="00280F6A" w:rsidRPr="002B01AC">
        <w:rPr>
          <w:rFonts w:ascii="Times New Roman" w:eastAsia="Times New Roman" w:hAnsi="Times New Roman" w:cs="Times New Roman"/>
          <w:i/>
          <w:sz w:val="24"/>
          <w:szCs w:val="24"/>
          <w:vertAlign w:val="subscript"/>
          <w:lang w:eastAsia="ru-RU"/>
        </w:rPr>
        <w:t xml:space="preserve">t </w:t>
      </w:r>
      <m:oMath>
        <m:rad>
          <m:radPr>
            <m:degHide m:val="1"/>
            <m:ctrlPr>
              <w:rPr>
                <w:rFonts w:ascii="Cambria Math" w:eastAsia="Times New Roman" w:hAnsi="Cambria Math" w:cs="Times New Roman"/>
                <w:i/>
                <w:sz w:val="24"/>
                <w:szCs w:val="24"/>
                <w:lang w:eastAsia="ru-RU"/>
              </w:rPr>
            </m:ctrlPr>
          </m:radPr>
          <m:deg/>
          <m:e>
            <m:r>
              <m:rPr>
                <m:nor/>
              </m:rPr>
              <w:rPr>
                <w:rFonts w:ascii="Times New Roman" w:eastAsia="Times New Roman" w:hAnsi="Times New Roman" w:cs="Times New Roman"/>
                <w:i/>
                <w:sz w:val="24"/>
                <w:szCs w:val="24"/>
                <w:lang w:eastAsia="ru-RU"/>
              </w:rPr>
              <m:t>P</m:t>
            </m:r>
          </m:e>
        </m:rad>
        <m:r>
          <m:rPr>
            <m:sty m:val="p"/>
          </m:rPr>
          <w:rPr>
            <w:rFonts w:ascii="Cambria Math" w:eastAsia="Times New Roman" w:hAnsi="Cambria Math" w:cs="Times New Roman"/>
            <w:sz w:val="24"/>
            <w:szCs w:val="24"/>
            <w:lang w:eastAsia="ru-RU"/>
          </w:rPr>
          <m:t>,</m:t>
        </m:r>
      </m:oMath>
    </w:p>
    <w:p w14:paraId="6DA5E32E" w14:textId="77777777" w:rsidR="00280F6A" w:rsidRPr="002B01AC" w:rsidRDefault="00280F6A" w:rsidP="00040778">
      <w:pPr>
        <w:autoSpaceDE w:val="0"/>
        <w:autoSpaceDN w:val="0"/>
        <w:spacing w:after="0" w:line="240" w:lineRule="auto"/>
        <w:ind w:firstLine="709"/>
        <w:contextualSpacing/>
        <w:jc w:val="right"/>
        <w:rPr>
          <w:rFonts w:ascii="Times New Roman" w:eastAsia="Times New Roman" w:hAnsi="Times New Roman" w:cs="Times New Roman"/>
          <w:i/>
          <w:sz w:val="24"/>
          <w:szCs w:val="24"/>
          <w:lang w:eastAsia="ru-RU"/>
        </w:rPr>
      </w:pPr>
    </w:p>
    <w:p w14:paraId="100952ED" w14:textId="77777777" w:rsidR="00280F6A" w:rsidRPr="002B01AC" w:rsidRDefault="00280F6A" w:rsidP="00040778">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B01AC">
        <w:rPr>
          <w:rFonts w:ascii="Times New Roman" w:eastAsia="Times New Roman" w:hAnsi="Times New Roman" w:cs="Times New Roman"/>
          <w:sz w:val="24"/>
          <w:szCs w:val="24"/>
          <w:lang w:eastAsia="ru-RU"/>
        </w:rPr>
        <w:t xml:space="preserve">где </w:t>
      </w:r>
      <w:r w:rsidRPr="002B01AC">
        <w:rPr>
          <w:rFonts w:ascii="Times New Roman" w:eastAsia="Times New Roman" w:hAnsi="Times New Roman" w:cs="Times New Roman"/>
          <w:i/>
          <w:sz w:val="24"/>
          <w:szCs w:val="24"/>
          <w:lang w:eastAsia="ru-RU"/>
        </w:rPr>
        <w:t xml:space="preserve">∆Р – </w:t>
      </w:r>
      <w:r w:rsidRPr="002B01AC">
        <w:rPr>
          <w:rFonts w:ascii="Times New Roman" w:eastAsia="Times New Roman" w:hAnsi="Times New Roman" w:cs="Times New Roman"/>
          <w:sz w:val="24"/>
          <w:szCs w:val="24"/>
          <w:lang w:eastAsia="ru-RU"/>
        </w:rPr>
        <w:t>предельная допустимая погрешность определения площади земельного участка, м</w:t>
      </w:r>
      <w:r w:rsidRPr="002B01AC">
        <w:rPr>
          <w:rFonts w:ascii="Times New Roman" w:eastAsia="Times New Roman" w:hAnsi="Times New Roman" w:cs="Times New Roman"/>
          <w:sz w:val="24"/>
          <w:szCs w:val="24"/>
          <w:vertAlign w:val="superscript"/>
          <w:lang w:eastAsia="ru-RU"/>
        </w:rPr>
        <w:t>2</w:t>
      </w:r>
      <w:r w:rsidRPr="002B01AC">
        <w:rPr>
          <w:rFonts w:ascii="Times New Roman" w:eastAsia="Times New Roman" w:hAnsi="Times New Roman" w:cs="Times New Roman"/>
          <w:sz w:val="24"/>
          <w:szCs w:val="24"/>
          <w:lang w:eastAsia="ru-RU"/>
        </w:rPr>
        <w:t>;</w:t>
      </w:r>
    </w:p>
    <w:p w14:paraId="50BF0146" w14:textId="77777777" w:rsidR="00280F6A" w:rsidRPr="00280F6A" w:rsidRDefault="00280F6A" w:rsidP="00040778">
      <w:pPr>
        <w:autoSpaceDE w:val="0"/>
        <w:autoSpaceDN w:val="0"/>
        <w:spacing w:after="0" w:line="240" w:lineRule="auto"/>
        <w:ind w:firstLine="426"/>
        <w:contextualSpacing/>
        <w:jc w:val="both"/>
        <w:rPr>
          <w:rFonts w:ascii="Times New Roman" w:eastAsia="Times New Roman" w:hAnsi="Times New Roman" w:cs="Times New Roman"/>
          <w:i/>
          <w:sz w:val="24"/>
          <w:szCs w:val="24"/>
          <w:lang w:eastAsia="ru-RU"/>
        </w:rPr>
      </w:pPr>
      <w:proofErr w:type="spellStart"/>
      <w:r w:rsidRPr="002B01AC">
        <w:rPr>
          <w:rFonts w:ascii="Times New Roman" w:eastAsia="Times New Roman" w:hAnsi="Times New Roman" w:cs="Times New Roman"/>
          <w:i/>
          <w:sz w:val="24"/>
          <w:szCs w:val="24"/>
          <w:lang w:eastAsia="ru-RU"/>
        </w:rPr>
        <w:t>M</w:t>
      </w:r>
      <w:r w:rsidRPr="002B01AC">
        <w:rPr>
          <w:rFonts w:ascii="Times New Roman" w:eastAsia="Times New Roman" w:hAnsi="Times New Roman" w:cs="Times New Roman"/>
          <w:i/>
          <w:sz w:val="24"/>
          <w:szCs w:val="24"/>
          <w:vertAlign w:val="subscript"/>
          <w:lang w:eastAsia="ru-RU"/>
        </w:rPr>
        <w:t>t</w:t>
      </w:r>
      <w:proofErr w:type="spellEnd"/>
      <w:r w:rsidRPr="002B01AC">
        <w:rPr>
          <w:rFonts w:ascii="Times New Roman" w:eastAsia="Times New Roman" w:hAnsi="Times New Roman" w:cs="Times New Roman"/>
          <w:i/>
          <w:sz w:val="24"/>
          <w:szCs w:val="24"/>
          <w:lang w:eastAsia="ru-RU"/>
        </w:rPr>
        <w:t xml:space="preserve"> – </w:t>
      </w:r>
      <w:r w:rsidRPr="002B01AC">
        <w:rPr>
          <w:rFonts w:ascii="Times New Roman" w:eastAsia="Times New Roman" w:hAnsi="Times New Roman" w:cs="Times New Roman"/>
          <w:color w:val="000000"/>
          <w:sz w:val="24"/>
          <w:szCs w:val="24"/>
          <w:lang w:eastAsia="ru-RU"/>
        </w:rPr>
        <w:t>средняя квадратическая погрешность местоположения характерной точки относительно ближайшего пункта государственной геодезической сети или опорной межевой сети, м;</w:t>
      </w:r>
    </w:p>
    <w:p w14:paraId="4AA0B697" w14:textId="77777777" w:rsidR="00280F6A" w:rsidRPr="00280F6A" w:rsidRDefault="00280F6A" w:rsidP="00040778">
      <w:pPr>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r w:rsidRPr="00280F6A">
        <w:rPr>
          <w:rFonts w:ascii="Times New Roman" w:eastAsia="Times New Roman" w:hAnsi="Times New Roman" w:cs="Times New Roman"/>
          <w:i/>
          <w:sz w:val="24"/>
          <w:szCs w:val="24"/>
          <w:lang w:val="en-US" w:eastAsia="ru-RU"/>
        </w:rPr>
        <w:t>P</w:t>
      </w:r>
      <w:r w:rsidRPr="00280F6A">
        <w:rPr>
          <w:rFonts w:ascii="Times New Roman" w:eastAsia="Times New Roman" w:hAnsi="Times New Roman" w:cs="Times New Roman"/>
          <w:sz w:val="24"/>
          <w:szCs w:val="24"/>
          <w:lang w:eastAsia="ru-RU"/>
        </w:rPr>
        <w:t xml:space="preserve"> – площадь земельного участка, м</w:t>
      </w:r>
      <w:r w:rsidRPr="00280F6A">
        <w:rPr>
          <w:rFonts w:ascii="Times New Roman" w:eastAsia="Times New Roman" w:hAnsi="Times New Roman" w:cs="Times New Roman"/>
          <w:sz w:val="24"/>
          <w:szCs w:val="24"/>
          <w:vertAlign w:val="superscript"/>
          <w:lang w:eastAsia="ru-RU"/>
        </w:rPr>
        <w:t>2</w:t>
      </w:r>
      <w:r w:rsidRPr="00280F6A">
        <w:rPr>
          <w:rFonts w:ascii="Times New Roman" w:eastAsia="Times New Roman" w:hAnsi="Times New Roman" w:cs="Times New Roman"/>
          <w:sz w:val="24"/>
          <w:szCs w:val="24"/>
          <w:lang w:eastAsia="ru-RU"/>
        </w:rPr>
        <w:t>.</w:t>
      </w:r>
    </w:p>
    <w:p w14:paraId="1289A8BB" w14:textId="77777777" w:rsidR="00280F6A" w:rsidRDefault="00280F6A" w:rsidP="00040778">
      <w:pPr>
        <w:spacing w:after="0" w:line="240" w:lineRule="auto"/>
        <w:ind w:left="709"/>
        <w:contextualSpacing/>
        <w:jc w:val="both"/>
        <w:rPr>
          <w:rFonts w:ascii="Times New Roman" w:hAnsi="Times New Roman" w:cs="Times New Roman"/>
          <w:sz w:val="24"/>
          <w:szCs w:val="24"/>
        </w:rPr>
      </w:pPr>
      <w:r w:rsidRPr="002F5B4E">
        <w:rPr>
          <w:rFonts w:ascii="Times New Roman" w:hAnsi="Times New Roman" w:cs="Times New Roman"/>
          <w:b/>
          <w:i/>
          <w:sz w:val="24"/>
          <w:szCs w:val="24"/>
        </w:rPr>
        <w:t>См. основные источники нормативного правового регулирования:</w:t>
      </w:r>
    </w:p>
    <w:p w14:paraId="461ADAA9" w14:textId="77777777" w:rsidR="00280F6A" w:rsidRDefault="00CD5274" w:rsidP="006839C3">
      <w:pPr>
        <w:numPr>
          <w:ilvl w:val="0"/>
          <w:numId w:val="8"/>
        </w:numPr>
        <w:spacing w:after="0" w:line="240" w:lineRule="auto"/>
        <w:ind w:left="709" w:hanging="357"/>
        <w:jc w:val="both"/>
        <w:rPr>
          <w:rFonts w:ascii="Times New Roman" w:hAnsi="Times New Roman" w:cs="Times New Roman"/>
          <w:sz w:val="24"/>
          <w:szCs w:val="24"/>
        </w:rPr>
      </w:pPr>
      <w:r w:rsidRPr="00CD5274">
        <w:rPr>
          <w:rFonts w:ascii="Times New Roman" w:hAnsi="Times New Roman" w:cs="Times New Roman"/>
          <w:sz w:val="24"/>
          <w:szCs w:val="24"/>
        </w:rPr>
        <w:t>Методические рекомендации по проведению межевания объектов землеустройства (</w:t>
      </w:r>
      <w:r>
        <w:rPr>
          <w:rFonts w:ascii="Times New Roman" w:hAnsi="Times New Roman" w:cs="Times New Roman"/>
          <w:sz w:val="24"/>
          <w:szCs w:val="24"/>
        </w:rPr>
        <w:t xml:space="preserve">ред. от </w:t>
      </w:r>
      <w:r w:rsidRPr="00CD5274">
        <w:rPr>
          <w:rFonts w:ascii="Times New Roman" w:hAnsi="Times New Roman" w:cs="Times New Roman"/>
          <w:sz w:val="24"/>
          <w:szCs w:val="24"/>
        </w:rPr>
        <w:t>21</w:t>
      </w:r>
      <w:r>
        <w:rPr>
          <w:rFonts w:ascii="Times New Roman" w:hAnsi="Times New Roman" w:cs="Times New Roman"/>
          <w:sz w:val="24"/>
          <w:szCs w:val="24"/>
        </w:rPr>
        <w:t>.04.</w:t>
      </w:r>
      <w:r w:rsidRPr="00CD5274">
        <w:rPr>
          <w:rFonts w:ascii="Times New Roman" w:hAnsi="Times New Roman" w:cs="Times New Roman"/>
          <w:sz w:val="24"/>
          <w:szCs w:val="24"/>
        </w:rPr>
        <w:t>2003 г</w:t>
      </w:r>
      <w:r>
        <w:rPr>
          <w:rFonts w:ascii="Times New Roman" w:hAnsi="Times New Roman" w:cs="Times New Roman"/>
          <w:sz w:val="24"/>
          <w:szCs w:val="24"/>
        </w:rPr>
        <w:t>.</w:t>
      </w:r>
      <w:r w:rsidRPr="00CD5274">
        <w:rPr>
          <w:rFonts w:ascii="Times New Roman" w:hAnsi="Times New Roman" w:cs="Times New Roman"/>
          <w:sz w:val="24"/>
          <w:szCs w:val="24"/>
        </w:rPr>
        <w:t>)</w:t>
      </w:r>
      <w:r w:rsidR="005736A6">
        <w:rPr>
          <w:rFonts w:ascii="Times New Roman" w:hAnsi="Times New Roman" w:cs="Times New Roman"/>
          <w:sz w:val="24"/>
          <w:szCs w:val="24"/>
        </w:rPr>
        <w:t xml:space="preserve"> (утв. р</w:t>
      </w:r>
      <w:r>
        <w:rPr>
          <w:rFonts w:ascii="Times New Roman" w:hAnsi="Times New Roman" w:cs="Times New Roman"/>
          <w:sz w:val="24"/>
          <w:szCs w:val="24"/>
        </w:rPr>
        <w:t xml:space="preserve">уководителем Федеральной службы </w:t>
      </w:r>
      <w:r w:rsidRPr="00CD5274">
        <w:rPr>
          <w:rFonts w:ascii="Times New Roman" w:hAnsi="Times New Roman" w:cs="Times New Roman"/>
          <w:sz w:val="24"/>
          <w:szCs w:val="24"/>
        </w:rPr>
        <w:t>земельного кадастра России</w:t>
      </w:r>
      <w:r>
        <w:rPr>
          <w:rFonts w:ascii="Times New Roman" w:hAnsi="Times New Roman" w:cs="Times New Roman"/>
          <w:sz w:val="24"/>
          <w:szCs w:val="24"/>
        </w:rPr>
        <w:t>).</w:t>
      </w:r>
    </w:p>
    <w:p w14:paraId="0F435F3D" w14:textId="77777777" w:rsidR="00CD5274" w:rsidRPr="002F5B4E" w:rsidRDefault="00CD5274" w:rsidP="00040778">
      <w:pPr>
        <w:spacing w:after="0" w:line="240" w:lineRule="auto"/>
        <w:ind w:left="709"/>
        <w:contextualSpacing/>
        <w:jc w:val="both"/>
        <w:rPr>
          <w:rFonts w:ascii="Times New Roman" w:hAnsi="Times New Roman" w:cs="Times New Roman"/>
          <w:sz w:val="24"/>
          <w:szCs w:val="24"/>
        </w:rPr>
      </w:pPr>
    </w:p>
    <w:p w14:paraId="26A95278" w14:textId="77777777" w:rsidR="00CE07A3" w:rsidRPr="00CE07A3" w:rsidRDefault="00CE07A3" w:rsidP="00CE07A3">
      <w:pPr>
        <w:spacing w:after="0" w:line="240" w:lineRule="auto"/>
        <w:ind w:firstLine="709"/>
        <w:jc w:val="both"/>
        <w:rPr>
          <w:rFonts w:ascii="Times New Roman" w:hAnsi="Times New Roman" w:cs="Times New Roman"/>
          <w:b/>
          <w:sz w:val="24"/>
          <w:szCs w:val="24"/>
        </w:rPr>
      </w:pPr>
      <w:r w:rsidRPr="00CE07A3">
        <w:rPr>
          <w:rFonts w:ascii="Times New Roman" w:hAnsi="Times New Roman" w:cs="Times New Roman"/>
          <w:b/>
          <w:sz w:val="24"/>
          <w:szCs w:val="24"/>
        </w:rPr>
        <w:t xml:space="preserve">Предприятие как имущественный комплекс </w:t>
      </w:r>
      <w:r w:rsidRPr="00CE07A3">
        <w:rPr>
          <w:rFonts w:ascii="Times New Roman" w:hAnsi="Times New Roman" w:cs="Times New Roman"/>
          <w:sz w:val="24"/>
          <w:szCs w:val="24"/>
        </w:rPr>
        <w:t xml:space="preserve">– объект недвижимого имущества и объект прав; имущественный комплекс, используемый для осуществления предпринимательской деятельности. 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w:t>
      </w:r>
      <w:r w:rsidRPr="00CE07A3">
        <w:rPr>
          <w:rFonts w:ascii="Times New Roman" w:hAnsi="Times New Roman" w:cs="Times New Roman"/>
          <w:sz w:val="24"/>
          <w:szCs w:val="24"/>
        </w:rPr>
        <w:lastRenderedPageBreak/>
        <w:t>(коммерческое обозначение, товарные знаки, знаки обслуживания), и другие исключительные права.</w:t>
      </w:r>
    </w:p>
    <w:p w14:paraId="48CD9EFC" w14:textId="77777777" w:rsidR="00CE07A3" w:rsidRPr="00CE07A3" w:rsidRDefault="00CE07A3" w:rsidP="00CE07A3">
      <w:pPr>
        <w:spacing w:after="0" w:line="240" w:lineRule="auto"/>
        <w:ind w:firstLine="709"/>
        <w:jc w:val="both"/>
        <w:rPr>
          <w:rFonts w:ascii="Times New Roman" w:hAnsi="Times New Roman" w:cs="Times New Roman"/>
          <w:b/>
          <w:i/>
          <w:sz w:val="24"/>
          <w:szCs w:val="24"/>
        </w:rPr>
      </w:pPr>
      <w:r w:rsidRPr="00CE07A3">
        <w:rPr>
          <w:rFonts w:ascii="Times New Roman" w:hAnsi="Times New Roman" w:cs="Times New Roman"/>
          <w:b/>
          <w:i/>
          <w:sz w:val="24"/>
          <w:szCs w:val="24"/>
        </w:rPr>
        <w:t>См. основные источники нормативного правового регулирования:</w:t>
      </w:r>
    </w:p>
    <w:p w14:paraId="1358F7C6" w14:textId="77777777" w:rsidR="00CE07A3" w:rsidRPr="00CE07A3" w:rsidRDefault="00CE07A3" w:rsidP="00CE07A3">
      <w:pPr>
        <w:numPr>
          <w:ilvl w:val="0"/>
          <w:numId w:val="8"/>
        </w:numPr>
        <w:spacing w:after="0" w:line="240" w:lineRule="auto"/>
        <w:ind w:left="709" w:hanging="357"/>
        <w:jc w:val="both"/>
        <w:rPr>
          <w:rFonts w:ascii="Times New Roman" w:hAnsi="Times New Roman" w:cs="Times New Roman"/>
          <w:sz w:val="24"/>
          <w:szCs w:val="24"/>
        </w:rPr>
      </w:pPr>
      <w:r w:rsidRPr="00CE07A3">
        <w:rPr>
          <w:rFonts w:ascii="Times New Roman" w:hAnsi="Times New Roman" w:cs="Times New Roman"/>
          <w:sz w:val="24"/>
          <w:szCs w:val="24"/>
        </w:rPr>
        <w:t>Гражданский кодекс Российской Федерации (часть первая) от 30.11.1994 г. № 51-ФЗ (ред. от 31.07.2020 г.) (статьи 113, 114, 132, 287, 300);</w:t>
      </w:r>
    </w:p>
    <w:p w14:paraId="572632AE" w14:textId="77777777" w:rsidR="00CE07A3" w:rsidRPr="00CE07A3" w:rsidRDefault="00CE07A3" w:rsidP="00CE07A3">
      <w:pPr>
        <w:numPr>
          <w:ilvl w:val="0"/>
          <w:numId w:val="8"/>
        </w:numPr>
        <w:spacing w:after="0" w:line="240" w:lineRule="auto"/>
        <w:ind w:left="709" w:hanging="357"/>
        <w:jc w:val="both"/>
        <w:rPr>
          <w:rFonts w:ascii="Times New Roman" w:hAnsi="Times New Roman" w:cs="Times New Roman"/>
          <w:sz w:val="24"/>
          <w:szCs w:val="24"/>
        </w:rPr>
      </w:pPr>
      <w:r w:rsidRPr="00CE07A3">
        <w:rPr>
          <w:rFonts w:ascii="Times New Roman" w:hAnsi="Times New Roman" w:cs="Times New Roman"/>
          <w:sz w:val="24"/>
          <w:szCs w:val="24"/>
        </w:rPr>
        <w:t>Федеральный закон от 13.07.2015 г. № 218-ФЗ (ред. от 31.07.2020 г.) «О государственной регистрации недвижимости» (статья 46).</w:t>
      </w:r>
    </w:p>
    <w:p w14:paraId="6F732F8D" w14:textId="77777777" w:rsidR="00CE07A3" w:rsidRDefault="00CE07A3" w:rsidP="00040778">
      <w:pPr>
        <w:spacing w:after="0" w:line="240" w:lineRule="auto"/>
        <w:ind w:firstLine="709"/>
        <w:jc w:val="both"/>
        <w:rPr>
          <w:rFonts w:ascii="Times New Roman" w:hAnsi="Times New Roman" w:cs="Times New Roman"/>
          <w:b/>
          <w:sz w:val="24"/>
          <w:szCs w:val="24"/>
        </w:rPr>
      </w:pPr>
    </w:p>
    <w:p w14:paraId="30F4151B" w14:textId="77777777" w:rsidR="00CD36FA" w:rsidRPr="0011056F" w:rsidRDefault="00CD36FA" w:rsidP="00040778">
      <w:pPr>
        <w:spacing w:after="0" w:line="240" w:lineRule="auto"/>
        <w:ind w:firstLine="709"/>
        <w:jc w:val="both"/>
        <w:rPr>
          <w:rFonts w:ascii="Times New Roman" w:hAnsi="Times New Roman" w:cs="Times New Roman"/>
          <w:b/>
          <w:sz w:val="24"/>
          <w:szCs w:val="24"/>
        </w:rPr>
      </w:pPr>
      <w:r w:rsidRPr="0011056F">
        <w:rPr>
          <w:rFonts w:ascii="Times New Roman" w:hAnsi="Times New Roman" w:cs="Times New Roman"/>
          <w:b/>
          <w:sz w:val="24"/>
          <w:szCs w:val="24"/>
        </w:rPr>
        <w:t>Приостановление государственного кадастрового учета и (или) государственной регистрации прав</w:t>
      </w:r>
      <w:r w:rsidR="000D11EC" w:rsidRPr="0011056F">
        <w:rPr>
          <w:rFonts w:ascii="Times New Roman" w:hAnsi="Times New Roman" w:cs="Times New Roman"/>
          <w:b/>
          <w:sz w:val="24"/>
          <w:szCs w:val="24"/>
        </w:rPr>
        <w:t xml:space="preserve"> </w:t>
      </w:r>
      <w:r w:rsidR="000D11EC" w:rsidRPr="0011056F">
        <w:rPr>
          <w:rFonts w:ascii="Times New Roman" w:hAnsi="Times New Roman" w:cs="Times New Roman"/>
          <w:sz w:val="24"/>
          <w:szCs w:val="24"/>
        </w:rPr>
        <w:t xml:space="preserve">– </w:t>
      </w:r>
      <w:r w:rsidR="005B68E1">
        <w:rPr>
          <w:rFonts w:ascii="Times New Roman" w:hAnsi="Times New Roman" w:cs="Times New Roman"/>
          <w:sz w:val="24"/>
          <w:szCs w:val="24"/>
        </w:rPr>
        <w:t>решение</w:t>
      </w:r>
      <w:r w:rsidR="000D11EC" w:rsidRPr="0011056F">
        <w:rPr>
          <w:rFonts w:ascii="Times New Roman" w:hAnsi="Times New Roman" w:cs="Times New Roman"/>
          <w:sz w:val="24"/>
          <w:szCs w:val="24"/>
        </w:rPr>
        <w:t xml:space="preserve"> </w:t>
      </w:r>
      <w:r w:rsidR="005B68E1">
        <w:rPr>
          <w:rFonts w:ascii="Times New Roman" w:hAnsi="Times New Roman" w:cs="Times New Roman"/>
          <w:sz w:val="24"/>
          <w:szCs w:val="24"/>
        </w:rPr>
        <w:t>о приостановлении</w:t>
      </w:r>
      <w:r w:rsidR="000D11EC" w:rsidRPr="0011056F">
        <w:rPr>
          <w:rFonts w:ascii="Times New Roman" w:hAnsi="Times New Roman" w:cs="Times New Roman"/>
          <w:sz w:val="24"/>
          <w:szCs w:val="24"/>
        </w:rPr>
        <w:t xml:space="preserve"> ос</w:t>
      </w:r>
      <w:r w:rsidR="0011056F">
        <w:rPr>
          <w:rFonts w:ascii="Times New Roman" w:hAnsi="Times New Roman" w:cs="Times New Roman"/>
          <w:sz w:val="24"/>
          <w:szCs w:val="24"/>
        </w:rPr>
        <w:t>уществления</w:t>
      </w:r>
      <w:r w:rsidR="000D11EC" w:rsidRPr="0011056F">
        <w:rPr>
          <w:rFonts w:ascii="Times New Roman" w:hAnsi="Times New Roman" w:cs="Times New Roman"/>
          <w:sz w:val="24"/>
          <w:szCs w:val="24"/>
        </w:rPr>
        <w:t xml:space="preserve"> государственного кадастрового учета и (или) государственной регист</w:t>
      </w:r>
      <w:r w:rsidR="005736A6">
        <w:rPr>
          <w:rFonts w:ascii="Times New Roman" w:hAnsi="Times New Roman" w:cs="Times New Roman"/>
          <w:sz w:val="24"/>
          <w:szCs w:val="24"/>
        </w:rPr>
        <w:t>рации прав, принимаемое</w:t>
      </w:r>
      <w:r w:rsidR="000D11EC" w:rsidRPr="0011056F">
        <w:rPr>
          <w:rFonts w:ascii="Times New Roman" w:hAnsi="Times New Roman" w:cs="Times New Roman"/>
          <w:sz w:val="24"/>
          <w:szCs w:val="24"/>
        </w:rPr>
        <w:t xml:space="preserve"> по решению государственного регистратора прав </w:t>
      </w:r>
      <w:r w:rsidR="0011056F" w:rsidRPr="0011056F">
        <w:rPr>
          <w:rFonts w:ascii="Times New Roman" w:hAnsi="Times New Roman" w:cs="Times New Roman"/>
          <w:sz w:val="24"/>
          <w:szCs w:val="24"/>
        </w:rPr>
        <w:t>с учетом одного или нескольких оснований, устанавливаемых федеральным законодательством в сфере государственной регистрации недвижимости.</w:t>
      </w:r>
    </w:p>
    <w:p w14:paraId="1EDA8168" w14:textId="77777777" w:rsidR="00C02FDD" w:rsidRPr="0011056F" w:rsidRDefault="00C02FDD" w:rsidP="00040778">
      <w:pPr>
        <w:spacing w:after="0" w:line="240" w:lineRule="auto"/>
        <w:ind w:firstLine="709"/>
        <w:jc w:val="both"/>
        <w:rPr>
          <w:rFonts w:ascii="Times New Roman" w:hAnsi="Times New Roman" w:cs="Times New Roman"/>
          <w:b/>
          <w:i/>
          <w:sz w:val="24"/>
          <w:szCs w:val="24"/>
        </w:rPr>
      </w:pPr>
      <w:r w:rsidRPr="0011056F">
        <w:rPr>
          <w:rFonts w:ascii="Times New Roman" w:hAnsi="Times New Roman" w:cs="Times New Roman"/>
          <w:b/>
          <w:i/>
          <w:sz w:val="24"/>
          <w:szCs w:val="24"/>
        </w:rPr>
        <w:t>См. основные источники нормативного правового регулирования:</w:t>
      </w:r>
    </w:p>
    <w:p w14:paraId="3FA32908" w14:textId="77777777" w:rsidR="0011056F" w:rsidRPr="0011056F" w:rsidRDefault="0011056F"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11056F">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11056F">
        <w:rPr>
          <w:rFonts w:ascii="Times New Roman" w:hAnsi="Times New Roman" w:cs="Times New Roman"/>
          <w:sz w:val="24"/>
          <w:szCs w:val="24"/>
        </w:rPr>
        <w:t xml:space="preserve"> «О государственной реги</w:t>
      </w:r>
      <w:r w:rsidR="00715CC2">
        <w:rPr>
          <w:rFonts w:ascii="Times New Roman" w:hAnsi="Times New Roman" w:cs="Times New Roman"/>
          <w:sz w:val="24"/>
          <w:szCs w:val="24"/>
        </w:rPr>
        <w:t>страции недвижимости» (статьи</w:t>
      </w:r>
      <w:r w:rsidRPr="0011056F">
        <w:rPr>
          <w:rFonts w:ascii="Times New Roman" w:hAnsi="Times New Roman" w:cs="Times New Roman"/>
          <w:sz w:val="24"/>
          <w:szCs w:val="24"/>
        </w:rPr>
        <w:t xml:space="preserve"> 26</w:t>
      </w:r>
      <w:r w:rsidR="00715CC2">
        <w:rPr>
          <w:rFonts w:ascii="Times New Roman" w:hAnsi="Times New Roman" w:cs="Times New Roman"/>
          <w:sz w:val="24"/>
          <w:szCs w:val="24"/>
        </w:rPr>
        <w:t>, 30</w:t>
      </w:r>
      <w:r w:rsidRPr="0011056F">
        <w:rPr>
          <w:rFonts w:ascii="Times New Roman" w:hAnsi="Times New Roman" w:cs="Times New Roman"/>
          <w:sz w:val="24"/>
          <w:szCs w:val="24"/>
        </w:rPr>
        <w:t>);</w:t>
      </w:r>
    </w:p>
    <w:p w14:paraId="7169DEDC" w14:textId="77777777" w:rsidR="0011056F" w:rsidRPr="0011056F" w:rsidRDefault="005736A6" w:rsidP="00D86A08">
      <w:pPr>
        <w:numPr>
          <w:ilvl w:val="0"/>
          <w:numId w:val="3"/>
        </w:numPr>
        <w:spacing w:after="0" w:line="240" w:lineRule="auto"/>
        <w:ind w:left="709" w:hanging="357"/>
        <w:contextualSpacing/>
        <w:jc w:val="both"/>
        <w:rPr>
          <w:rFonts w:ascii="Times New Roman" w:hAnsi="Times New Roman" w:cs="Times New Roman"/>
          <w:bCs/>
          <w:sz w:val="24"/>
          <w:szCs w:val="24"/>
        </w:rPr>
      </w:pPr>
      <w:r>
        <w:rPr>
          <w:rFonts w:ascii="Times New Roman" w:hAnsi="Times New Roman" w:cs="Times New Roman"/>
          <w:bCs/>
          <w:sz w:val="24"/>
          <w:szCs w:val="24"/>
        </w:rPr>
        <w:t>п</w:t>
      </w:r>
      <w:r w:rsidR="0011056F" w:rsidRPr="0011056F">
        <w:rPr>
          <w:rFonts w:ascii="Times New Roman" w:hAnsi="Times New Roman" w:cs="Times New Roman"/>
          <w:bCs/>
          <w:sz w:val="24"/>
          <w:szCs w:val="24"/>
        </w:rPr>
        <w:t>риказ Министерства экономического развития Р</w:t>
      </w:r>
      <w:r w:rsidR="0011056F">
        <w:rPr>
          <w:rFonts w:ascii="Times New Roman" w:hAnsi="Times New Roman" w:cs="Times New Roman"/>
          <w:bCs/>
          <w:sz w:val="24"/>
          <w:szCs w:val="24"/>
        </w:rPr>
        <w:t xml:space="preserve">оссийской </w:t>
      </w:r>
      <w:r w:rsidR="0011056F" w:rsidRPr="0011056F">
        <w:rPr>
          <w:rFonts w:ascii="Times New Roman" w:hAnsi="Times New Roman" w:cs="Times New Roman"/>
          <w:bCs/>
          <w:sz w:val="24"/>
          <w:szCs w:val="24"/>
        </w:rPr>
        <w:t>Ф</w:t>
      </w:r>
      <w:r w:rsidR="0011056F">
        <w:rPr>
          <w:rFonts w:ascii="Times New Roman" w:hAnsi="Times New Roman" w:cs="Times New Roman"/>
          <w:bCs/>
          <w:sz w:val="24"/>
          <w:szCs w:val="24"/>
        </w:rPr>
        <w:t>едерации</w:t>
      </w:r>
      <w:r w:rsidR="0011056F" w:rsidRPr="0011056F">
        <w:rPr>
          <w:rFonts w:ascii="Times New Roman" w:hAnsi="Times New Roman" w:cs="Times New Roman"/>
          <w:bCs/>
          <w:sz w:val="24"/>
          <w:szCs w:val="24"/>
        </w:rPr>
        <w:t xml:space="preserve"> от 25</w:t>
      </w:r>
      <w:r w:rsidR="0011056F">
        <w:rPr>
          <w:rFonts w:ascii="Times New Roman" w:hAnsi="Times New Roman" w:cs="Times New Roman"/>
          <w:bCs/>
          <w:sz w:val="24"/>
          <w:szCs w:val="24"/>
        </w:rPr>
        <w:t>.03.2016 г. № 173 (ред. от 27.02.2019 г.) «</w:t>
      </w:r>
      <w:r w:rsidR="0011056F" w:rsidRPr="0011056F">
        <w:rPr>
          <w:rFonts w:ascii="Times New Roman" w:hAnsi="Times New Roman" w:cs="Times New Roman"/>
          <w:bCs/>
          <w:sz w:val="24"/>
          <w:szCs w:val="24"/>
        </w:rPr>
        <w:t>Об утверждении порядк</w:t>
      </w:r>
      <w:r w:rsidR="002B01AC" w:rsidRPr="002B01AC">
        <w:rPr>
          <w:rFonts w:ascii="Times New Roman" w:hAnsi="Times New Roman" w:cs="Times New Roman"/>
          <w:bCs/>
          <w:sz w:val="24"/>
          <w:szCs w:val="24"/>
        </w:rPr>
        <w:t>ов</w:t>
      </w:r>
      <w:r w:rsidR="0011056F" w:rsidRPr="0011056F">
        <w:rPr>
          <w:rFonts w:ascii="Times New Roman" w:hAnsi="Times New Roman" w:cs="Times New Roman"/>
          <w:bCs/>
          <w:sz w:val="24"/>
          <w:szCs w:val="24"/>
        </w:rPr>
        <w:t xml:space="preserve"> и способов направления органом регистрации прав уведомлений, а также подлежащих выдаче после осуществления государственного кадастрового учета и (или) государственной регистрации прав предс</w:t>
      </w:r>
      <w:r w:rsidR="0011056F">
        <w:rPr>
          <w:rFonts w:ascii="Times New Roman" w:hAnsi="Times New Roman" w:cs="Times New Roman"/>
          <w:bCs/>
          <w:sz w:val="24"/>
          <w:szCs w:val="24"/>
        </w:rPr>
        <w:t>тавленных заявителем документов».</w:t>
      </w:r>
    </w:p>
    <w:p w14:paraId="05979EA7" w14:textId="77777777" w:rsidR="00CD36FA" w:rsidRDefault="00CD36FA" w:rsidP="00040778">
      <w:pPr>
        <w:spacing w:after="0" w:line="240" w:lineRule="auto"/>
        <w:ind w:firstLine="709"/>
        <w:jc w:val="both"/>
        <w:rPr>
          <w:rFonts w:ascii="Times New Roman" w:hAnsi="Times New Roman" w:cs="Times New Roman"/>
          <w:b/>
          <w:sz w:val="24"/>
          <w:szCs w:val="24"/>
          <w:highlight w:val="yellow"/>
        </w:rPr>
      </w:pPr>
    </w:p>
    <w:p w14:paraId="24AE228B" w14:textId="77777777" w:rsidR="00C22853" w:rsidRPr="00CE07A3" w:rsidRDefault="00C22853" w:rsidP="00C22853">
      <w:pPr>
        <w:spacing w:after="0" w:line="240" w:lineRule="auto"/>
        <w:ind w:firstLine="709"/>
        <w:jc w:val="both"/>
        <w:rPr>
          <w:rFonts w:ascii="Times New Roman" w:hAnsi="Times New Roman" w:cs="Times New Roman"/>
          <w:b/>
          <w:sz w:val="24"/>
          <w:szCs w:val="24"/>
        </w:rPr>
      </w:pPr>
      <w:r w:rsidRPr="00CE07A3">
        <w:rPr>
          <w:rFonts w:ascii="Times New Roman" w:hAnsi="Times New Roman" w:cs="Times New Roman"/>
          <w:b/>
          <w:sz w:val="24"/>
          <w:szCs w:val="24"/>
        </w:rPr>
        <w:t xml:space="preserve">Проектная документация </w:t>
      </w:r>
      <w:r w:rsidRPr="00CE07A3">
        <w:rPr>
          <w:rFonts w:ascii="Times New Roman" w:hAnsi="Times New Roman" w:cs="Times New Roman"/>
          <w:sz w:val="24"/>
          <w:szCs w:val="24"/>
        </w:rPr>
        <w:t>–</w:t>
      </w:r>
      <w:r w:rsidRPr="00CE07A3">
        <w:rPr>
          <w:rFonts w:ascii="Times New Roman" w:hAnsi="Times New Roman" w:cs="Times New Roman"/>
          <w:b/>
          <w:sz w:val="24"/>
          <w:szCs w:val="24"/>
        </w:rPr>
        <w:t xml:space="preserve"> </w:t>
      </w:r>
      <w:r w:rsidRPr="00CE07A3">
        <w:rPr>
          <w:rFonts w:ascii="Times New Roman" w:hAnsi="Times New Roman" w:cs="Times New Roman"/>
          <w:sz w:val="24"/>
          <w:szCs w:val="24"/>
        </w:rPr>
        <w:t>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476FF8FA" w14:textId="77777777" w:rsidR="00C22853" w:rsidRPr="00CE07A3" w:rsidRDefault="00C22853" w:rsidP="00C22853">
      <w:pPr>
        <w:spacing w:after="0" w:line="240" w:lineRule="auto"/>
        <w:ind w:firstLine="709"/>
        <w:jc w:val="both"/>
        <w:rPr>
          <w:rFonts w:ascii="Times New Roman" w:hAnsi="Times New Roman" w:cs="Times New Roman"/>
          <w:b/>
          <w:i/>
          <w:sz w:val="24"/>
          <w:szCs w:val="24"/>
        </w:rPr>
      </w:pPr>
      <w:r w:rsidRPr="00CE07A3">
        <w:rPr>
          <w:rFonts w:ascii="Times New Roman" w:hAnsi="Times New Roman" w:cs="Times New Roman"/>
          <w:b/>
          <w:i/>
          <w:sz w:val="24"/>
          <w:szCs w:val="24"/>
        </w:rPr>
        <w:t>См. основные источники нормативного правового регулирования:</w:t>
      </w:r>
    </w:p>
    <w:p w14:paraId="2DAF576D" w14:textId="77777777" w:rsidR="00C22853" w:rsidRPr="00CE07A3" w:rsidRDefault="00C22853" w:rsidP="00C22853">
      <w:pPr>
        <w:numPr>
          <w:ilvl w:val="0"/>
          <w:numId w:val="8"/>
        </w:numPr>
        <w:spacing w:after="0" w:line="240" w:lineRule="auto"/>
        <w:ind w:left="709"/>
        <w:contextualSpacing/>
        <w:jc w:val="both"/>
        <w:rPr>
          <w:rFonts w:ascii="Times New Roman" w:hAnsi="Times New Roman" w:cs="Times New Roman"/>
          <w:sz w:val="24"/>
          <w:szCs w:val="24"/>
        </w:rPr>
      </w:pPr>
      <w:r w:rsidRPr="00CE07A3">
        <w:rPr>
          <w:rFonts w:ascii="Times New Roman" w:hAnsi="Times New Roman" w:cs="Times New Roman"/>
          <w:sz w:val="24"/>
          <w:szCs w:val="24"/>
        </w:rPr>
        <w:t xml:space="preserve">Градостроительный кодекс Российской Федерации от 29.12.2004 г. № 190-ФЗ (ред. от </w:t>
      </w:r>
      <w:r w:rsidRPr="00CE07A3">
        <w:rPr>
          <w:rFonts w:ascii="Times New Roman" w:eastAsia="Times New Roman" w:hAnsi="Times New Roman" w:cs="Times New Roman"/>
          <w:sz w:val="24"/>
          <w:szCs w:val="24"/>
          <w:lang w:eastAsia="ru-RU" w:bidi="ru-RU"/>
        </w:rPr>
        <w:t>28.08.2020</w:t>
      </w:r>
      <w:r w:rsidRPr="00CE07A3">
        <w:rPr>
          <w:rFonts w:ascii="Times New Roman" w:hAnsi="Times New Roman" w:cs="Times New Roman"/>
          <w:sz w:val="24"/>
          <w:szCs w:val="24"/>
        </w:rPr>
        <w:t xml:space="preserve"> г.);</w:t>
      </w:r>
    </w:p>
    <w:p w14:paraId="3AB9CAD0" w14:textId="77777777" w:rsidR="00C22853" w:rsidRPr="00CE07A3" w:rsidRDefault="00C22853" w:rsidP="00C22853">
      <w:pPr>
        <w:numPr>
          <w:ilvl w:val="0"/>
          <w:numId w:val="8"/>
        </w:numPr>
        <w:spacing w:after="0" w:line="240" w:lineRule="auto"/>
        <w:ind w:left="709"/>
        <w:contextualSpacing/>
        <w:jc w:val="both"/>
        <w:rPr>
          <w:rFonts w:ascii="Times New Roman" w:hAnsi="Times New Roman" w:cs="Times New Roman"/>
          <w:sz w:val="24"/>
          <w:szCs w:val="24"/>
        </w:rPr>
      </w:pPr>
      <w:r w:rsidRPr="00CE07A3">
        <w:rPr>
          <w:rFonts w:ascii="Times New Roman" w:hAnsi="Times New Roman" w:cs="Times New Roman"/>
          <w:sz w:val="24"/>
          <w:szCs w:val="24"/>
        </w:rPr>
        <w:t>приказ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04A65BB7" w14:textId="77777777" w:rsidR="00C22853" w:rsidRPr="00CE07A3" w:rsidRDefault="00C22853" w:rsidP="00C22853">
      <w:pPr>
        <w:spacing w:after="0" w:line="240" w:lineRule="auto"/>
        <w:ind w:left="709"/>
        <w:contextualSpacing/>
        <w:jc w:val="both"/>
        <w:rPr>
          <w:rFonts w:ascii="Times New Roman" w:hAnsi="Times New Roman" w:cs="Times New Roman"/>
          <w:sz w:val="24"/>
          <w:szCs w:val="24"/>
        </w:rPr>
      </w:pPr>
    </w:p>
    <w:p w14:paraId="7D194043" w14:textId="77777777" w:rsidR="00C22853" w:rsidRPr="00CE07A3" w:rsidRDefault="00C22853" w:rsidP="00C22853">
      <w:pPr>
        <w:spacing w:after="0" w:line="240" w:lineRule="auto"/>
        <w:ind w:firstLine="709"/>
        <w:jc w:val="both"/>
        <w:rPr>
          <w:rFonts w:ascii="Times New Roman" w:hAnsi="Times New Roman" w:cs="Times New Roman"/>
          <w:b/>
          <w:sz w:val="24"/>
          <w:szCs w:val="24"/>
        </w:rPr>
      </w:pPr>
      <w:r w:rsidRPr="00CE07A3">
        <w:rPr>
          <w:rFonts w:ascii="Times New Roman" w:hAnsi="Times New Roman" w:cs="Times New Roman"/>
          <w:b/>
          <w:sz w:val="24"/>
          <w:szCs w:val="24"/>
        </w:rPr>
        <w:t xml:space="preserve">Проектная документация лесных участков </w:t>
      </w:r>
      <w:r w:rsidRPr="00CE07A3">
        <w:rPr>
          <w:rFonts w:ascii="Times New Roman" w:hAnsi="Times New Roman" w:cs="Times New Roman"/>
          <w:sz w:val="24"/>
          <w:szCs w:val="24"/>
        </w:rPr>
        <w:t>– документ, состоящий из текстовой части и графической части (схемы расположения проектируемого лесного участка), содержащий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14:paraId="4CC340CD" w14:textId="77777777" w:rsidR="00C22853" w:rsidRPr="00CE07A3" w:rsidRDefault="00C22853" w:rsidP="00C22853">
      <w:pPr>
        <w:spacing w:after="0" w:line="240" w:lineRule="auto"/>
        <w:ind w:firstLine="709"/>
        <w:jc w:val="both"/>
        <w:rPr>
          <w:rFonts w:ascii="Times New Roman" w:hAnsi="Times New Roman" w:cs="Times New Roman"/>
          <w:b/>
          <w:i/>
          <w:sz w:val="24"/>
          <w:szCs w:val="24"/>
        </w:rPr>
      </w:pPr>
      <w:r w:rsidRPr="00CE07A3">
        <w:rPr>
          <w:rFonts w:ascii="Times New Roman" w:hAnsi="Times New Roman" w:cs="Times New Roman"/>
          <w:b/>
          <w:i/>
          <w:sz w:val="24"/>
          <w:szCs w:val="24"/>
        </w:rPr>
        <w:t>См. основные источники нормативного правового регулирования:</w:t>
      </w:r>
    </w:p>
    <w:p w14:paraId="7999D90D" w14:textId="77777777" w:rsidR="00C22853" w:rsidRPr="00CE07A3" w:rsidRDefault="00C22853" w:rsidP="00C22853">
      <w:pPr>
        <w:numPr>
          <w:ilvl w:val="0"/>
          <w:numId w:val="8"/>
        </w:numPr>
        <w:spacing w:after="0" w:line="240" w:lineRule="auto"/>
        <w:ind w:left="709"/>
        <w:contextualSpacing/>
        <w:jc w:val="both"/>
        <w:rPr>
          <w:rFonts w:ascii="Times New Roman" w:hAnsi="Times New Roman" w:cs="Times New Roman"/>
          <w:sz w:val="24"/>
          <w:szCs w:val="24"/>
        </w:rPr>
      </w:pPr>
      <w:r w:rsidRPr="00CE07A3">
        <w:rPr>
          <w:rFonts w:ascii="Times New Roman" w:hAnsi="Times New Roman" w:cs="Times New Roman"/>
          <w:sz w:val="24"/>
          <w:szCs w:val="24"/>
        </w:rPr>
        <w:t xml:space="preserve">Лесной кодекс Российской Федерации от 04.12.2006 г. № 200-ФЗ (ред. от </w:t>
      </w:r>
      <w:r w:rsidRPr="00CE07A3">
        <w:rPr>
          <w:rFonts w:ascii="Times New Roman" w:eastAsia="Times New Roman" w:hAnsi="Times New Roman" w:cs="Times New Roman"/>
          <w:sz w:val="24"/>
          <w:szCs w:val="24"/>
          <w:lang w:eastAsia="ru-RU" w:bidi="ru-RU"/>
        </w:rPr>
        <w:t>31.07.2020</w:t>
      </w:r>
      <w:r w:rsidRPr="00CE07A3">
        <w:rPr>
          <w:rFonts w:ascii="Times New Roman" w:hAnsi="Times New Roman" w:cs="Times New Roman"/>
          <w:sz w:val="24"/>
          <w:szCs w:val="24"/>
        </w:rPr>
        <w:t xml:space="preserve"> г.) (статья 70.1);</w:t>
      </w:r>
    </w:p>
    <w:p w14:paraId="1E28CD19" w14:textId="77777777" w:rsidR="00C22853" w:rsidRPr="00CE07A3" w:rsidRDefault="00C22853" w:rsidP="00C22853">
      <w:pPr>
        <w:numPr>
          <w:ilvl w:val="0"/>
          <w:numId w:val="8"/>
        </w:numPr>
        <w:spacing w:after="0" w:line="240" w:lineRule="auto"/>
        <w:ind w:left="709"/>
        <w:contextualSpacing/>
        <w:jc w:val="both"/>
        <w:rPr>
          <w:rFonts w:ascii="Times New Roman" w:hAnsi="Times New Roman" w:cs="Times New Roman"/>
          <w:sz w:val="24"/>
          <w:szCs w:val="24"/>
        </w:rPr>
      </w:pPr>
      <w:r w:rsidRPr="00CE07A3">
        <w:rPr>
          <w:rFonts w:ascii="Times New Roman" w:hAnsi="Times New Roman" w:cs="Times New Roman"/>
          <w:sz w:val="24"/>
          <w:szCs w:val="24"/>
        </w:rPr>
        <w:t>приказ Министерства природных ресурсов и экологии Российской Федерации от 03.02.2017 г. № 54 «Об утверждении Требований к составу и к содержанию проектной документации лесного участка, порядка ее подготовки».</w:t>
      </w:r>
    </w:p>
    <w:p w14:paraId="1E50F7D9" w14:textId="77777777" w:rsidR="00C22853" w:rsidRPr="00C02FDD" w:rsidRDefault="00C22853" w:rsidP="00040778">
      <w:pPr>
        <w:spacing w:after="0" w:line="240" w:lineRule="auto"/>
        <w:ind w:firstLine="709"/>
        <w:jc w:val="both"/>
        <w:rPr>
          <w:rFonts w:ascii="Times New Roman" w:hAnsi="Times New Roman" w:cs="Times New Roman"/>
          <w:b/>
          <w:sz w:val="24"/>
          <w:szCs w:val="24"/>
          <w:highlight w:val="yellow"/>
        </w:rPr>
      </w:pPr>
    </w:p>
    <w:p w14:paraId="2341096A" w14:textId="77777777" w:rsidR="002810DF" w:rsidRPr="00D52D4C" w:rsidRDefault="002810DF" w:rsidP="00040778">
      <w:pPr>
        <w:spacing w:after="0" w:line="240" w:lineRule="auto"/>
        <w:ind w:firstLine="709"/>
        <w:jc w:val="both"/>
        <w:rPr>
          <w:rFonts w:ascii="Times New Roman" w:hAnsi="Times New Roman" w:cs="Times New Roman"/>
          <w:b/>
          <w:sz w:val="24"/>
          <w:szCs w:val="24"/>
        </w:rPr>
      </w:pPr>
      <w:r w:rsidRPr="00D52D4C">
        <w:rPr>
          <w:rFonts w:ascii="Times New Roman" w:hAnsi="Times New Roman" w:cs="Times New Roman"/>
          <w:b/>
          <w:sz w:val="24"/>
          <w:szCs w:val="24"/>
        </w:rPr>
        <w:t>Проект межевания земельного участка</w:t>
      </w:r>
      <w:r w:rsidR="0070717B" w:rsidRPr="00D52D4C">
        <w:rPr>
          <w:rFonts w:ascii="Times New Roman" w:hAnsi="Times New Roman" w:cs="Times New Roman"/>
          <w:b/>
          <w:sz w:val="24"/>
          <w:szCs w:val="24"/>
        </w:rPr>
        <w:t xml:space="preserve"> </w:t>
      </w:r>
      <w:r w:rsidR="0070717B" w:rsidRPr="005736A6">
        <w:rPr>
          <w:rFonts w:ascii="Times New Roman" w:hAnsi="Times New Roman" w:cs="Times New Roman"/>
          <w:sz w:val="24"/>
          <w:szCs w:val="24"/>
        </w:rPr>
        <w:t>–</w:t>
      </w:r>
      <w:r w:rsidR="0070717B" w:rsidRPr="00D52D4C">
        <w:rPr>
          <w:rFonts w:ascii="Times New Roman" w:hAnsi="Times New Roman" w:cs="Times New Roman"/>
          <w:b/>
          <w:sz w:val="24"/>
          <w:szCs w:val="24"/>
        </w:rPr>
        <w:t xml:space="preserve"> </w:t>
      </w:r>
      <w:r w:rsidR="0070717B" w:rsidRPr="00D52D4C">
        <w:rPr>
          <w:rFonts w:ascii="Times New Roman" w:hAnsi="Times New Roman" w:cs="Times New Roman"/>
          <w:sz w:val="24"/>
          <w:szCs w:val="24"/>
        </w:rPr>
        <w:t>документ, определяющий размеры и местоположение границ земельного участка или земельных участков, которые могут быть выделены в счет земельной доли или земельных долей.</w:t>
      </w:r>
    </w:p>
    <w:p w14:paraId="1112E939" w14:textId="77777777" w:rsidR="00BC4127" w:rsidRPr="00D52D4C" w:rsidRDefault="00BC4127" w:rsidP="00040778">
      <w:pPr>
        <w:spacing w:after="0" w:line="240" w:lineRule="auto"/>
        <w:ind w:firstLine="709"/>
        <w:jc w:val="both"/>
        <w:rPr>
          <w:rFonts w:ascii="Times New Roman" w:hAnsi="Times New Roman" w:cs="Times New Roman"/>
          <w:b/>
          <w:i/>
          <w:sz w:val="24"/>
          <w:szCs w:val="24"/>
        </w:rPr>
      </w:pPr>
      <w:r w:rsidRPr="00D52D4C">
        <w:rPr>
          <w:rFonts w:ascii="Times New Roman" w:hAnsi="Times New Roman" w:cs="Times New Roman"/>
          <w:b/>
          <w:i/>
          <w:sz w:val="24"/>
          <w:szCs w:val="24"/>
        </w:rPr>
        <w:t>См. основные источники нормативного правового регулирования:</w:t>
      </w:r>
    </w:p>
    <w:p w14:paraId="1D89EEA6" w14:textId="77777777" w:rsidR="003B2ADE" w:rsidRPr="00D52D4C" w:rsidRDefault="0070717B" w:rsidP="006839C3">
      <w:pPr>
        <w:numPr>
          <w:ilvl w:val="0"/>
          <w:numId w:val="8"/>
        </w:numPr>
        <w:spacing w:after="0" w:line="240" w:lineRule="auto"/>
        <w:ind w:left="709"/>
        <w:contextualSpacing/>
        <w:jc w:val="both"/>
        <w:rPr>
          <w:rFonts w:ascii="Times New Roman" w:hAnsi="Times New Roman" w:cs="Times New Roman"/>
          <w:sz w:val="24"/>
          <w:szCs w:val="24"/>
        </w:rPr>
      </w:pPr>
      <w:r w:rsidRPr="0070717B">
        <w:rPr>
          <w:rFonts w:ascii="Times New Roman" w:hAnsi="Times New Roman" w:cs="Times New Roman"/>
          <w:sz w:val="24"/>
          <w:szCs w:val="24"/>
        </w:rPr>
        <w:lastRenderedPageBreak/>
        <w:t xml:space="preserve">Земельный кодекс Российской Федерации от 25.10.2001 г. № 136-ФЗ (ред. от </w:t>
      </w:r>
      <w:r w:rsidR="005736A6">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70717B">
        <w:rPr>
          <w:rFonts w:ascii="Times New Roman" w:hAnsi="Times New Roman" w:cs="Times New Roman"/>
          <w:sz w:val="24"/>
          <w:szCs w:val="24"/>
        </w:rPr>
        <w:t xml:space="preserve"> г.) (глава </w:t>
      </w:r>
      <w:r w:rsidRPr="0070717B">
        <w:rPr>
          <w:rFonts w:ascii="Times New Roman" w:hAnsi="Times New Roman" w:cs="Times New Roman"/>
          <w:sz w:val="24"/>
          <w:szCs w:val="24"/>
          <w:lang w:val="en-US"/>
        </w:rPr>
        <w:t>I</w:t>
      </w:r>
      <w:r w:rsidRPr="0070717B">
        <w:rPr>
          <w:rFonts w:ascii="Times New Roman" w:hAnsi="Times New Roman" w:cs="Times New Roman"/>
          <w:sz w:val="24"/>
          <w:szCs w:val="24"/>
        </w:rPr>
        <w:t>.</w:t>
      </w:r>
      <w:r w:rsidRPr="0070717B">
        <w:rPr>
          <w:rFonts w:ascii="Times New Roman" w:hAnsi="Times New Roman" w:cs="Times New Roman"/>
          <w:sz w:val="24"/>
          <w:szCs w:val="24"/>
          <w:lang w:val="en-US"/>
        </w:rPr>
        <w:t>I</w:t>
      </w:r>
      <w:r w:rsidRPr="0070717B">
        <w:rPr>
          <w:rFonts w:ascii="Times New Roman" w:hAnsi="Times New Roman" w:cs="Times New Roman"/>
          <w:sz w:val="24"/>
          <w:szCs w:val="24"/>
        </w:rPr>
        <w:t>);</w:t>
      </w:r>
    </w:p>
    <w:p w14:paraId="4F951FF5" w14:textId="77777777" w:rsidR="003B2ADE" w:rsidRPr="00D52D4C" w:rsidRDefault="003B2ADE" w:rsidP="006839C3">
      <w:pPr>
        <w:numPr>
          <w:ilvl w:val="0"/>
          <w:numId w:val="8"/>
        </w:numPr>
        <w:spacing w:after="0" w:line="240" w:lineRule="auto"/>
        <w:ind w:left="709"/>
        <w:contextualSpacing/>
        <w:jc w:val="both"/>
        <w:rPr>
          <w:rFonts w:ascii="Times New Roman" w:hAnsi="Times New Roman" w:cs="Times New Roman"/>
          <w:sz w:val="24"/>
          <w:szCs w:val="24"/>
        </w:rPr>
      </w:pPr>
      <w:r w:rsidRPr="00D52D4C">
        <w:rPr>
          <w:rFonts w:ascii="Times New Roman" w:hAnsi="Times New Roman" w:cs="Times New Roman"/>
          <w:sz w:val="24"/>
          <w:szCs w:val="24"/>
        </w:rPr>
        <w:t xml:space="preserve">Федеральный закон от 24.07.2002 г. № 101-ФЗ (ред. от 06.06.2019 г.) «Об обороте земель сельскохозяйственного назначения» (глава </w:t>
      </w:r>
      <w:r w:rsidRPr="00D52D4C">
        <w:rPr>
          <w:rFonts w:ascii="Times New Roman" w:hAnsi="Times New Roman" w:cs="Times New Roman"/>
          <w:sz w:val="24"/>
          <w:szCs w:val="24"/>
          <w:lang w:val="en-US"/>
        </w:rPr>
        <w:t>III</w:t>
      </w:r>
      <w:r w:rsidRPr="00D52D4C">
        <w:rPr>
          <w:rFonts w:ascii="Times New Roman" w:hAnsi="Times New Roman" w:cs="Times New Roman"/>
          <w:sz w:val="24"/>
          <w:szCs w:val="24"/>
        </w:rPr>
        <w:t>);</w:t>
      </w:r>
    </w:p>
    <w:p w14:paraId="26F7E90D" w14:textId="77777777" w:rsidR="003B2ADE" w:rsidRPr="003B2ADE" w:rsidRDefault="003B2ADE" w:rsidP="006839C3">
      <w:pPr>
        <w:numPr>
          <w:ilvl w:val="0"/>
          <w:numId w:val="8"/>
        </w:numPr>
        <w:spacing w:after="0" w:line="240" w:lineRule="auto"/>
        <w:ind w:left="709"/>
        <w:contextualSpacing/>
        <w:jc w:val="both"/>
        <w:rPr>
          <w:rFonts w:ascii="Times New Roman" w:hAnsi="Times New Roman" w:cs="Times New Roman"/>
          <w:sz w:val="24"/>
          <w:szCs w:val="24"/>
        </w:rPr>
      </w:pPr>
      <w:r w:rsidRPr="00D52D4C">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3B2ADE">
        <w:rPr>
          <w:rFonts w:ascii="Times New Roman" w:hAnsi="Times New Roman" w:cs="Times New Roman"/>
          <w:sz w:val="24"/>
          <w:szCs w:val="24"/>
        </w:rPr>
        <w:t xml:space="preserve"> «О государственной регистрации недвижимости» (глава </w:t>
      </w:r>
      <w:r w:rsidRPr="003B2ADE">
        <w:rPr>
          <w:rFonts w:ascii="Times New Roman" w:hAnsi="Times New Roman" w:cs="Times New Roman"/>
          <w:sz w:val="24"/>
          <w:szCs w:val="24"/>
          <w:lang w:val="en-US"/>
        </w:rPr>
        <w:t>VI</w:t>
      </w:r>
      <w:r w:rsidRPr="003B2ADE">
        <w:rPr>
          <w:rFonts w:ascii="Times New Roman" w:hAnsi="Times New Roman" w:cs="Times New Roman"/>
          <w:sz w:val="24"/>
          <w:szCs w:val="24"/>
        </w:rPr>
        <w:t>);</w:t>
      </w:r>
    </w:p>
    <w:p w14:paraId="0FB4528B" w14:textId="77777777" w:rsidR="0070717B" w:rsidRPr="0070717B" w:rsidRDefault="005736A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0717B" w:rsidRPr="0070717B">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p>
    <w:p w14:paraId="13CF6887" w14:textId="77777777" w:rsidR="0070717B" w:rsidRPr="0070717B" w:rsidRDefault="005736A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0717B" w:rsidRPr="0070717B">
        <w:rPr>
          <w:rFonts w:ascii="Times New Roman" w:hAnsi="Times New Roman" w:cs="Times New Roman"/>
          <w:sz w:val="24"/>
          <w:szCs w:val="24"/>
        </w:rPr>
        <w:t>риказ Министерства экономического развития Российской Федерации от 03.11.2011 г. № 388 (ред. от 11.02.2014 г.) «Об утверждении требований к проекту межевания земельных участков».</w:t>
      </w:r>
    </w:p>
    <w:p w14:paraId="16E9C834" w14:textId="77777777" w:rsidR="0070717B" w:rsidRDefault="00440D5D" w:rsidP="00040778">
      <w:pPr>
        <w:spacing w:after="0" w:line="240" w:lineRule="auto"/>
        <w:ind w:firstLine="709"/>
        <w:jc w:val="both"/>
        <w:rPr>
          <w:rFonts w:ascii="Times New Roman" w:hAnsi="Times New Roman" w:cs="Times New Roman"/>
          <w:b/>
          <w:i/>
          <w:sz w:val="24"/>
          <w:szCs w:val="24"/>
        </w:rPr>
      </w:pPr>
      <w:r w:rsidRPr="00440D5D">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440D5D">
        <w:rPr>
          <w:rFonts w:ascii="Times New Roman" w:hAnsi="Times New Roman" w:cs="Times New Roman"/>
          <w:b/>
          <w:i/>
          <w:sz w:val="24"/>
          <w:szCs w:val="24"/>
        </w:rPr>
        <w:t>правового регулирования в отношении рассматриваемого термина:</w:t>
      </w:r>
    </w:p>
    <w:p w14:paraId="21B23F78" w14:textId="77777777" w:rsidR="003B2ADE" w:rsidRPr="00440D5D" w:rsidRDefault="005736A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B2ADE" w:rsidRPr="00440D5D">
        <w:rPr>
          <w:rFonts w:ascii="Times New Roman" w:hAnsi="Times New Roman" w:cs="Times New Roman"/>
          <w:sz w:val="24"/>
          <w:szCs w:val="24"/>
        </w:rPr>
        <w:t>исьмо Федеральной службы государственной регистрации, кадастра и картографии от 29.03.2018 г. № 14-03214-ГЕ/18 «О рассмотрен</w:t>
      </w:r>
      <w:r w:rsidR="00440D5D">
        <w:rPr>
          <w:rFonts w:ascii="Times New Roman" w:hAnsi="Times New Roman" w:cs="Times New Roman"/>
          <w:sz w:val="24"/>
          <w:szCs w:val="24"/>
        </w:rPr>
        <w:t>ии обращения по вопросу государ</w:t>
      </w:r>
      <w:r w:rsidR="003B2ADE" w:rsidRPr="00440D5D">
        <w:rPr>
          <w:rFonts w:ascii="Times New Roman" w:hAnsi="Times New Roman" w:cs="Times New Roman"/>
          <w:sz w:val="24"/>
          <w:szCs w:val="24"/>
        </w:rPr>
        <w:t>ственной регистрации права общей долевой собственности на земельный участок, образованный путем выдела в счет долей в праве общей долевой собственности на земельный участок из земель сельскохозяйственного назначения, в случае изменения состава участников общей до</w:t>
      </w:r>
      <w:r>
        <w:rPr>
          <w:rFonts w:ascii="Times New Roman" w:hAnsi="Times New Roman" w:cs="Times New Roman"/>
          <w:sz w:val="24"/>
          <w:szCs w:val="24"/>
        </w:rPr>
        <w:t>левой собственности» (вместе с п</w:t>
      </w:r>
      <w:r w:rsidR="003B2ADE" w:rsidRPr="00440D5D">
        <w:rPr>
          <w:rFonts w:ascii="Times New Roman" w:hAnsi="Times New Roman" w:cs="Times New Roman"/>
          <w:sz w:val="24"/>
          <w:szCs w:val="24"/>
        </w:rPr>
        <w:t>исьмом Министерства экономического развития Российской Федерации от 22.02.2018 г. № ОГ-Д23-1640 «О рассмотрении обращений»).</w:t>
      </w:r>
    </w:p>
    <w:p w14:paraId="4E39AA7F" w14:textId="77777777" w:rsidR="00BC4127" w:rsidRPr="002810DF" w:rsidRDefault="00BC4127" w:rsidP="00040778">
      <w:pPr>
        <w:spacing w:after="0" w:line="240" w:lineRule="auto"/>
        <w:ind w:firstLine="709"/>
        <w:jc w:val="both"/>
        <w:rPr>
          <w:rFonts w:ascii="Times New Roman" w:hAnsi="Times New Roman" w:cs="Times New Roman"/>
          <w:b/>
          <w:sz w:val="24"/>
          <w:szCs w:val="24"/>
        </w:rPr>
      </w:pPr>
    </w:p>
    <w:p w14:paraId="154EA40E" w14:textId="77777777" w:rsidR="007D40EC"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Проект межевания территории</w:t>
      </w:r>
      <w:r w:rsidR="0054420C">
        <w:rPr>
          <w:rFonts w:ascii="Times New Roman" w:hAnsi="Times New Roman" w:cs="Times New Roman"/>
          <w:b/>
          <w:sz w:val="24"/>
          <w:szCs w:val="24"/>
        </w:rPr>
        <w:t xml:space="preserve"> </w:t>
      </w:r>
      <w:r w:rsidR="0054420C" w:rsidRPr="005736A6">
        <w:rPr>
          <w:rFonts w:ascii="Times New Roman" w:hAnsi="Times New Roman" w:cs="Times New Roman"/>
          <w:sz w:val="24"/>
          <w:szCs w:val="24"/>
        </w:rPr>
        <w:t>–</w:t>
      </w:r>
      <w:r w:rsidR="0054420C">
        <w:rPr>
          <w:rFonts w:ascii="Times New Roman" w:hAnsi="Times New Roman" w:cs="Times New Roman"/>
          <w:b/>
          <w:sz w:val="24"/>
          <w:szCs w:val="24"/>
        </w:rPr>
        <w:t xml:space="preserve"> </w:t>
      </w:r>
      <w:r w:rsidR="0056243E" w:rsidRPr="00C37735">
        <w:rPr>
          <w:rFonts w:ascii="Times New Roman" w:hAnsi="Times New Roman" w:cs="Times New Roman"/>
          <w:sz w:val="24"/>
          <w:szCs w:val="24"/>
        </w:rPr>
        <w:t xml:space="preserve">документ, </w:t>
      </w:r>
      <w:r w:rsidR="00C37735">
        <w:rPr>
          <w:rFonts w:ascii="Times New Roman" w:hAnsi="Times New Roman" w:cs="Times New Roman"/>
          <w:sz w:val="24"/>
          <w:szCs w:val="24"/>
        </w:rPr>
        <w:t xml:space="preserve">подготовка которого </w:t>
      </w:r>
      <w:r w:rsidR="00C37735" w:rsidRPr="00C37735">
        <w:rPr>
          <w:rFonts w:ascii="Times New Roman" w:hAnsi="Times New Roman" w:cs="Times New Roman"/>
          <w:sz w:val="24"/>
          <w:szCs w:val="24"/>
        </w:rPr>
        <w:t>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sidR="00C37735">
        <w:rPr>
          <w:rFonts w:ascii="Times New Roman" w:hAnsi="Times New Roman" w:cs="Times New Roman"/>
          <w:sz w:val="24"/>
          <w:szCs w:val="24"/>
        </w:rPr>
        <w:t xml:space="preserve"> Документ подготавливается в следующих целях: определение</w:t>
      </w:r>
      <w:r w:rsidR="00C37735" w:rsidRPr="00C37735">
        <w:rPr>
          <w:rFonts w:ascii="Times New Roman" w:hAnsi="Times New Roman" w:cs="Times New Roman"/>
          <w:sz w:val="24"/>
          <w:szCs w:val="24"/>
        </w:rPr>
        <w:t xml:space="preserve"> местоположения границ образуемых и изменяемых земельных участков</w:t>
      </w:r>
      <w:r w:rsidR="00C37735">
        <w:rPr>
          <w:rFonts w:ascii="Times New Roman" w:hAnsi="Times New Roman" w:cs="Times New Roman"/>
          <w:sz w:val="24"/>
          <w:szCs w:val="24"/>
        </w:rPr>
        <w:t xml:space="preserve">, </w:t>
      </w:r>
      <w:r w:rsidR="00DD35BA">
        <w:rPr>
          <w:rFonts w:ascii="Times New Roman" w:hAnsi="Times New Roman" w:cs="Times New Roman"/>
          <w:sz w:val="24"/>
          <w:szCs w:val="24"/>
        </w:rPr>
        <w:t xml:space="preserve">их </w:t>
      </w:r>
      <w:r w:rsidR="00C37735">
        <w:rPr>
          <w:rFonts w:ascii="Times New Roman" w:hAnsi="Times New Roman" w:cs="Times New Roman"/>
          <w:sz w:val="24"/>
          <w:szCs w:val="24"/>
        </w:rPr>
        <w:t>установления, изменения; отмена</w:t>
      </w:r>
      <w:r w:rsidR="00C37735" w:rsidRPr="00C37735">
        <w:rPr>
          <w:rFonts w:ascii="Times New Roman" w:hAnsi="Times New Roman" w:cs="Times New Roman"/>
          <w:sz w:val="24"/>
          <w:szCs w:val="24"/>
        </w:rPr>
        <w:t xml:space="preserve"> красных линий для застроенных территорий, в границах которых не планируется размещение новых объектов капитального </w:t>
      </w:r>
      <w:proofErr w:type="gramStart"/>
      <w:r w:rsidR="00C37735" w:rsidRPr="00C37735">
        <w:rPr>
          <w:rFonts w:ascii="Times New Roman" w:hAnsi="Times New Roman" w:cs="Times New Roman"/>
          <w:sz w:val="24"/>
          <w:szCs w:val="24"/>
        </w:rPr>
        <w:t>строительства</w:t>
      </w:r>
      <w:r w:rsidR="00DD35BA">
        <w:rPr>
          <w:rFonts w:ascii="Times New Roman" w:hAnsi="Times New Roman" w:cs="Times New Roman"/>
          <w:sz w:val="24"/>
          <w:szCs w:val="24"/>
        </w:rPr>
        <w:t xml:space="preserve">, </w:t>
      </w:r>
      <w:r w:rsidR="00C37735">
        <w:rPr>
          <w:rFonts w:ascii="Times New Roman" w:hAnsi="Times New Roman" w:cs="Times New Roman"/>
          <w:sz w:val="24"/>
          <w:szCs w:val="24"/>
        </w:rPr>
        <w:t xml:space="preserve"> и</w:t>
      </w:r>
      <w:proofErr w:type="gramEnd"/>
      <w:r w:rsidR="00C37735">
        <w:rPr>
          <w:rFonts w:ascii="Times New Roman" w:hAnsi="Times New Roman" w:cs="Times New Roman"/>
          <w:sz w:val="24"/>
          <w:szCs w:val="24"/>
        </w:rPr>
        <w:t xml:space="preserve"> др.</w:t>
      </w:r>
      <w:r w:rsidR="007D40EC">
        <w:rPr>
          <w:rFonts w:ascii="Times New Roman" w:hAnsi="Times New Roman" w:cs="Times New Roman"/>
          <w:sz w:val="24"/>
          <w:szCs w:val="24"/>
        </w:rPr>
        <w:t xml:space="preserve"> </w:t>
      </w:r>
    </w:p>
    <w:p w14:paraId="04F85F5E" w14:textId="77777777" w:rsidR="002810DF" w:rsidRDefault="007D40EC" w:rsidP="00040778">
      <w:pPr>
        <w:spacing w:after="0" w:line="240" w:lineRule="auto"/>
        <w:ind w:firstLine="709"/>
        <w:jc w:val="both"/>
        <w:rPr>
          <w:rFonts w:ascii="Times New Roman" w:hAnsi="Times New Roman" w:cs="Times New Roman"/>
          <w:b/>
          <w:sz w:val="24"/>
          <w:szCs w:val="24"/>
        </w:rPr>
      </w:pPr>
      <w:r w:rsidRPr="007D40EC">
        <w:rPr>
          <w:rFonts w:ascii="Times New Roman" w:hAnsi="Times New Roman" w:cs="Times New Roman"/>
          <w:sz w:val="24"/>
          <w:szCs w:val="24"/>
        </w:rPr>
        <w:t>В профессиональной терминологии, сложившейся в сфере кадастровых отношений, термин часто</w:t>
      </w:r>
      <w:r w:rsidR="00DD35BA">
        <w:rPr>
          <w:rFonts w:ascii="Times New Roman" w:hAnsi="Times New Roman" w:cs="Times New Roman"/>
          <w:sz w:val="24"/>
          <w:szCs w:val="24"/>
        </w:rPr>
        <w:t xml:space="preserve"> обозначается аббревиатурой </w:t>
      </w:r>
      <w:r>
        <w:rPr>
          <w:rFonts w:ascii="Times New Roman" w:hAnsi="Times New Roman" w:cs="Times New Roman"/>
          <w:sz w:val="24"/>
          <w:szCs w:val="24"/>
        </w:rPr>
        <w:t>ПМТ</w:t>
      </w:r>
      <w:r w:rsidRPr="007D40EC">
        <w:rPr>
          <w:rFonts w:ascii="Times New Roman" w:hAnsi="Times New Roman" w:cs="Times New Roman"/>
          <w:sz w:val="24"/>
          <w:szCs w:val="24"/>
        </w:rPr>
        <w:t>.</w:t>
      </w:r>
    </w:p>
    <w:p w14:paraId="476F480E"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132C0FB0" w14:textId="77777777" w:rsidR="00C37735" w:rsidRPr="00C37735" w:rsidRDefault="00C37735" w:rsidP="006839C3">
      <w:pPr>
        <w:numPr>
          <w:ilvl w:val="0"/>
          <w:numId w:val="8"/>
        </w:numPr>
        <w:spacing w:after="0" w:line="240" w:lineRule="auto"/>
        <w:ind w:left="709"/>
        <w:contextualSpacing/>
        <w:jc w:val="both"/>
        <w:rPr>
          <w:rFonts w:ascii="Times New Roman" w:hAnsi="Times New Roman" w:cs="Times New Roman"/>
          <w:sz w:val="24"/>
          <w:szCs w:val="24"/>
        </w:rPr>
      </w:pPr>
      <w:r w:rsidRPr="00C37735">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C37735">
        <w:rPr>
          <w:rFonts w:ascii="Times New Roman" w:hAnsi="Times New Roman" w:cs="Times New Roman"/>
          <w:sz w:val="24"/>
          <w:szCs w:val="24"/>
        </w:rPr>
        <w:t xml:space="preserve"> г.) (глава </w:t>
      </w:r>
      <w:r w:rsidRPr="00C37735">
        <w:rPr>
          <w:rFonts w:ascii="Times New Roman" w:hAnsi="Times New Roman" w:cs="Times New Roman"/>
          <w:sz w:val="24"/>
          <w:szCs w:val="24"/>
          <w:lang w:val="en-US"/>
        </w:rPr>
        <w:t>V</w:t>
      </w:r>
      <w:r w:rsidRPr="00C37735">
        <w:rPr>
          <w:rFonts w:ascii="Times New Roman" w:hAnsi="Times New Roman" w:cs="Times New Roman"/>
          <w:sz w:val="24"/>
          <w:szCs w:val="24"/>
        </w:rPr>
        <w:t>);</w:t>
      </w:r>
    </w:p>
    <w:p w14:paraId="1C629B2C" w14:textId="77777777" w:rsidR="00C37735" w:rsidRDefault="00C37735" w:rsidP="006839C3">
      <w:pPr>
        <w:numPr>
          <w:ilvl w:val="0"/>
          <w:numId w:val="8"/>
        </w:numPr>
        <w:spacing w:after="0" w:line="240" w:lineRule="auto"/>
        <w:ind w:left="709"/>
        <w:contextualSpacing/>
        <w:jc w:val="both"/>
        <w:rPr>
          <w:rFonts w:ascii="Times New Roman" w:hAnsi="Times New Roman" w:cs="Times New Roman"/>
          <w:sz w:val="24"/>
          <w:szCs w:val="24"/>
        </w:rPr>
      </w:pPr>
      <w:r w:rsidRPr="00C37735">
        <w:rPr>
          <w:rFonts w:ascii="Times New Roman" w:hAnsi="Times New Roman" w:cs="Times New Roman"/>
          <w:sz w:val="24"/>
          <w:szCs w:val="24"/>
        </w:rPr>
        <w:t>Земельный кодекс Российской Федерации от 25.10.2001 г. № 136-ФЗ (</w:t>
      </w:r>
      <w:r>
        <w:rPr>
          <w:rFonts w:ascii="Times New Roman" w:hAnsi="Times New Roman" w:cs="Times New Roman"/>
          <w:sz w:val="24"/>
          <w:szCs w:val="24"/>
        </w:rPr>
        <w:t xml:space="preserve">ред. от </w:t>
      </w:r>
      <w:r w:rsidR="00DD35BA">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w:t>
      </w:r>
    </w:p>
    <w:p w14:paraId="0DE79E5C" w14:textId="77777777" w:rsidR="001843C4" w:rsidRDefault="00DD35BA"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843C4" w:rsidRPr="00A67574">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w:t>
      </w:r>
      <w:r w:rsidR="001843C4">
        <w:rPr>
          <w:rFonts w:ascii="Times New Roman" w:hAnsi="Times New Roman" w:cs="Times New Roman"/>
          <w:sz w:val="24"/>
          <w:szCs w:val="24"/>
        </w:rPr>
        <w:t>а, требований к его подготовке»</w:t>
      </w:r>
      <w:r w:rsidR="00D64600">
        <w:rPr>
          <w:rFonts w:ascii="Times New Roman" w:hAnsi="Times New Roman" w:cs="Times New Roman"/>
          <w:sz w:val="24"/>
          <w:szCs w:val="24"/>
        </w:rPr>
        <w:t>.</w:t>
      </w:r>
    </w:p>
    <w:p w14:paraId="09B2EBD1" w14:textId="77777777" w:rsidR="00D64600" w:rsidRPr="00D64600" w:rsidRDefault="00D64600" w:rsidP="00040778">
      <w:pPr>
        <w:spacing w:after="0" w:line="240" w:lineRule="auto"/>
        <w:ind w:firstLine="709"/>
        <w:jc w:val="both"/>
        <w:rPr>
          <w:rFonts w:ascii="Times New Roman" w:hAnsi="Times New Roman" w:cs="Times New Roman"/>
          <w:b/>
          <w:i/>
          <w:sz w:val="24"/>
          <w:szCs w:val="24"/>
        </w:rPr>
      </w:pPr>
      <w:r w:rsidRPr="00D6460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64600">
        <w:rPr>
          <w:rFonts w:ascii="Times New Roman" w:hAnsi="Times New Roman" w:cs="Times New Roman"/>
          <w:b/>
          <w:i/>
          <w:sz w:val="24"/>
          <w:szCs w:val="24"/>
        </w:rPr>
        <w:t>правового регулирования в отношении рассматриваемого термина:</w:t>
      </w:r>
    </w:p>
    <w:p w14:paraId="300D73D7" w14:textId="77777777" w:rsidR="001843C4" w:rsidRPr="001843C4" w:rsidRDefault="00DD35BA"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843C4" w:rsidRPr="001843C4">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1843C4" w:rsidRPr="001843C4">
        <w:rPr>
          <w:rFonts w:ascii="Times New Roman" w:hAnsi="Times New Roman" w:cs="Times New Roman"/>
          <w:sz w:val="24"/>
          <w:szCs w:val="24"/>
        </w:rPr>
        <w:t xml:space="preserve">21.08.2019 г. № Д23и-28336 относительно применения проекта межевания территории при выполнении комплексных кадастровых работ в связи с принятием Федерального закона от 17 июня 2019 г. № 150-ФЗ «О внесении изменений в Федеральный закон „О кадастровой </w:t>
      </w:r>
      <w:proofErr w:type="spellStart"/>
      <w:r w:rsidR="001843C4" w:rsidRPr="001843C4">
        <w:rPr>
          <w:rFonts w:ascii="Times New Roman" w:hAnsi="Times New Roman" w:cs="Times New Roman"/>
          <w:sz w:val="24"/>
          <w:szCs w:val="24"/>
        </w:rPr>
        <w:t>деятельностиˮ</w:t>
      </w:r>
      <w:proofErr w:type="spellEnd"/>
      <w:r w:rsidR="001843C4" w:rsidRPr="001843C4">
        <w:rPr>
          <w:rFonts w:ascii="Times New Roman" w:hAnsi="Times New Roman" w:cs="Times New Roman"/>
          <w:sz w:val="24"/>
          <w:szCs w:val="24"/>
        </w:rPr>
        <w:t xml:space="preserve"> и Федеральный закон „О государственной регистрации </w:t>
      </w:r>
      <w:r>
        <w:rPr>
          <w:rFonts w:ascii="Times New Roman" w:hAnsi="Times New Roman" w:cs="Times New Roman"/>
          <w:sz w:val="24"/>
          <w:szCs w:val="24"/>
        </w:rPr>
        <w:t xml:space="preserve">   </w:t>
      </w:r>
      <w:proofErr w:type="spellStart"/>
      <w:r w:rsidR="001843C4" w:rsidRPr="001843C4">
        <w:rPr>
          <w:rFonts w:ascii="Times New Roman" w:hAnsi="Times New Roman" w:cs="Times New Roman"/>
          <w:sz w:val="24"/>
          <w:szCs w:val="24"/>
        </w:rPr>
        <w:t>недвижимостиˮ</w:t>
      </w:r>
      <w:proofErr w:type="spellEnd"/>
      <w:r w:rsidR="001843C4" w:rsidRPr="001843C4">
        <w:rPr>
          <w:rFonts w:ascii="Times New Roman" w:hAnsi="Times New Roman" w:cs="Times New Roman"/>
          <w:sz w:val="24"/>
          <w:szCs w:val="24"/>
        </w:rPr>
        <w:t>»</w:t>
      </w:r>
      <w:r w:rsidR="001843C4">
        <w:rPr>
          <w:rFonts w:ascii="Times New Roman" w:hAnsi="Times New Roman" w:cs="Times New Roman"/>
          <w:sz w:val="24"/>
          <w:szCs w:val="24"/>
        </w:rPr>
        <w:t>;</w:t>
      </w:r>
    </w:p>
    <w:p w14:paraId="0F21BA74" w14:textId="77777777" w:rsidR="001843C4" w:rsidRPr="001843C4" w:rsidRDefault="00DD35BA"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1843C4" w:rsidRPr="001843C4">
        <w:rPr>
          <w:rFonts w:ascii="Times New Roman" w:hAnsi="Times New Roman" w:cs="Times New Roman"/>
          <w:sz w:val="24"/>
          <w:szCs w:val="24"/>
        </w:rPr>
        <w:t>исьмо Федеральной службы государственной регистрации, кадастра и картографии от 12.02.2020 г. № 14-01159-ГЕ/20 «О документе</w:t>
      </w:r>
      <w:r>
        <w:rPr>
          <w:rFonts w:ascii="Times New Roman" w:hAnsi="Times New Roman" w:cs="Times New Roman"/>
          <w:sz w:val="24"/>
          <w:szCs w:val="24"/>
        </w:rPr>
        <w:t>,</w:t>
      </w:r>
      <w:r w:rsidR="001843C4" w:rsidRPr="001843C4">
        <w:rPr>
          <w:rFonts w:ascii="Times New Roman" w:hAnsi="Times New Roman" w:cs="Times New Roman"/>
          <w:sz w:val="24"/>
          <w:szCs w:val="24"/>
        </w:rPr>
        <w:t xml:space="preserve"> в соответствии с которым осуществляется образование земельного участка, находящегося в государственной или муниципа</w:t>
      </w:r>
      <w:r>
        <w:rPr>
          <w:rFonts w:ascii="Times New Roman" w:hAnsi="Times New Roman" w:cs="Times New Roman"/>
          <w:sz w:val="24"/>
          <w:szCs w:val="24"/>
        </w:rPr>
        <w:t>льной собственности» (вместе с п</w:t>
      </w:r>
      <w:r w:rsidR="001843C4" w:rsidRPr="001843C4">
        <w:rPr>
          <w:rFonts w:ascii="Times New Roman" w:hAnsi="Times New Roman" w:cs="Times New Roman"/>
          <w:sz w:val="24"/>
          <w:szCs w:val="24"/>
        </w:rPr>
        <w:t>исьмом Министерства экономического развития Российской Федерации от 23.01.2020 г. № Д23и-1799 «О рассмотрении обращения»)</w:t>
      </w:r>
      <w:r w:rsidR="001843C4">
        <w:rPr>
          <w:rFonts w:ascii="Times New Roman" w:hAnsi="Times New Roman" w:cs="Times New Roman"/>
          <w:sz w:val="24"/>
          <w:szCs w:val="24"/>
        </w:rPr>
        <w:t>.</w:t>
      </w:r>
    </w:p>
    <w:p w14:paraId="1BFAA239" w14:textId="77777777" w:rsidR="001843C4" w:rsidRPr="002810DF" w:rsidRDefault="001843C4" w:rsidP="00040778">
      <w:pPr>
        <w:spacing w:after="0" w:line="240" w:lineRule="auto"/>
        <w:ind w:firstLine="709"/>
        <w:jc w:val="both"/>
        <w:rPr>
          <w:rFonts w:ascii="Times New Roman" w:hAnsi="Times New Roman" w:cs="Times New Roman"/>
          <w:b/>
          <w:sz w:val="24"/>
          <w:szCs w:val="24"/>
        </w:rPr>
      </w:pPr>
    </w:p>
    <w:p w14:paraId="792E3361" w14:textId="77777777" w:rsidR="002810DF"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Проект планировки территории</w:t>
      </w:r>
      <w:r w:rsidR="0054420C" w:rsidRPr="0054420C">
        <w:rPr>
          <w:rFonts w:ascii="Times New Roman" w:hAnsi="Times New Roman" w:cs="Times New Roman"/>
          <w:sz w:val="24"/>
          <w:szCs w:val="24"/>
        </w:rPr>
        <w:t xml:space="preserve"> </w:t>
      </w:r>
      <w:r w:rsidR="0054420C">
        <w:rPr>
          <w:rFonts w:ascii="Times New Roman" w:hAnsi="Times New Roman" w:cs="Times New Roman"/>
          <w:sz w:val="24"/>
          <w:szCs w:val="24"/>
        </w:rPr>
        <w:t xml:space="preserve">– </w:t>
      </w:r>
      <w:r w:rsidR="0054420C" w:rsidRPr="0054420C">
        <w:rPr>
          <w:rFonts w:ascii="Times New Roman" w:hAnsi="Times New Roman" w:cs="Times New Roman"/>
          <w:sz w:val="24"/>
          <w:szCs w:val="24"/>
        </w:rPr>
        <w:t>документ, подготавливаемый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0054420C">
        <w:rPr>
          <w:rFonts w:ascii="Times New Roman" w:hAnsi="Times New Roman" w:cs="Times New Roman"/>
          <w:sz w:val="24"/>
          <w:szCs w:val="24"/>
        </w:rPr>
        <w:t>.</w:t>
      </w:r>
    </w:p>
    <w:p w14:paraId="7C7605CC" w14:textId="77777777" w:rsidR="007D40EC" w:rsidRPr="0017344D" w:rsidRDefault="007D40EC" w:rsidP="007D40EC">
      <w:pPr>
        <w:spacing w:after="0" w:line="240" w:lineRule="auto"/>
        <w:ind w:firstLine="709"/>
        <w:jc w:val="both"/>
        <w:rPr>
          <w:rFonts w:ascii="Times New Roman" w:hAnsi="Times New Roman" w:cs="Times New Roman"/>
          <w:sz w:val="24"/>
          <w:szCs w:val="24"/>
        </w:rPr>
      </w:pPr>
      <w:r w:rsidRPr="0017344D">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DD35BA">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ППТ</w:t>
      </w:r>
      <w:r w:rsidRPr="0017344D">
        <w:rPr>
          <w:rFonts w:ascii="Times New Roman" w:hAnsi="Times New Roman" w:cs="Times New Roman"/>
          <w:sz w:val="24"/>
          <w:szCs w:val="24"/>
        </w:rPr>
        <w:t>.</w:t>
      </w:r>
    </w:p>
    <w:p w14:paraId="56C96329" w14:textId="77777777" w:rsidR="00BC4127"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06EE0612" w14:textId="77777777" w:rsidR="001F3DFA" w:rsidRDefault="00482886" w:rsidP="006839C3">
      <w:pPr>
        <w:numPr>
          <w:ilvl w:val="0"/>
          <w:numId w:val="8"/>
        </w:numPr>
        <w:spacing w:after="0" w:line="240" w:lineRule="auto"/>
        <w:ind w:left="709"/>
        <w:contextualSpacing/>
        <w:jc w:val="both"/>
        <w:rPr>
          <w:rFonts w:ascii="Times New Roman" w:hAnsi="Times New Roman" w:cs="Times New Roman"/>
          <w:sz w:val="24"/>
          <w:szCs w:val="24"/>
        </w:rPr>
      </w:pPr>
      <w:r w:rsidRPr="00482886">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482886">
        <w:rPr>
          <w:rFonts w:ascii="Times New Roman" w:hAnsi="Times New Roman" w:cs="Times New Roman"/>
          <w:sz w:val="24"/>
          <w:szCs w:val="24"/>
        </w:rPr>
        <w:t xml:space="preserve"> г.)</w:t>
      </w:r>
      <w:r>
        <w:rPr>
          <w:rFonts w:ascii="Times New Roman" w:hAnsi="Times New Roman" w:cs="Times New Roman"/>
          <w:sz w:val="24"/>
          <w:szCs w:val="24"/>
        </w:rPr>
        <w:t xml:space="preserve"> (глава </w:t>
      </w:r>
      <w:r>
        <w:rPr>
          <w:rFonts w:ascii="Times New Roman" w:hAnsi="Times New Roman" w:cs="Times New Roman"/>
          <w:sz w:val="24"/>
          <w:szCs w:val="24"/>
          <w:lang w:val="en-US"/>
        </w:rPr>
        <w:t>V</w:t>
      </w:r>
      <w:r>
        <w:rPr>
          <w:rFonts w:ascii="Times New Roman" w:hAnsi="Times New Roman" w:cs="Times New Roman"/>
          <w:sz w:val="24"/>
          <w:szCs w:val="24"/>
        </w:rPr>
        <w:t>);</w:t>
      </w:r>
    </w:p>
    <w:p w14:paraId="746BA2C6" w14:textId="77777777" w:rsidR="00C37735" w:rsidRPr="00C37735" w:rsidRDefault="00C37735" w:rsidP="006839C3">
      <w:pPr>
        <w:numPr>
          <w:ilvl w:val="0"/>
          <w:numId w:val="8"/>
        </w:numPr>
        <w:spacing w:after="0" w:line="240" w:lineRule="auto"/>
        <w:ind w:left="709"/>
        <w:contextualSpacing/>
        <w:jc w:val="both"/>
        <w:rPr>
          <w:rFonts w:ascii="Times New Roman" w:hAnsi="Times New Roman" w:cs="Times New Roman"/>
          <w:sz w:val="24"/>
          <w:szCs w:val="24"/>
        </w:rPr>
      </w:pPr>
      <w:r w:rsidRPr="00C37735">
        <w:rPr>
          <w:rFonts w:ascii="Times New Roman" w:hAnsi="Times New Roman" w:cs="Times New Roman"/>
          <w:sz w:val="24"/>
          <w:szCs w:val="24"/>
        </w:rPr>
        <w:t xml:space="preserve">Земельный кодекс Российской Федерации от 25.10.2001 г. № 136-ФЗ (ред. от </w:t>
      </w:r>
      <w:r w:rsidR="00DD35BA">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C37735">
        <w:rPr>
          <w:rFonts w:ascii="Times New Roman" w:hAnsi="Times New Roman" w:cs="Times New Roman"/>
          <w:sz w:val="24"/>
          <w:szCs w:val="24"/>
        </w:rPr>
        <w:t xml:space="preserve"> г.);</w:t>
      </w:r>
    </w:p>
    <w:p w14:paraId="605075A5" w14:textId="77777777" w:rsidR="001843C4" w:rsidRDefault="001F3DFA" w:rsidP="006839C3">
      <w:pPr>
        <w:numPr>
          <w:ilvl w:val="0"/>
          <w:numId w:val="8"/>
        </w:numPr>
        <w:spacing w:after="0" w:line="240" w:lineRule="auto"/>
        <w:ind w:left="709"/>
        <w:contextualSpacing/>
        <w:jc w:val="both"/>
        <w:rPr>
          <w:rFonts w:ascii="Times New Roman" w:hAnsi="Times New Roman" w:cs="Times New Roman"/>
          <w:sz w:val="24"/>
          <w:szCs w:val="24"/>
        </w:rPr>
      </w:pPr>
      <w:r w:rsidRPr="001F3DFA">
        <w:rPr>
          <w:rFonts w:ascii="Times New Roman" w:hAnsi="Times New Roman" w:cs="Times New Roman"/>
          <w:sz w:val="24"/>
          <w:szCs w:val="24"/>
        </w:rPr>
        <w:t>Постановл</w:t>
      </w:r>
      <w:r>
        <w:rPr>
          <w:rFonts w:ascii="Times New Roman" w:hAnsi="Times New Roman" w:cs="Times New Roman"/>
          <w:sz w:val="24"/>
          <w:szCs w:val="24"/>
        </w:rPr>
        <w:t>ение Правительства Российской Федерации от 12.05.</w:t>
      </w:r>
      <w:r w:rsidRPr="001F3DFA">
        <w:rPr>
          <w:rFonts w:ascii="Times New Roman" w:hAnsi="Times New Roman" w:cs="Times New Roman"/>
          <w:sz w:val="24"/>
          <w:szCs w:val="24"/>
        </w:rPr>
        <w:t>2017 г. № 564</w:t>
      </w:r>
      <w:r>
        <w:rPr>
          <w:rFonts w:ascii="Times New Roman" w:hAnsi="Times New Roman" w:cs="Times New Roman"/>
          <w:sz w:val="24"/>
          <w:szCs w:val="24"/>
        </w:rPr>
        <w:t xml:space="preserve"> (ред. от 25.04.2020 г.) «</w:t>
      </w:r>
      <w:r w:rsidRPr="001F3DFA">
        <w:rPr>
          <w:rFonts w:ascii="Times New Roman" w:hAnsi="Times New Roman" w:cs="Times New Roman"/>
          <w:sz w:val="24"/>
          <w:szCs w:val="24"/>
        </w:rPr>
        <w:t>Об утверждении Положения о составе и содержании проектов планировки территории, предусматривающих размещение одного и</w:t>
      </w:r>
      <w:r>
        <w:rPr>
          <w:rFonts w:ascii="Times New Roman" w:hAnsi="Times New Roman" w:cs="Times New Roman"/>
          <w:sz w:val="24"/>
          <w:szCs w:val="24"/>
        </w:rPr>
        <w:t>ли нескольких линейных объектов»</w:t>
      </w:r>
      <w:r w:rsidR="001843C4">
        <w:rPr>
          <w:rFonts w:ascii="Times New Roman" w:hAnsi="Times New Roman" w:cs="Times New Roman"/>
          <w:sz w:val="24"/>
          <w:szCs w:val="24"/>
        </w:rPr>
        <w:t>;</w:t>
      </w:r>
    </w:p>
    <w:p w14:paraId="09BE348E" w14:textId="77777777" w:rsidR="001843C4" w:rsidRPr="001843C4" w:rsidRDefault="00DD35BA"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843C4" w:rsidRPr="001843C4">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r w:rsidR="001843C4">
        <w:rPr>
          <w:rFonts w:ascii="Times New Roman" w:hAnsi="Times New Roman" w:cs="Times New Roman"/>
          <w:sz w:val="24"/>
          <w:szCs w:val="24"/>
        </w:rPr>
        <w:t>;</w:t>
      </w:r>
    </w:p>
    <w:p w14:paraId="60F2D77E" w14:textId="77777777" w:rsidR="0054420C" w:rsidRDefault="00DD35BA"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F3DFA" w:rsidRPr="001F3DFA">
        <w:rPr>
          <w:rFonts w:ascii="Times New Roman" w:hAnsi="Times New Roman" w:cs="Times New Roman"/>
          <w:sz w:val="24"/>
          <w:szCs w:val="24"/>
        </w:rPr>
        <w:t>риказ Министерства строительства и жилищно-коммунального хозяйства Российской Федерации</w:t>
      </w:r>
      <w:r w:rsidR="0054420C">
        <w:rPr>
          <w:rFonts w:ascii="Times New Roman" w:hAnsi="Times New Roman" w:cs="Times New Roman"/>
          <w:sz w:val="24"/>
          <w:szCs w:val="24"/>
        </w:rPr>
        <w:t xml:space="preserve"> России от 25.04.2017 №</w:t>
      </w:r>
      <w:r w:rsidR="001F3DFA" w:rsidRPr="001F3DFA">
        <w:rPr>
          <w:rFonts w:ascii="Times New Roman" w:hAnsi="Times New Roman" w:cs="Times New Roman"/>
          <w:sz w:val="24"/>
          <w:szCs w:val="24"/>
        </w:rPr>
        <w:t xml:space="preserve"> 740/</w:t>
      </w:r>
      <w:proofErr w:type="spellStart"/>
      <w:r w:rsidR="001F3DFA" w:rsidRPr="001F3DFA">
        <w:rPr>
          <w:rFonts w:ascii="Times New Roman" w:hAnsi="Times New Roman" w:cs="Times New Roman"/>
          <w:sz w:val="24"/>
          <w:szCs w:val="24"/>
        </w:rPr>
        <w:t>пр</w:t>
      </w:r>
      <w:proofErr w:type="spellEnd"/>
      <w:r w:rsidR="001F3DFA" w:rsidRPr="001F3DFA">
        <w:rPr>
          <w:rFonts w:ascii="Times New Roman" w:hAnsi="Times New Roman" w:cs="Times New Roman"/>
          <w:sz w:val="24"/>
          <w:szCs w:val="24"/>
        </w:rPr>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r w:rsidR="00D64600">
        <w:rPr>
          <w:rFonts w:ascii="Times New Roman" w:hAnsi="Times New Roman" w:cs="Times New Roman"/>
          <w:sz w:val="24"/>
          <w:szCs w:val="24"/>
        </w:rPr>
        <w:t>.</w:t>
      </w:r>
    </w:p>
    <w:p w14:paraId="5F41E78B" w14:textId="77777777" w:rsidR="00D64600" w:rsidRPr="00D64600" w:rsidRDefault="00D64600" w:rsidP="00040778">
      <w:pPr>
        <w:spacing w:after="0" w:line="240" w:lineRule="auto"/>
        <w:ind w:firstLine="709"/>
        <w:jc w:val="both"/>
        <w:rPr>
          <w:rFonts w:ascii="Times New Roman" w:hAnsi="Times New Roman" w:cs="Times New Roman"/>
          <w:b/>
          <w:i/>
          <w:sz w:val="24"/>
          <w:szCs w:val="24"/>
        </w:rPr>
      </w:pPr>
      <w:r w:rsidRPr="00D6460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64600">
        <w:rPr>
          <w:rFonts w:ascii="Times New Roman" w:hAnsi="Times New Roman" w:cs="Times New Roman"/>
          <w:b/>
          <w:i/>
          <w:sz w:val="24"/>
          <w:szCs w:val="24"/>
        </w:rPr>
        <w:t>правового регулирования в отношении рассматриваемого термина:</w:t>
      </w:r>
    </w:p>
    <w:p w14:paraId="7E5CB97A" w14:textId="77777777" w:rsidR="0054420C" w:rsidRPr="0054420C" w:rsidRDefault="00295CD4"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4420C" w:rsidRPr="0054420C">
        <w:rPr>
          <w:rFonts w:ascii="Times New Roman" w:hAnsi="Times New Roman" w:cs="Times New Roman"/>
          <w:sz w:val="24"/>
          <w:szCs w:val="24"/>
        </w:rPr>
        <w:t>исьмо Министерства экономического развития Р</w:t>
      </w:r>
      <w:r w:rsidR="0054420C">
        <w:rPr>
          <w:rFonts w:ascii="Times New Roman" w:hAnsi="Times New Roman" w:cs="Times New Roman"/>
          <w:sz w:val="24"/>
          <w:szCs w:val="24"/>
        </w:rPr>
        <w:t xml:space="preserve">оссийской Федерации от </w:t>
      </w:r>
      <w:r>
        <w:rPr>
          <w:rFonts w:ascii="Times New Roman" w:hAnsi="Times New Roman" w:cs="Times New Roman"/>
          <w:sz w:val="24"/>
          <w:szCs w:val="24"/>
        </w:rPr>
        <w:t xml:space="preserve">     </w:t>
      </w:r>
      <w:r w:rsidR="0054420C">
        <w:rPr>
          <w:rFonts w:ascii="Times New Roman" w:hAnsi="Times New Roman" w:cs="Times New Roman"/>
          <w:sz w:val="24"/>
          <w:szCs w:val="24"/>
        </w:rPr>
        <w:t>30.09.2016</w:t>
      </w:r>
      <w:r w:rsidR="0054420C" w:rsidRPr="0054420C">
        <w:rPr>
          <w:rFonts w:ascii="Times New Roman" w:hAnsi="Times New Roman" w:cs="Times New Roman"/>
          <w:sz w:val="24"/>
          <w:szCs w:val="24"/>
        </w:rPr>
        <w:t xml:space="preserve"> г. № 29805-АЦ/Д27и </w:t>
      </w:r>
      <w:r w:rsidR="0054420C">
        <w:rPr>
          <w:rFonts w:ascii="Times New Roman" w:hAnsi="Times New Roman" w:cs="Times New Roman"/>
          <w:sz w:val="24"/>
          <w:szCs w:val="24"/>
        </w:rPr>
        <w:t xml:space="preserve">и </w:t>
      </w:r>
      <w:r w:rsidR="0054420C" w:rsidRPr="0054420C">
        <w:rPr>
          <w:rFonts w:ascii="Times New Roman" w:hAnsi="Times New Roman" w:cs="Times New Roman"/>
          <w:sz w:val="24"/>
          <w:szCs w:val="24"/>
        </w:rPr>
        <w:t>Министерства строительства и жилищно-коммунального хозяйства Р</w:t>
      </w:r>
      <w:r w:rsidR="0054420C">
        <w:rPr>
          <w:rFonts w:ascii="Times New Roman" w:hAnsi="Times New Roman" w:cs="Times New Roman"/>
          <w:sz w:val="24"/>
          <w:szCs w:val="24"/>
        </w:rPr>
        <w:t xml:space="preserve">оссийской Федерации от 03.10.2016 г. № </w:t>
      </w:r>
      <w:r w:rsidR="0054420C" w:rsidRPr="0054420C">
        <w:rPr>
          <w:rFonts w:ascii="Times New Roman" w:hAnsi="Times New Roman" w:cs="Times New Roman"/>
          <w:sz w:val="24"/>
          <w:szCs w:val="24"/>
        </w:rPr>
        <w:t>32431-ХМ/09 «О совместной позиции Минэкономразвития России и Минстроя России по применению норм законодательства Российской Федерации при подготовке и согласовании проектов документов территориального планирования, реализации мероприятий, предусмотренных частью 4 статьи 9 Градостроительного кодекса Российской Федерации, а также при подготовке, согласовании и утверждении документации по планировке территории, подготовке проектной документации объектов капитального строительства и государственной экспертизе такой документации».</w:t>
      </w:r>
    </w:p>
    <w:p w14:paraId="4644726F" w14:textId="77777777" w:rsidR="00BC4127" w:rsidRDefault="00BC4127" w:rsidP="00040778">
      <w:pPr>
        <w:spacing w:after="0" w:line="240" w:lineRule="auto"/>
        <w:ind w:firstLine="709"/>
        <w:jc w:val="both"/>
        <w:rPr>
          <w:rFonts w:ascii="Times New Roman" w:hAnsi="Times New Roman" w:cs="Times New Roman"/>
          <w:b/>
          <w:sz w:val="24"/>
          <w:szCs w:val="24"/>
        </w:rPr>
      </w:pPr>
    </w:p>
    <w:p w14:paraId="4AE6E291" w14:textId="77777777" w:rsidR="00182D78" w:rsidRPr="005A1291" w:rsidRDefault="00182D78" w:rsidP="00182D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Pr="005A1291">
        <w:rPr>
          <w:rFonts w:ascii="Times New Roman" w:hAnsi="Times New Roman" w:cs="Times New Roman"/>
          <w:b/>
          <w:sz w:val="24"/>
          <w:szCs w:val="24"/>
        </w:rPr>
        <w:t xml:space="preserve">ространственные данные </w:t>
      </w:r>
      <w:r>
        <w:rPr>
          <w:rFonts w:ascii="Times New Roman" w:hAnsi="Times New Roman" w:cs="Times New Roman"/>
          <w:sz w:val="24"/>
          <w:szCs w:val="24"/>
        </w:rPr>
        <w:t>–</w:t>
      </w:r>
      <w:r w:rsidRPr="005A1291">
        <w:rPr>
          <w:rFonts w:ascii="Times New Roman" w:hAnsi="Times New Roman" w:cs="Times New Roman"/>
          <w:sz w:val="24"/>
          <w:szCs w:val="24"/>
        </w:rPr>
        <w:t xml:space="preserve"> данные о пространственных объектах, включающие сведения об их форме, местоположении и свойствах, в том числе представленные с использованием координат.</w:t>
      </w:r>
    </w:p>
    <w:p w14:paraId="168EB124" w14:textId="77777777" w:rsidR="00182D78" w:rsidRPr="005A1291" w:rsidRDefault="00182D78" w:rsidP="00182D78">
      <w:pPr>
        <w:spacing w:after="0" w:line="240" w:lineRule="auto"/>
        <w:ind w:firstLine="709"/>
        <w:jc w:val="both"/>
        <w:rPr>
          <w:rFonts w:ascii="Times New Roman" w:hAnsi="Times New Roman" w:cs="Times New Roman"/>
          <w:b/>
          <w:i/>
          <w:sz w:val="24"/>
          <w:szCs w:val="24"/>
        </w:rPr>
      </w:pPr>
      <w:r w:rsidRPr="005A1291">
        <w:rPr>
          <w:rFonts w:ascii="Times New Roman" w:hAnsi="Times New Roman" w:cs="Times New Roman"/>
          <w:b/>
          <w:i/>
          <w:sz w:val="24"/>
          <w:szCs w:val="24"/>
        </w:rPr>
        <w:t>См. основные источники нормативного правового регулирования:</w:t>
      </w:r>
    </w:p>
    <w:p w14:paraId="7B2E6B18" w14:textId="77777777" w:rsidR="00182D78" w:rsidRPr="005A1291" w:rsidRDefault="00182D78" w:rsidP="00182D78">
      <w:pPr>
        <w:numPr>
          <w:ilvl w:val="0"/>
          <w:numId w:val="4"/>
        </w:numPr>
        <w:spacing w:after="0" w:line="240" w:lineRule="auto"/>
        <w:ind w:left="709"/>
        <w:contextualSpacing/>
        <w:jc w:val="both"/>
        <w:rPr>
          <w:rFonts w:ascii="Times New Roman" w:hAnsi="Times New Roman" w:cs="Times New Roman"/>
          <w:sz w:val="24"/>
          <w:szCs w:val="24"/>
        </w:rPr>
      </w:pPr>
      <w:r w:rsidRPr="005A1291">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законодательные акты Российской Федерации».</w:t>
      </w:r>
    </w:p>
    <w:p w14:paraId="3ECF80B0" w14:textId="77777777" w:rsidR="00182D78" w:rsidRDefault="00182D78" w:rsidP="00182D78">
      <w:pPr>
        <w:spacing w:after="0" w:line="240" w:lineRule="auto"/>
        <w:ind w:firstLine="709"/>
        <w:jc w:val="both"/>
        <w:rPr>
          <w:rFonts w:ascii="Times New Roman" w:hAnsi="Times New Roman" w:cs="Times New Roman"/>
          <w:b/>
          <w:sz w:val="24"/>
          <w:szCs w:val="24"/>
        </w:rPr>
      </w:pPr>
    </w:p>
    <w:p w14:paraId="3988BB47" w14:textId="77777777" w:rsidR="00182D78" w:rsidRDefault="00182D78" w:rsidP="00182D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П</w:t>
      </w:r>
      <w:r w:rsidRPr="005A1291">
        <w:rPr>
          <w:rFonts w:ascii="Times New Roman" w:hAnsi="Times New Roman" w:cs="Times New Roman"/>
          <w:b/>
          <w:sz w:val="24"/>
          <w:szCs w:val="24"/>
        </w:rPr>
        <w:t>ространственные метаданные</w:t>
      </w:r>
      <w:r>
        <w:rPr>
          <w:rFonts w:ascii="Times New Roman" w:hAnsi="Times New Roman" w:cs="Times New Roman"/>
          <w:b/>
          <w:sz w:val="24"/>
          <w:szCs w:val="24"/>
        </w:rPr>
        <w:t xml:space="preserve"> </w:t>
      </w:r>
      <w:r w:rsidRPr="005A1291">
        <w:rPr>
          <w:rFonts w:ascii="Times New Roman" w:hAnsi="Times New Roman" w:cs="Times New Roman"/>
          <w:sz w:val="24"/>
          <w:szCs w:val="24"/>
        </w:rPr>
        <w:t>– данные, которые позволяют описывать содержание и другие характеристики пространственных данных, необходимые для их идентификации и поиска.</w:t>
      </w:r>
    </w:p>
    <w:p w14:paraId="4D855661" w14:textId="77777777" w:rsidR="00182D78" w:rsidRPr="005A1291" w:rsidRDefault="00182D78" w:rsidP="00182D78">
      <w:pPr>
        <w:spacing w:after="0" w:line="240" w:lineRule="auto"/>
        <w:ind w:firstLine="709"/>
        <w:jc w:val="both"/>
        <w:rPr>
          <w:rFonts w:ascii="Times New Roman" w:hAnsi="Times New Roman" w:cs="Times New Roman"/>
          <w:b/>
          <w:i/>
          <w:sz w:val="24"/>
          <w:szCs w:val="24"/>
        </w:rPr>
      </w:pPr>
      <w:r w:rsidRPr="005A1291">
        <w:rPr>
          <w:rFonts w:ascii="Times New Roman" w:hAnsi="Times New Roman" w:cs="Times New Roman"/>
          <w:b/>
          <w:i/>
          <w:sz w:val="24"/>
          <w:szCs w:val="24"/>
        </w:rPr>
        <w:t>См. основные источники нормативного правового регулирования:</w:t>
      </w:r>
    </w:p>
    <w:p w14:paraId="0F4F9AF0" w14:textId="77777777" w:rsidR="00182D78" w:rsidRPr="005A1291" w:rsidRDefault="00182D78" w:rsidP="00182D78">
      <w:pPr>
        <w:numPr>
          <w:ilvl w:val="0"/>
          <w:numId w:val="4"/>
        </w:numPr>
        <w:spacing w:after="0" w:line="240" w:lineRule="auto"/>
        <w:ind w:left="709"/>
        <w:contextualSpacing/>
        <w:jc w:val="both"/>
        <w:rPr>
          <w:rFonts w:ascii="Times New Roman" w:hAnsi="Times New Roman" w:cs="Times New Roman"/>
          <w:sz w:val="24"/>
          <w:szCs w:val="24"/>
        </w:rPr>
      </w:pPr>
      <w:r w:rsidRPr="005A1291">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законодательные акты Российской Федерации».</w:t>
      </w:r>
    </w:p>
    <w:p w14:paraId="7BF7988A" w14:textId="77777777" w:rsidR="00182D78" w:rsidRDefault="00182D78" w:rsidP="00182D78">
      <w:pPr>
        <w:spacing w:after="0" w:line="240" w:lineRule="auto"/>
        <w:ind w:firstLine="709"/>
        <w:jc w:val="both"/>
        <w:rPr>
          <w:rFonts w:ascii="Times New Roman" w:hAnsi="Times New Roman" w:cs="Times New Roman"/>
          <w:b/>
          <w:sz w:val="24"/>
          <w:szCs w:val="24"/>
        </w:rPr>
      </w:pPr>
    </w:p>
    <w:p w14:paraId="64A3DE8A" w14:textId="77777777" w:rsidR="00182D78" w:rsidRDefault="00182D78" w:rsidP="00182D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Pr="005A1291">
        <w:rPr>
          <w:rFonts w:ascii="Times New Roman" w:hAnsi="Times New Roman" w:cs="Times New Roman"/>
          <w:b/>
          <w:sz w:val="24"/>
          <w:szCs w:val="24"/>
        </w:rPr>
        <w:t>ространственные объекты</w:t>
      </w:r>
      <w:r>
        <w:rPr>
          <w:rFonts w:ascii="Times New Roman" w:hAnsi="Times New Roman" w:cs="Times New Roman"/>
          <w:b/>
          <w:sz w:val="24"/>
          <w:szCs w:val="24"/>
        </w:rPr>
        <w:t xml:space="preserve"> </w:t>
      </w:r>
      <w:r w:rsidRPr="00811242">
        <w:rPr>
          <w:rFonts w:ascii="Times New Roman" w:hAnsi="Times New Roman" w:cs="Times New Roman"/>
          <w:sz w:val="24"/>
          <w:szCs w:val="24"/>
        </w:rPr>
        <w:t>–</w:t>
      </w:r>
      <w:r>
        <w:rPr>
          <w:rFonts w:ascii="Times New Roman" w:hAnsi="Times New Roman" w:cs="Times New Roman"/>
          <w:b/>
          <w:sz w:val="24"/>
          <w:szCs w:val="24"/>
        </w:rPr>
        <w:t xml:space="preserve"> </w:t>
      </w:r>
      <w:r w:rsidRPr="005A1291">
        <w:rPr>
          <w:rFonts w:ascii="Times New Roman" w:hAnsi="Times New Roman" w:cs="Times New Roman"/>
          <w:sz w:val="24"/>
          <w:szCs w:val="24"/>
        </w:rPr>
        <w:t>природные объекты, искусственные и иные объекты (в том числе здания, сооружения), местоположение которых может быть определено, а также естественные небесные тела</w:t>
      </w:r>
      <w:r>
        <w:rPr>
          <w:rFonts w:ascii="Times New Roman" w:hAnsi="Times New Roman" w:cs="Times New Roman"/>
          <w:sz w:val="24"/>
          <w:szCs w:val="24"/>
        </w:rPr>
        <w:t>.</w:t>
      </w:r>
    </w:p>
    <w:p w14:paraId="7D9D506F" w14:textId="77777777" w:rsidR="00182D78" w:rsidRPr="005A1291" w:rsidRDefault="00182D78" w:rsidP="00182D78">
      <w:pPr>
        <w:spacing w:after="0" w:line="240" w:lineRule="auto"/>
        <w:ind w:firstLine="709"/>
        <w:jc w:val="both"/>
        <w:rPr>
          <w:rFonts w:ascii="Times New Roman" w:hAnsi="Times New Roman" w:cs="Times New Roman"/>
          <w:b/>
          <w:i/>
          <w:sz w:val="24"/>
          <w:szCs w:val="24"/>
        </w:rPr>
      </w:pPr>
      <w:r w:rsidRPr="005A1291">
        <w:rPr>
          <w:rFonts w:ascii="Times New Roman" w:hAnsi="Times New Roman" w:cs="Times New Roman"/>
          <w:b/>
          <w:i/>
          <w:sz w:val="24"/>
          <w:szCs w:val="24"/>
        </w:rPr>
        <w:t>См. основные источники нормативного правового регулирования:</w:t>
      </w:r>
    </w:p>
    <w:p w14:paraId="1723BFA4" w14:textId="77777777" w:rsidR="00182D78" w:rsidRPr="005A1291" w:rsidRDefault="00182D78" w:rsidP="00182D78">
      <w:pPr>
        <w:numPr>
          <w:ilvl w:val="0"/>
          <w:numId w:val="4"/>
        </w:numPr>
        <w:spacing w:after="0" w:line="240" w:lineRule="auto"/>
        <w:ind w:left="709"/>
        <w:contextualSpacing/>
        <w:jc w:val="both"/>
        <w:rPr>
          <w:rFonts w:ascii="Times New Roman" w:hAnsi="Times New Roman" w:cs="Times New Roman"/>
          <w:sz w:val="24"/>
          <w:szCs w:val="24"/>
        </w:rPr>
      </w:pPr>
      <w:r w:rsidRPr="005A1291">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законодательные акты Российской Федерации».</w:t>
      </w:r>
    </w:p>
    <w:p w14:paraId="517BC03B" w14:textId="77777777" w:rsidR="00182D78" w:rsidRPr="002810DF" w:rsidRDefault="00182D78" w:rsidP="00040778">
      <w:pPr>
        <w:spacing w:after="0" w:line="240" w:lineRule="auto"/>
        <w:ind w:firstLine="709"/>
        <w:jc w:val="both"/>
        <w:rPr>
          <w:rFonts w:ascii="Times New Roman" w:hAnsi="Times New Roman" w:cs="Times New Roman"/>
          <w:b/>
          <w:sz w:val="24"/>
          <w:szCs w:val="24"/>
        </w:rPr>
      </w:pPr>
    </w:p>
    <w:p w14:paraId="138A867B" w14:textId="77777777" w:rsidR="002810DF" w:rsidRPr="00F54EBA"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 xml:space="preserve">Публичная кадастровая карта </w:t>
      </w:r>
      <w:r w:rsidR="00F54EBA" w:rsidRPr="00282586">
        <w:rPr>
          <w:rFonts w:ascii="Times New Roman" w:hAnsi="Times New Roman" w:cs="Times New Roman"/>
          <w:sz w:val="24"/>
          <w:szCs w:val="24"/>
        </w:rPr>
        <w:t>–</w:t>
      </w:r>
      <w:r w:rsidR="00F54EBA">
        <w:rPr>
          <w:rFonts w:ascii="Times New Roman" w:hAnsi="Times New Roman" w:cs="Times New Roman"/>
          <w:b/>
          <w:sz w:val="24"/>
          <w:szCs w:val="24"/>
        </w:rPr>
        <w:t xml:space="preserve"> </w:t>
      </w:r>
      <w:r w:rsidR="00F54EBA" w:rsidRPr="00F54EBA">
        <w:rPr>
          <w:rFonts w:ascii="Times New Roman" w:hAnsi="Times New Roman" w:cs="Times New Roman"/>
          <w:sz w:val="24"/>
          <w:szCs w:val="24"/>
        </w:rPr>
        <w:t xml:space="preserve">кадастровая карта, предназначенная для использования неограниченным кругом лиц. Публичная кадастровая карта Росреестра доступна пользователям на сайте </w:t>
      </w:r>
      <w:hyperlink r:id="rId8" w:history="1">
        <w:r w:rsidR="00F54EBA" w:rsidRPr="00F54EBA">
          <w:rPr>
            <w:rStyle w:val="a8"/>
            <w:rFonts w:ascii="Times New Roman" w:hAnsi="Times New Roman" w:cs="Times New Roman"/>
            <w:sz w:val="24"/>
            <w:szCs w:val="24"/>
          </w:rPr>
          <w:t>https://pkk.rosreestr.r</w:t>
        </w:r>
        <w:r w:rsidR="00F54EBA" w:rsidRPr="00F54EBA">
          <w:rPr>
            <w:rStyle w:val="a8"/>
            <w:rFonts w:ascii="Times New Roman" w:hAnsi="Times New Roman" w:cs="Times New Roman"/>
            <w:sz w:val="24"/>
            <w:szCs w:val="24"/>
            <w:lang w:val="en-US"/>
          </w:rPr>
          <w:t>u</w:t>
        </w:r>
      </w:hyperlink>
      <w:r w:rsidR="00F54EBA" w:rsidRPr="00F54EBA">
        <w:rPr>
          <w:rFonts w:ascii="Times New Roman" w:hAnsi="Times New Roman" w:cs="Times New Roman"/>
          <w:sz w:val="24"/>
          <w:szCs w:val="24"/>
        </w:rPr>
        <w:t>.</w:t>
      </w:r>
      <w:r w:rsidR="00F54EBA">
        <w:rPr>
          <w:rFonts w:ascii="Times New Roman" w:hAnsi="Times New Roman" w:cs="Times New Roman"/>
          <w:b/>
          <w:sz w:val="24"/>
          <w:szCs w:val="24"/>
        </w:rPr>
        <w:t xml:space="preserve"> </w:t>
      </w:r>
    </w:p>
    <w:p w14:paraId="4455D781"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2C3939E5" w14:textId="77777777" w:rsidR="0017211C" w:rsidRPr="0017211C" w:rsidRDefault="0017211C"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17211C">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17211C">
        <w:rPr>
          <w:rFonts w:ascii="Times New Roman" w:hAnsi="Times New Roman" w:cs="Times New Roman"/>
          <w:sz w:val="24"/>
          <w:szCs w:val="24"/>
        </w:rPr>
        <w:t xml:space="preserve"> «О государственной регистрации недвижимости» (статья 12);</w:t>
      </w:r>
    </w:p>
    <w:p w14:paraId="2A6ECB5A" w14:textId="77777777" w:rsidR="0017211C" w:rsidRPr="0017211C" w:rsidRDefault="0017211C"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17211C">
        <w:rPr>
          <w:rFonts w:ascii="Times New Roman" w:hAnsi="Times New Roman" w:cs="Times New Roman"/>
          <w:sz w:val="24"/>
          <w:szCs w:val="24"/>
        </w:rPr>
        <w:t>Постановление Правительства Российской Федерации от 18.04.2016 г. № 322 (ред. от 15.07.2019 г.) «Об утверждении Положения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r w:rsidR="00E94CB4">
        <w:rPr>
          <w:rFonts w:ascii="Times New Roman" w:hAnsi="Times New Roman" w:cs="Times New Roman"/>
          <w:sz w:val="24"/>
          <w:szCs w:val="24"/>
        </w:rPr>
        <w:t>;</w:t>
      </w:r>
    </w:p>
    <w:p w14:paraId="777C0845" w14:textId="77777777" w:rsidR="0017211C" w:rsidRDefault="00282586"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17211C" w:rsidRPr="0017211C">
        <w:rPr>
          <w:rFonts w:ascii="Times New Roman" w:hAnsi="Times New Roman" w:cs="Times New Roman"/>
          <w:sz w:val="24"/>
          <w:szCs w:val="24"/>
        </w:rPr>
        <w:t>риказ Министерства экономического развития Российской Федерации от 17.03.2016 г. № 145 (ред. от 13.09.2019 г.) «Об утверждении состава сведений, содержащихся в кадастровых картах».</w:t>
      </w:r>
    </w:p>
    <w:p w14:paraId="6C563154" w14:textId="77777777" w:rsidR="005D6872" w:rsidRDefault="005D6872" w:rsidP="00040778">
      <w:pPr>
        <w:spacing w:after="0" w:line="240" w:lineRule="auto"/>
        <w:contextualSpacing/>
        <w:jc w:val="both"/>
        <w:rPr>
          <w:rFonts w:ascii="Times New Roman" w:hAnsi="Times New Roman" w:cs="Times New Roman"/>
          <w:sz w:val="24"/>
          <w:szCs w:val="24"/>
        </w:rPr>
      </w:pPr>
    </w:p>
    <w:p w14:paraId="41AF63DE" w14:textId="77777777" w:rsidR="005D6872" w:rsidRPr="000F68ED" w:rsidRDefault="005D6872" w:rsidP="00040778">
      <w:pPr>
        <w:spacing w:after="0" w:line="240" w:lineRule="auto"/>
        <w:ind w:firstLine="709"/>
        <w:jc w:val="both"/>
        <w:rPr>
          <w:rFonts w:ascii="Times New Roman" w:hAnsi="Times New Roman" w:cs="Times New Roman"/>
          <w:b/>
          <w:sz w:val="24"/>
          <w:szCs w:val="24"/>
        </w:rPr>
      </w:pPr>
      <w:r w:rsidRPr="000F68ED">
        <w:rPr>
          <w:rFonts w:ascii="Times New Roman" w:hAnsi="Times New Roman" w:cs="Times New Roman"/>
          <w:b/>
          <w:sz w:val="24"/>
          <w:szCs w:val="24"/>
        </w:rPr>
        <w:t>Пункт государственной геодезической сети</w:t>
      </w:r>
      <w:r w:rsidR="00D52D4C" w:rsidRPr="000F68ED">
        <w:rPr>
          <w:rFonts w:ascii="Times New Roman" w:hAnsi="Times New Roman" w:cs="Times New Roman"/>
          <w:b/>
          <w:sz w:val="24"/>
          <w:szCs w:val="24"/>
        </w:rPr>
        <w:t xml:space="preserve"> </w:t>
      </w:r>
      <w:r w:rsidR="00D52D4C" w:rsidRPr="000F68ED">
        <w:rPr>
          <w:rFonts w:ascii="Times New Roman" w:hAnsi="Times New Roman" w:cs="Times New Roman"/>
          <w:sz w:val="24"/>
          <w:szCs w:val="24"/>
        </w:rPr>
        <w:t>– инженерная конструкция, закрепляющая точку земной поверхности с определенными координатами, относящаяся к государственной геодезической сети.</w:t>
      </w:r>
    </w:p>
    <w:p w14:paraId="00971B56" w14:textId="77777777" w:rsidR="005D6872" w:rsidRPr="000F68ED" w:rsidRDefault="005D6872" w:rsidP="00040778">
      <w:pPr>
        <w:spacing w:after="0" w:line="240" w:lineRule="auto"/>
        <w:ind w:firstLine="709"/>
        <w:jc w:val="both"/>
        <w:rPr>
          <w:rFonts w:ascii="Times New Roman" w:hAnsi="Times New Roman" w:cs="Times New Roman"/>
          <w:b/>
          <w:i/>
          <w:sz w:val="24"/>
          <w:szCs w:val="24"/>
        </w:rPr>
      </w:pPr>
      <w:r w:rsidRPr="000F68ED">
        <w:rPr>
          <w:rFonts w:ascii="Times New Roman" w:hAnsi="Times New Roman" w:cs="Times New Roman"/>
          <w:b/>
          <w:i/>
          <w:sz w:val="24"/>
          <w:szCs w:val="24"/>
        </w:rPr>
        <w:t>См. основные источники нормативного правового регулирования:</w:t>
      </w:r>
    </w:p>
    <w:p w14:paraId="400063FF" w14:textId="77777777" w:rsidR="00527ACD" w:rsidRDefault="00D52D4C" w:rsidP="006839C3">
      <w:pPr>
        <w:numPr>
          <w:ilvl w:val="0"/>
          <w:numId w:val="7"/>
        </w:numPr>
        <w:spacing w:after="0" w:line="240" w:lineRule="auto"/>
        <w:ind w:left="709"/>
        <w:contextualSpacing/>
        <w:jc w:val="both"/>
        <w:rPr>
          <w:rFonts w:ascii="Times New Roman" w:hAnsi="Times New Roman" w:cs="Times New Roman"/>
          <w:sz w:val="24"/>
          <w:szCs w:val="24"/>
        </w:rPr>
      </w:pPr>
      <w:r w:rsidRPr="00D52D4C">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w:t>
      </w:r>
      <w:r w:rsidR="000F68ED" w:rsidRPr="000F68ED">
        <w:rPr>
          <w:rFonts w:ascii="Times New Roman" w:hAnsi="Times New Roman" w:cs="Times New Roman"/>
          <w:sz w:val="24"/>
          <w:szCs w:val="24"/>
        </w:rPr>
        <w:t>ьные акты Российской Федерации»</w:t>
      </w:r>
      <w:r w:rsidRPr="00D52D4C">
        <w:rPr>
          <w:rFonts w:ascii="Times New Roman" w:hAnsi="Times New Roman" w:cs="Times New Roman"/>
          <w:sz w:val="24"/>
          <w:szCs w:val="24"/>
        </w:rPr>
        <w:t>;</w:t>
      </w:r>
    </w:p>
    <w:p w14:paraId="6A08F87D" w14:textId="77777777" w:rsidR="00527ACD" w:rsidRPr="00527ACD" w:rsidRDefault="00C22853"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р</w:t>
      </w:r>
      <w:r w:rsidR="00527ACD" w:rsidRPr="00527ACD">
        <w:rPr>
          <w:rFonts w:ascii="Times New Roman" w:hAnsi="Times New Roman" w:cs="Times New Roman"/>
          <w:sz w:val="24"/>
          <w:szCs w:val="24"/>
        </w:rPr>
        <w:t>аспоряжение Правительства Российской Федерации от 03.11.2016 г. № 2347-р «Об утверждении норм плотности размещения на территории Российской Федерации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w:t>
      </w:r>
      <w:r w:rsidR="00527ACD">
        <w:rPr>
          <w:rFonts w:ascii="Times New Roman" w:hAnsi="Times New Roman" w:cs="Times New Roman"/>
          <w:sz w:val="24"/>
          <w:szCs w:val="24"/>
        </w:rPr>
        <w:t>;</w:t>
      </w:r>
    </w:p>
    <w:p w14:paraId="7531CA52" w14:textId="77777777" w:rsidR="00AE5D56" w:rsidRPr="000F68ED" w:rsidRDefault="00282586"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E5D56" w:rsidRPr="000F68ED">
        <w:rPr>
          <w:rFonts w:ascii="Times New Roman" w:hAnsi="Times New Roman" w:cs="Times New Roman"/>
          <w:sz w:val="24"/>
          <w:szCs w:val="24"/>
        </w:rPr>
        <w:t>риказ Минэконо</w:t>
      </w:r>
      <w:r w:rsidR="000F68ED">
        <w:rPr>
          <w:rFonts w:ascii="Times New Roman" w:hAnsi="Times New Roman" w:cs="Times New Roman"/>
          <w:sz w:val="24"/>
          <w:szCs w:val="24"/>
        </w:rPr>
        <w:t xml:space="preserve">мразвития России от 29.03.2017 </w:t>
      </w:r>
      <w:r w:rsidR="00527ACD">
        <w:rPr>
          <w:rFonts w:ascii="Times New Roman" w:hAnsi="Times New Roman" w:cs="Times New Roman"/>
          <w:sz w:val="24"/>
          <w:szCs w:val="24"/>
        </w:rPr>
        <w:t xml:space="preserve">г. </w:t>
      </w:r>
      <w:r w:rsidR="000F68ED">
        <w:rPr>
          <w:rFonts w:ascii="Times New Roman" w:hAnsi="Times New Roman" w:cs="Times New Roman"/>
          <w:sz w:val="24"/>
          <w:szCs w:val="24"/>
        </w:rPr>
        <w:t>№ 138 «</w:t>
      </w:r>
      <w:r w:rsidR="00AE5D56" w:rsidRPr="000F68ED">
        <w:rPr>
          <w:rFonts w:ascii="Times New Roman" w:hAnsi="Times New Roman" w:cs="Times New Roman"/>
          <w:sz w:val="24"/>
          <w:szCs w:val="24"/>
        </w:rPr>
        <w:t>Об установлении структуры государственной геодезической сети и требований к созданию государственной геодезической сети, включая тре</w:t>
      </w:r>
      <w:r w:rsidR="000F68ED">
        <w:rPr>
          <w:rFonts w:ascii="Times New Roman" w:hAnsi="Times New Roman" w:cs="Times New Roman"/>
          <w:sz w:val="24"/>
          <w:szCs w:val="24"/>
        </w:rPr>
        <w:t>бования к геодезическим пунктам».</w:t>
      </w:r>
    </w:p>
    <w:p w14:paraId="122B8FBF" w14:textId="77777777" w:rsidR="00D52D4C" w:rsidRPr="00D52D4C" w:rsidRDefault="00D52D4C" w:rsidP="00D52D4C">
      <w:pPr>
        <w:spacing w:after="0" w:line="240" w:lineRule="auto"/>
        <w:ind w:firstLine="709"/>
        <w:jc w:val="both"/>
        <w:rPr>
          <w:rFonts w:ascii="Times New Roman" w:hAnsi="Times New Roman" w:cs="Times New Roman"/>
          <w:b/>
          <w:i/>
          <w:sz w:val="24"/>
          <w:szCs w:val="24"/>
        </w:rPr>
      </w:pPr>
      <w:r w:rsidRPr="00D52D4C">
        <w:rPr>
          <w:rFonts w:ascii="Times New Roman" w:hAnsi="Times New Roman" w:cs="Times New Roman"/>
          <w:b/>
          <w:i/>
          <w:sz w:val="24"/>
          <w:szCs w:val="24"/>
        </w:rPr>
        <w:t>См. публикации органов власти, разъясняющие некоторые вопросы нормативн</w:t>
      </w:r>
      <w:r w:rsidR="00CD1750">
        <w:rPr>
          <w:rFonts w:ascii="Times New Roman" w:hAnsi="Times New Roman" w:cs="Times New Roman"/>
          <w:b/>
          <w:i/>
          <w:sz w:val="24"/>
          <w:szCs w:val="24"/>
        </w:rPr>
        <w:t xml:space="preserve">ого </w:t>
      </w:r>
      <w:r w:rsidRPr="00D52D4C">
        <w:rPr>
          <w:rFonts w:ascii="Times New Roman" w:hAnsi="Times New Roman" w:cs="Times New Roman"/>
          <w:b/>
          <w:i/>
          <w:sz w:val="24"/>
          <w:szCs w:val="24"/>
        </w:rPr>
        <w:t>правового регулирования в отношении рассматриваемого термина:</w:t>
      </w:r>
    </w:p>
    <w:p w14:paraId="2C3651DA" w14:textId="77777777" w:rsidR="00D52D4C" w:rsidRPr="00D52D4C" w:rsidRDefault="00282586"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D52D4C" w:rsidRPr="00D52D4C">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D52D4C" w:rsidRPr="00D52D4C">
        <w:rPr>
          <w:rFonts w:ascii="Times New Roman" w:hAnsi="Times New Roman" w:cs="Times New Roman"/>
          <w:sz w:val="24"/>
          <w:szCs w:val="24"/>
        </w:rPr>
        <w:t>10.03.2017 г. № ОГ-Д23-2708 «Относительно внесения в межевой план сведений, указанных в пункте 31 требований к подготовке межевого плана, утвержденных приказом Минэкономразвития России от 8 декабря 2015 г. № 921»;</w:t>
      </w:r>
    </w:p>
    <w:p w14:paraId="3AEEEC44" w14:textId="77777777" w:rsidR="00D52D4C" w:rsidRPr="00D52D4C" w:rsidRDefault="00282586"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52D4C" w:rsidRPr="00D52D4C">
        <w:rPr>
          <w:rFonts w:ascii="Times New Roman" w:hAnsi="Times New Roman" w:cs="Times New Roman"/>
          <w:sz w:val="24"/>
          <w:szCs w:val="24"/>
        </w:rPr>
        <w:t>исьмо Федеральной службы государственной регистрации, кадастра и картографии от 13.09.2019 г. № 19/1-00686/19 «О рассмотрении обращения».</w:t>
      </w:r>
    </w:p>
    <w:p w14:paraId="7AEABEE5" w14:textId="77777777" w:rsidR="005D6872" w:rsidRPr="005D6872" w:rsidRDefault="005D6872" w:rsidP="00040778">
      <w:pPr>
        <w:spacing w:after="0" w:line="240" w:lineRule="auto"/>
        <w:ind w:firstLine="709"/>
        <w:jc w:val="both"/>
        <w:rPr>
          <w:rFonts w:ascii="Times New Roman" w:hAnsi="Times New Roman" w:cs="Times New Roman"/>
          <w:b/>
          <w:sz w:val="24"/>
          <w:szCs w:val="24"/>
          <w:highlight w:val="yellow"/>
        </w:rPr>
      </w:pPr>
    </w:p>
    <w:p w14:paraId="1AAA615D" w14:textId="77777777" w:rsidR="005D6872" w:rsidRPr="00D52D4C" w:rsidRDefault="005D6872" w:rsidP="00D52D4C">
      <w:pPr>
        <w:spacing w:after="0" w:line="240" w:lineRule="auto"/>
        <w:ind w:firstLine="709"/>
        <w:jc w:val="both"/>
        <w:rPr>
          <w:rFonts w:ascii="Times New Roman" w:hAnsi="Times New Roman" w:cs="Times New Roman"/>
          <w:sz w:val="24"/>
          <w:szCs w:val="24"/>
        </w:rPr>
      </w:pPr>
      <w:r w:rsidRPr="00D52D4C">
        <w:rPr>
          <w:rFonts w:ascii="Times New Roman" w:hAnsi="Times New Roman" w:cs="Times New Roman"/>
          <w:b/>
          <w:sz w:val="24"/>
          <w:szCs w:val="24"/>
        </w:rPr>
        <w:t>Пункт опорной межевой сети</w:t>
      </w:r>
      <w:r w:rsidR="00D52D4C" w:rsidRPr="00D52D4C">
        <w:rPr>
          <w:rFonts w:ascii="Times New Roman" w:hAnsi="Times New Roman" w:cs="Times New Roman"/>
          <w:b/>
          <w:sz w:val="24"/>
          <w:szCs w:val="24"/>
        </w:rPr>
        <w:t xml:space="preserve"> </w:t>
      </w:r>
      <w:r w:rsidR="00D52D4C" w:rsidRPr="00282586">
        <w:rPr>
          <w:rFonts w:ascii="Times New Roman" w:hAnsi="Times New Roman" w:cs="Times New Roman"/>
          <w:sz w:val="24"/>
          <w:szCs w:val="24"/>
        </w:rPr>
        <w:t>–</w:t>
      </w:r>
      <w:r w:rsidR="00D52D4C" w:rsidRPr="00D52D4C">
        <w:rPr>
          <w:rFonts w:ascii="Times New Roman" w:hAnsi="Times New Roman" w:cs="Times New Roman"/>
          <w:b/>
          <w:sz w:val="24"/>
          <w:szCs w:val="24"/>
        </w:rPr>
        <w:t xml:space="preserve"> </w:t>
      </w:r>
      <w:r w:rsidR="00D52D4C" w:rsidRPr="00D52D4C">
        <w:rPr>
          <w:rFonts w:ascii="Times New Roman" w:hAnsi="Times New Roman" w:cs="Times New Roman"/>
          <w:sz w:val="24"/>
          <w:szCs w:val="24"/>
        </w:rPr>
        <w:t>инженерная конструкция, закрепляющая точку земной поверхности с определенными координатами, относящаяся к опорной межевой сети. При этом плотность пунктов опорной межевой сети на 1 км</w:t>
      </w:r>
      <w:r w:rsidR="00D52D4C" w:rsidRPr="00D52D4C">
        <w:rPr>
          <w:rFonts w:ascii="Times New Roman" w:hAnsi="Times New Roman" w:cs="Times New Roman"/>
          <w:sz w:val="24"/>
          <w:szCs w:val="24"/>
          <w:vertAlign w:val="superscript"/>
        </w:rPr>
        <w:t>2</w:t>
      </w:r>
      <w:r w:rsidR="00D52D4C" w:rsidRPr="00D52D4C">
        <w:rPr>
          <w:rFonts w:ascii="Times New Roman" w:hAnsi="Times New Roman" w:cs="Times New Roman"/>
          <w:sz w:val="24"/>
          <w:szCs w:val="24"/>
        </w:rPr>
        <w:t xml:space="preserve"> должна быть не менее: четырех – в черте города; двух – в черте других поселений; четырех на один населенный пункт – в поселениях площадью менее 2 км</w:t>
      </w:r>
      <w:r w:rsidR="00D52D4C" w:rsidRPr="00D52D4C">
        <w:rPr>
          <w:rFonts w:ascii="Times New Roman" w:hAnsi="Times New Roman" w:cs="Times New Roman"/>
          <w:sz w:val="24"/>
          <w:szCs w:val="24"/>
          <w:vertAlign w:val="superscript"/>
        </w:rPr>
        <w:t>2</w:t>
      </w:r>
      <w:r w:rsidR="00D52D4C" w:rsidRPr="00D52D4C">
        <w:rPr>
          <w:rFonts w:ascii="Times New Roman" w:hAnsi="Times New Roman" w:cs="Times New Roman"/>
          <w:sz w:val="24"/>
          <w:szCs w:val="24"/>
        </w:rPr>
        <w:t>.</w:t>
      </w:r>
    </w:p>
    <w:p w14:paraId="1565DE2A" w14:textId="77777777" w:rsidR="005D6872" w:rsidRPr="00D52D4C" w:rsidRDefault="005D6872" w:rsidP="00040778">
      <w:pPr>
        <w:spacing w:after="0" w:line="240" w:lineRule="auto"/>
        <w:ind w:firstLine="709"/>
        <w:jc w:val="both"/>
        <w:rPr>
          <w:rFonts w:ascii="Times New Roman" w:hAnsi="Times New Roman" w:cs="Times New Roman"/>
          <w:b/>
          <w:i/>
          <w:sz w:val="24"/>
          <w:szCs w:val="24"/>
        </w:rPr>
      </w:pPr>
      <w:r w:rsidRPr="00D52D4C">
        <w:rPr>
          <w:rFonts w:ascii="Times New Roman" w:hAnsi="Times New Roman" w:cs="Times New Roman"/>
          <w:b/>
          <w:i/>
          <w:sz w:val="24"/>
          <w:szCs w:val="24"/>
        </w:rPr>
        <w:t>См. основные источники нормативного правового регулирования:</w:t>
      </w:r>
    </w:p>
    <w:p w14:paraId="0008BFA3" w14:textId="77777777" w:rsidR="00D52D4C" w:rsidRPr="00D52D4C" w:rsidRDefault="00D52D4C" w:rsidP="00D52D4C">
      <w:pPr>
        <w:numPr>
          <w:ilvl w:val="0"/>
          <w:numId w:val="4"/>
        </w:numPr>
        <w:spacing w:after="0" w:line="240" w:lineRule="auto"/>
        <w:ind w:left="709"/>
        <w:contextualSpacing/>
        <w:jc w:val="both"/>
        <w:rPr>
          <w:rFonts w:ascii="Times New Roman" w:hAnsi="Times New Roman" w:cs="Times New Roman"/>
          <w:sz w:val="24"/>
          <w:szCs w:val="24"/>
        </w:rPr>
      </w:pPr>
      <w:r w:rsidRPr="00D52D4C">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законодательные акты Российской Федерации»;</w:t>
      </w:r>
    </w:p>
    <w:p w14:paraId="6AAC838A" w14:textId="77777777" w:rsidR="00D52D4C" w:rsidRPr="00D52D4C" w:rsidRDefault="00282586" w:rsidP="00D52D4C">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52D4C" w:rsidRPr="00D52D4C">
        <w:rPr>
          <w:rFonts w:ascii="Times New Roman" w:hAnsi="Times New Roman" w:cs="Times New Roman"/>
          <w:sz w:val="24"/>
          <w:szCs w:val="24"/>
        </w:rPr>
        <w:t>риказ Минэкономразвития России от 28.07.2017 г. № 383 «Об утверждении Порядка установления местных систем координат»;</w:t>
      </w:r>
    </w:p>
    <w:p w14:paraId="773F2F3B" w14:textId="77777777" w:rsidR="00D52D4C" w:rsidRPr="00D52D4C" w:rsidRDefault="00282586" w:rsidP="00D52D4C">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52D4C" w:rsidRPr="00D52D4C">
        <w:rPr>
          <w:rFonts w:ascii="Times New Roman" w:hAnsi="Times New Roman" w:cs="Times New Roman"/>
          <w:sz w:val="24"/>
          <w:szCs w:val="24"/>
        </w:rPr>
        <w:t>риказ Минэкономразвития России от 29.03.2017 г. № 139 «Об установлении требований к содержанию технического проекта геодезической сети специального назначения, порядка утверждения технического проекта геодезической сети специального назначения, включая основания для отказа в его утверждении, требований к форме и составу отчета о создании геодезической сети специального назначения и каталога координат пунктов геодезической сети специального назначения, порядка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w:t>
      </w:r>
    </w:p>
    <w:p w14:paraId="4E03D9B4" w14:textId="77777777" w:rsidR="00D52D4C" w:rsidRPr="00D52D4C" w:rsidRDefault="00282586" w:rsidP="00D52D4C">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52D4C" w:rsidRPr="00D52D4C">
        <w:rPr>
          <w:rFonts w:ascii="Times New Roman" w:hAnsi="Times New Roman" w:cs="Times New Roman"/>
          <w:sz w:val="24"/>
          <w:szCs w:val="24"/>
        </w:rPr>
        <w:t xml:space="preserve">риказ Федеральной службы земельного кадастра России от 15.04.2002 г. № П/261 «Об утверждении „Основных положений об опорной межевой </w:t>
      </w:r>
      <w:proofErr w:type="spellStart"/>
      <w:r w:rsidR="00D52D4C" w:rsidRPr="00D52D4C">
        <w:rPr>
          <w:rFonts w:ascii="Times New Roman" w:hAnsi="Times New Roman" w:cs="Times New Roman"/>
          <w:sz w:val="24"/>
          <w:szCs w:val="24"/>
        </w:rPr>
        <w:t>сетиˮ</w:t>
      </w:r>
      <w:proofErr w:type="spellEnd"/>
      <w:r w:rsidR="00D52D4C" w:rsidRPr="00D52D4C">
        <w:rPr>
          <w:rFonts w:ascii="Times New Roman" w:hAnsi="Times New Roman" w:cs="Times New Roman"/>
          <w:sz w:val="24"/>
          <w:szCs w:val="24"/>
        </w:rPr>
        <w:t>».</w:t>
      </w:r>
    </w:p>
    <w:p w14:paraId="04C39E31" w14:textId="77777777" w:rsidR="00D52D4C" w:rsidRPr="00D52D4C" w:rsidRDefault="00D52D4C" w:rsidP="00D52D4C">
      <w:pPr>
        <w:spacing w:after="0" w:line="240" w:lineRule="auto"/>
        <w:ind w:firstLine="709"/>
        <w:jc w:val="both"/>
        <w:rPr>
          <w:rFonts w:ascii="Times New Roman" w:hAnsi="Times New Roman" w:cs="Times New Roman"/>
          <w:b/>
          <w:i/>
          <w:sz w:val="24"/>
          <w:szCs w:val="24"/>
        </w:rPr>
      </w:pPr>
      <w:r w:rsidRPr="00D52D4C">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52D4C">
        <w:rPr>
          <w:rFonts w:ascii="Times New Roman" w:hAnsi="Times New Roman" w:cs="Times New Roman"/>
          <w:b/>
          <w:i/>
          <w:sz w:val="24"/>
          <w:szCs w:val="24"/>
        </w:rPr>
        <w:t>правового регулирования в отношении рассматриваемого термина:</w:t>
      </w:r>
    </w:p>
    <w:p w14:paraId="5F98826F" w14:textId="77777777" w:rsidR="000F68ED" w:rsidRDefault="00282586" w:rsidP="000F68ED">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52D4C" w:rsidRPr="00D52D4C">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D52D4C" w:rsidRPr="00D52D4C">
        <w:rPr>
          <w:rFonts w:ascii="Times New Roman" w:hAnsi="Times New Roman" w:cs="Times New Roman"/>
          <w:sz w:val="24"/>
          <w:szCs w:val="24"/>
        </w:rPr>
        <w:t>10.03.2017 г. № ОГ-Д23-2708 «Относительно внесения в межевой план сведений, указанных в пункте 31 требований к подготовке межевого плана, утвержденных приказом Минэкономразвития России от 8 декабря 2015 г. № 921»</w:t>
      </w:r>
      <w:r w:rsidR="000F68ED">
        <w:rPr>
          <w:rFonts w:ascii="Times New Roman" w:hAnsi="Times New Roman" w:cs="Times New Roman"/>
          <w:sz w:val="24"/>
          <w:szCs w:val="24"/>
        </w:rPr>
        <w:t>;</w:t>
      </w:r>
    </w:p>
    <w:p w14:paraId="78D0C4D9" w14:textId="77777777" w:rsidR="000F68ED" w:rsidRPr="00D52D4C" w:rsidRDefault="00282586" w:rsidP="000F68ED">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0F68ED" w:rsidRPr="00D52D4C">
        <w:rPr>
          <w:rFonts w:ascii="Times New Roman" w:hAnsi="Times New Roman" w:cs="Times New Roman"/>
          <w:sz w:val="24"/>
          <w:szCs w:val="24"/>
        </w:rPr>
        <w:t>исьмо Федеральной службы государственной регистрации, кадастра и картографии от 13.09.2019 г. № 19/1-00686/19 «О рассмотрении обращения».</w:t>
      </w:r>
    </w:p>
    <w:p w14:paraId="7C1CA194" w14:textId="77777777" w:rsidR="0017211C" w:rsidRPr="002810DF" w:rsidRDefault="0017211C" w:rsidP="00040778">
      <w:pPr>
        <w:spacing w:after="0" w:line="240" w:lineRule="auto"/>
        <w:ind w:firstLine="709"/>
        <w:jc w:val="both"/>
        <w:rPr>
          <w:rFonts w:ascii="Times New Roman" w:hAnsi="Times New Roman" w:cs="Times New Roman"/>
          <w:b/>
          <w:sz w:val="24"/>
          <w:szCs w:val="24"/>
        </w:rPr>
      </w:pPr>
    </w:p>
    <w:bookmarkStart w:id="24" w:name="_А_Б_В_14"/>
    <w:bookmarkEnd w:id="24"/>
    <w:p w14:paraId="716FA891"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B7904">
        <w:rPr>
          <w:rFonts w:ascii="Times New Roman" w:eastAsia="Times New Roman" w:hAnsi="Times New Roman" w:cs="Times New Roman"/>
          <w:sz w:val="36"/>
          <w:szCs w:val="36"/>
        </w:rPr>
        <w:fldChar w:fldCharType="begin"/>
      </w:r>
      <w:r w:rsidRPr="007B7904">
        <w:rPr>
          <w:rFonts w:ascii="Times New Roman" w:eastAsia="Times New Roman" w:hAnsi="Times New Roman" w:cs="Times New Roman"/>
          <w:sz w:val="36"/>
          <w:szCs w:val="36"/>
        </w:rPr>
        <w:instrText xml:space="preserve"> HYPERLINK  \l "_1._Цель_и" </w:instrText>
      </w:r>
      <w:r w:rsidRPr="007B7904">
        <w:rPr>
          <w:rFonts w:ascii="Times New Roman" w:eastAsia="Times New Roman" w:hAnsi="Times New Roman" w:cs="Times New Roman"/>
          <w:sz w:val="36"/>
          <w:szCs w:val="36"/>
        </w:rPr>
        <w:fldChar w:fldCharType="separate"/>
      </w:r>
      <w:r w:rsidRPr="00EE0F39">
        <w:rPr>
          <w:rFonts w:ascii="Times New Roman" w:eastAsia="Times New Roman" w:hAnsi="Times New Roman" w:cs="Times New Roman"/>
          <w:color w:val="0563C1" w:themeColor="hyperlink"/>
          <w:sz w:val="36"/>
          <w:szCs w:val="36"/>
          <w:u w:val="single"/>
        </w:rPr>
        <w:t>А</w:t>
      </w:r>
      <w:r w:rsidRPr="007B7904">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EE0F39">
          <w:rPr>
            <w:rFonts w:ascii="Times New Roman" w:eastAsiaTheme="majorEastAsia" w:hAnsi="Times New Roman" w:cs="Times New Roman"/>
            <w:b/>
            <w:color w:val="0563C1" w:themeColor="hyperlink"/>
            <w:sz w:val="56"/>
            <w:szCs w:val="56"/>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63A2C1FA" w14:textId="77777777" w:rsidR="00356303" w:rsidRDefault="00356303" w:rsidP="00040778">
      <w:pPr>
        <w:spacing w:after="0" w:line="240" w:lineRule="auto"/>
        <w:ind w:firstLine="709"/>
        <w:jc w:val="both"/>
        <w:rPr>
          <w:rFonts w:ascii="Times New Roman" w:hAnsi="Times New Roman" w:cs="Times New Roman"/>
          <w:b/>
          <w:sz w:val="24"/>
          <w:szCs w:val="24"/>
        </w:rPr>
      </w:pPr>
    </w:p>
    <w:p w14:paraId="75F88509" w14:textId="77777777" w:rsidR="002810DF" w:rsidRPr="00D32B23" w:rsidRDefault="002810DF" w:rsidP="000F68ED">
      <w:pPr>
        <w:spacing w:after="0" w:line="240" w:lineRule="auto"/>
        <w:ind w:firstLine="709"/>
        <w:jc w:val="both"/>
        <w:rPr>
          <w:rFonts w:ascii="Times New Roman" w:hAnsi="Times New Roman" w:cs="Times New Roman"/>
          <w:b/>
          <w:sz w:val="24"/>
          <w:szCs w:val="24"/>
        </w:rPr>
      </w:pPr>
      <w:r w:rsidRPr="00D32B23">
        <w:rPr>
          <w:rFonts w:ascii="Times New Roman" w:hAnsi="Times New Roman" w:cs="Times New Roman"/>
          <w:b/>
          <w:sz w:val="24"/>
          <w:szCs w:val="24"/>
        </w:rPr>
        <w:t>Раздел земельного участка</w:t>
      </w:r>
      <w:r w:rsidR="000F68ED" w:rsidRPr="00D32B23">
        <w:rPr>
          <w:rFonts w:ascii="Times New Roman" w:hAnsi="Times New Roman" w:cs="Times New Roman"/>
          <w:b/>
          <w:sz w:val="24"/>
          <w:szCs w:val="24"/>
        </w:rPr>
        <w:t xml:space="preserve"> </w:t>
      </w:r>
      <w:r w:rsidR="000F68ED" w:rsidRPr="00282586">
        <w:rPr>
          <w:rFonts w:ascii="Times New Roman" w:hAnsi="Times New Roman" w:cs="Times New Roman"/>
          <w:sz w:val="24"/>
          <w:szCs w:val="24"/>
        </w:rPr>
        <w:t>–</w:t>
      </w:r>
      <w:r w:rsidR="000F68ED" w:rsidRPr="00D32B23">
        <w:rPr>
          <w:rFonts w:ascii="Times New Roman" w:hAnsi="Times New Roman" w:cs="Times New Roman"/>
          <w:b/>
          <w:sz w:val="24"/>
          <w:szCs w:val="24"/>
        </w:rPr>
        <w:t xml:space="preserve"> </w:t>
      </w:r>
      <w:r w:rsidR="000F68ED" w:rsidRPr="00D32B23">
        <w:rPr>
          <w:rFonts w:ascii="Times New Roman" w:hAnsi="Times New Roman" w:cs="Times New Roman"/>
          <w:sz w:val="24"/>
          <w:szCs w:val="24"/>
        </w:rPr>
        <w:t>один из способов образования земельных участков, предусмотренных земельным законодательством</w:t>
      </w:r>
      <w:r w:rsidR="000F68ED" w:rsidRPr="00554381">
        <w:rPr>
          <w:rFonts w:ascii="Times New Roman" w:hAnsi="Times New Roman" w:cs="Times New Roman"/>
          <w:sz w:val="24"/>
          <w:szCs w:val="24"/>
        </w:rPr>
        <w:t xml:space="preserve"> Российской Федерации</w:t>
      </w:r>
      <w:r w:rsidR="000F68ED">
        <w:rPr>
          <w:rFonts w:ascii="Times New Roman" w:hAnsi="Times New Roman" w:cs="Times New Roman"/>
          <w:sz w:val="24"/>
          <w:szCs w:val="24"/>
        </w:rPr>
        <w:t xml:space="preserve">, при котором </w:t>
      </w:r>
      <w:r w:rsidR="00282586">
        <w:rPr>
          <w:rFonts w:ascii="Times New Roman" w:hAnsi="Times New Roman" w:cs="Times New Roman"/>
          <w:sz w:val="24"/>
          <w:szCs w:val="24"/>
        </w:rPr>
        <w:t>образуе</w:t>
      </w:r>
      <w:r w:rsidR="000F68ED" w:rsidRPr="000F68ED">
        <w:rPr>
          <w:rFonts w:ascii="Times New Roman" w:hAnsi="Times New Roman" w:cs="Times New Roman"/>
          <w:sz w:val="24"/>
          <w:szCs w:val="24"/>
        </w:rPr>
        <w:t>тся несколько земельных участков, а земельный участок, из которого при разделе образуются земельные участки, прекращает свое существование</w:t>
      </w:r>
      <w:r w:rsidR="000F68ED">
        <w:rPr>
          <w:rFonts w:ascii="Times New Roman" w:hAnsi="Times New Roman" w:cs="Times New Roman"/>
          <w:sz w:val="24"/>
          <w:szCs w:val="24"/>
        </w:rPr>
        <w:t>. Исключение составляет</w:t>
      </w:r>
      <w:r w:rsidR="00F87CB5">
        <w:rPr>
          <w:rFonts w:ascii="Times New Roman" w:hAnsi="Times New Roman" w:cs="Times New Roman"/>
          <w:sz w:val="24"/>
          <w:szCs w:val="24"/>
        </w:rPr>
        <w:t xml:space="preserve">, во-первых, </w:t>
      </w:r>
      <w:r w:rsidR="000F68ED">
        <w:rPr>
          <w:rFonts w:ascii="Times New Roman" w:hAnsi="Times New Roman" w:cs="Times New Roman"/>
          <w:sz w:val="24"/>
          <w:szCs w:val="24"/>
        </w:rPr>
        <w:t xml:space="preserve">процедура раздела земельного участка, </w:t>
      </w:r>
      <w:r w:rsidR="000F68ED" w:rsidRPr="000F68ED">
        <w:rPr>
          <w:rFonts w:ascii="Times New Roman" w:hAnsi="Times New Roman" w:cs="Times New Roman"/>
          <w:sz w:val="24"/>
          <w:szCs w:val="24"/>
        </w:rPr>
        <w:t>предоставленного садоводческому или огородническо</w:t>
      </w:r>
      <w:r w:rsidR="000F68ED">
        <w:rPr>
          <w:rFonts w:ascii="Times New Roman" w:hAnsi="Times New Roman" w:cs="Times New Roman"/>
          <w:sz w:val="24"/>
          <w:szCs w:val="24"/>
        </w:rPr>
        <w:t>му некоммерческому товариществу.</w:t>
      </w:r>
      <w:r w:rsidR="000F68ED" w:rsidRPr="000F68ED">
        <w:rPr>
          <w:rFonts w:ascii="Times New Roman" w:hAnsi="Times New Roman" w:cs="Times New Roman"/>
          <w:sz w:val="24"/>
          <w:szCs w:val="24"/>
        </w:rPr>
        <w:t xml:space="preserve"> </w:t>
      </w:r>
      <w:r w:rsidR="000F68ED">
        <w:rPr>
          <w:rFonts w:ascii="Times New Roman" w:hAnsi="Times New Roman" w:cs="Times New Roman"/>
          <w:sz w:val="24"/>
          <w:szCs w:val="24"/>
        </w:rPr>
        <w:t xml:space="preserve">В данном случае раздел </w:t>
      </w:r>
      <w:r w:rsidR="000F68ED" w:rsidRPr="000F68ED">
        <w:rPr>
          <w:rFonts w:ascii="Times New Roman" w:hAnsi="Times New Roman" w:cs="Times New Roman"/>
          <w:sz w:val="24"/>
          <w:szCs w:val="24"/>
        </w:rPr>
        <w:t>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w:t>
      </w:r>
      <w:r w:rsidR="000F68ED">
        <w:rPr>
          <w:rFonts w:ascii="Times New Roman" w:hAnsi="Times New Roman" w:cs="Times New Roman"/>
          <w:sz w:val="24"/>
          <w:szCs w:val="24"/>
        </w:rPr>
        <w:t>в, предназначенных для ведения</w:t>
      </w:r>
      <w:r w:rsidR="000F68ED" w:rsidRPr="000F68ED">
        <w:rPr>
          <w:rFonts w:ascii="Times New Roman" w:hAnsi="Times New Roman" w:cs="Times New Roman"/>
          <w:sz w:val="24"/>
          <w:szCs w:val="24"/>
        </w:rPr>
        <w:t xml:space="preserve">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w:t>
      </w:r>
      <w:r w:rsidR="000F68ED">
        <w:rPr>
          <w:rFonts w:ascii="Times New Roman" w:hAnsi="Times New Roman" w:cs="Times New Roman"/>
          <w:sz w:val="24"/>
          <w:szCs w:val="24"/>
        </w:rPr>
        <w:t>.</w:t>
      </w:r>
      <w:r w:rsidR="00F87CB5">
        <w:rPr>
          <w:rFonts w:ascii="Times New Roman" w:hAnsi="Times New Roman" w:cs="Times New Roman"/>
          <w:sz w:val="24"/>
          <w:szCs w:val="24"/>
        </w:rPr>
        <w:t xml:space="preserve"> Во-вторых, исключением является ситуация, при которой происходит раздел земельного участка, </w:t>
      </w:r>
      <w:r w:rsidR="00F87CB5">
        <w:rPr>
          <w:rFonts w:ascii="Times New Roman" w:hAnsi="Times New Roman" w:cs="Times New Roman"/>
          <w:sz w:val="24"/>
          <w:szCs w:val="24"/>
        </w:rPr>
        <w:lastRenderedPageBreak/>
        <w:t xml:space="preserve">находящегося в государственной или муниципальной собственности. В-третьих, сохранение земельного участка в измененных границах происходит при разделе такого земельного участка для целей, предусмотренных </w:t>
      </w:r>
      <w:r w:rsidR="00F87CB5" w:rsidRPr="00F87CB5">
        <w:rPr>
          <w:rFonts w:ascii="Times New Roman" w:hAnsi="Times New Roman" w:cs="Times New Roman"/>
          <w:sz w:val="24"/>
          <w:szCs w:val="24"/>
        </w:rPr>
        <w:t>статьей 13 Ф</w:t>
      </w:r>
      <w:r w:rsidR="00F87CB5">
        <w:rPr>
          <w:rFonts w:ascii="Times New Roman" w:hAnsi="Times New Roman" w:cs="Times New Roman"/>
          <w:sz w:val="24"/>
          <w:szCs w:val="24"/>
        </w:rPr>
        <w:t>едерального закона от 30.12.</w:t>
      </w:r>
      <w:r w:rsidR="00F87CB5" w:rsidRPr="00F87CB5">
        <w:rPr>
          <w:rFonts w:ascii="Times New Roman" w:hAnsi="Times New Roman" w:cs="Times New Roman"/>
          <w:sz w:val="24"/>
          <w:szCs w:val="24"/>
        </w:rPr>
        <w:t>2004 г</w:t>
      </w:r>
      <w:r w:rsidR="00F87CB5">
        <w:rPr>
          <w:rFonts w:ascii="Times New Roman" w:hAnsi="Times New Roman" w:cs="Times New Roman"/>
          <w:sz w:val="24"/>
          <w:szCs w:val="24"/>
        </w:rPr>
        <w:t>. № 214-</w:t>
      </w:r>
      <w:r w:rsidR="00F87CB5" w:rsidRPr="00D32B23">
        <w:rPr>
          <w:rFonts w:ascii="Times New Roman" w:hAnsi="Times New Roman" w:cs="Times New Roman"/>
          <w:sz w:val="24"/>
          <w:szCs w:val="24"/>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A1495B7" w14:textId="77777777" w:rsidR="00BC4127" w:rsidRPr="00D32B23" w:rsidRDefault="00BC4127" w:rsidP="00040778">
      <w:pPr>
        <w:spacing w:after="0" w:line="240" w:lineRule="auto"/>
        <w:ind w:firstLine="709"/>
        <w:jc w:val="both"/>
        <w:rPr>
          <w:rFonts w:ascii="Times New Roman" w:hAnsi="Times New Roman" w:cs="Times New Roman"/>
          <w:b/>
          <w:i/>
          <w:sz w:val="24"/>
          <w:szCs w:val="24"/>
        </w:rPr>
      </w:pPr>
      <w:r w:rsidRPr="00D32B23">
        <w:rPr>
          <w:rFonts w:ascii="Times New Roman" w:hAnsi="Times New Roman" w:cs="Times New Roman"/>
          <w:b/>
          <w:i/>
          <w:sz w:val="24"/>
          <w:szCs w:val="24"/>
        </w:rPr>
        <w:t>См. основные источники нормативного правового регулирования:</w:t>
      </w:r>
    </w:p>
    <w:p w14:paraId="62C0799A" w14:textId="77777777" w:rsidR="00F87CB5" w:rsidRPr="00F87CB5" w:rsidRDefault="00F87CB5" w:rsidP="006839C3">
      <w:pPr>
        <w:numPr>
          <w:ilvl w:val="0"/>
          <w:numId w:val="8"/>
        </w:numPr>
        <w:spacing w:after="0" w:line="240" w:lineRule="auto"/>
        <w:ind w:left="709"/>
        <w:contextualSpacing/>
        <w:jc w:val="both"/>
        <w:rPr>
          <w:rFonts w:ascii="Times New Roman" w:hAnsi="Times New Roman" w:cs="Times New Roman"/>
          <w:sz w:val="24"/>
          <w:szCs w:val="24"/>
        </w:rPr>
      </w:pPr>
      <w:r w:rsidRPr="00F87CB5">
        <w:rPr>
          <w:rFonts w:ascii="Times New Roman" w:hAnsi="Times New Roman" w:cs="Times New Roman"/>
          <w:sz w:val="24"/>
          <w:szCs w:val="24"/>
        </w:rPr>
        <w:t xml:space="preserve">Земельный кодекс Российской Федерации от 25.10.2001 г. № 136-ФЗ (ред. от </w:t>
      </w:r>
      <w:r w:rsidR="00282586">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F87CB5">
        <w:rPr>
          <w:rFonts w:ascii="Times New Roman" w:hAnsi="Times New Roman" w:cs="Times New Roman"/>
          <w:sz w:val="24"/>
          <w:szCs w:val="24"/>
        </w:rPr>
        <w:t xml:space="preserve"> г.) (глава </w:t>
      </w:r>
      <w:r w:rsidRPr="00F87CB5">
        <w:rPr>
          <w:rFonts w:ascii="Times New Roman" w:hAnsi="Times New Roman" w:cs="Times New Roman"/>
          <w:sz w:val="24"/>
          <w:szCs w:val="24"/>
          <w:lang w:val="en-US"/>
        </w:rPr>
        <w:t>I</w:t>
      </w:r>
      <w:r w:rsidRPr="00F87CB5">
        <w:rPr>
          <w:rFonts w:ascii="Times New Roman" w:hAnsi="Times New Roman" w:cs="Times New Roman"/>
          <w:sz w:val="24"/>
          <w:szCs w:val="24"/>
        </w:rPr>
        <w:t>.</w:t>
      </w:r>
      <w:r w:rsidRPr="00F87CB5">
        <w:rPr>
          <w:rFonts w:ascii="Times New Roman" w:hAnsi="Times New Roman" w:cs="Times New Roman"/>
          <w:sz w:val="24"/>
          <w:szCs w:val="24"/>
          <w:lang w:val="en-US"/>
        </w:rPr>
        <w:t>I</w:t>
      </w:r>
      <w:r w:rsidRPr="00F87CB5">
        <w:rPr>
          <w:rFonts w:ascii="Times New Roman" w:hAnsi="Times New Roman" w:cs="Times New Roman"/>
          <w:sz w:val="24"/>
          <w:szCs w:val="24"/>
        </w:rPr>
        <w:t>);</w:t>
      </w:r>
    </w:p>
    <w:p w14:paraId="0D05E6E9" w14:textId="77777777" w:rsidR="00F87CB5" w:rsidRPr="00F87CB5" w:rsidRDefault="00F87CB5" w:rsidP="006839C3">
      <w:pPr>
        <w:numPr>
          <w:ilvl w:val="0"/>
          <w:numId w:val="8"/>
        </w:numPr>
        <w:spacing w:after="0" w:line="240" w:lineRule="auto"/>
        <w:ind w:left="709"/>
        <w:contextualSpacing/>
        <w:jc w:val="both"/>
        <w:rPr>
          <w:rFonts w:ascii="Times New Roman" w:hAnsi="Times New Roman" w:cs="Times New Roman"/>
          <w:sz w:val="24"/>
          <w:szCs w:val="24"/>
        </w:rPr>
      </w:pPr>
      <w:r w:rsidRPr="00F87CB5">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F87CB5">
        <w:rPr>
          <w:rFonts w:ascii="Times New Roman" w:hAnsi="Times New Roman" w:cs="Times New Roman"/>
          <w:sz w:val="24"/>
          <w:szCs w:val="24"/>
        </w:rPr>
        <w:t xml:space="preserve"> «О государственной регистрации недвижимости»;</w:t>
      </w:r>
    </w:p>
    <w:p w14:paraId="36782394" w14:textId="77777777" w:rsidR="00F87CB5" w:rsidRPr="00F87CB5" w:rsidRDefault="0028258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87CB5" w:rsidRPr="00F87CB5">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p>
    <w:p w14:paraId="39F9C1AD" w14:textId="77777777" w:rsidR="00F87CB5" w:rsidRPr="00F87CB5" w:rsidRDefault="0028258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87CB5" w:rsidRPr="00F87CB5">
        <w:rPr>
          <w:rFonts w:ascii="Times New Roman" w:hAnsi="Times New Roman" w:cs="Times New Roman"/>
          <w:sz w:val="24"/>
          <w:szCs w:val="24"/>
        </w:rPr>
        <w:t>риказ Министерства экономического развития Российской Федерации от 27.11.2014 г. № 762 (ред. от 13.10.2016 г.)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3D87ECAE" w14:textId="77777777" w:rsidR="00D32B23" w:rsidRPr="00D32B23" w:rsidRDefault="00D32B23" w:rsidP="00040778">
      <w:pPr>
        <w:spacing w:after="0" w:line="240" w:lineRule="auto"/>
        <w:ind w:firstLine="709"/>
        <w:jc w:val="both"/>
        <w:rPr>
          <w:rFonts w:ascii="Times New Roman" w:hAnsi="Times New Roman" w:cs="Times New Roman"/>
          <w:b/>
          <w:i/>
          <w:sz w:val="24"/>
          <w:szCs w:val="24"/>
        </w:rPr>
      </w:pPr>
      <w:r w:rsidRPr="00D32B23">
        <w:rPr>
          <w:rFonts w:ascii="Times New Roman" w:hAnsi="Times New Roman" w:cs="Times New Roman"/>
          <w:b/>
          <w:i/>
          <w:sz w:val="24"/>
          <w:szCs w:val="24"/>
        </w:rPr>
        <w:t>См. публикации органов власти, разъясняющие некот</w:t>
      </w:r>
      <w:r w:rsidR="00CD1750">
        <w:rPr>
          <w:rFonts w:ascii="Times New Roman" w:hAnsi="Times New Roman" w:cs="Times New Roman"/>
          <w:b/>
          <w:i/>
          <w:sz w:val="24"/>
          <w:szCs w:val="24"/>
        </w:rPr>
        <w:t xml:space="preserve">орые вопросы нормативного </w:t>
      </w:r>
      <w:r w:rsidRPr="00D32B23">
        <w:rPr>
          <w:rFonts w:ascii="Times New Roman" w:hAnsi="Times New Roman" w:cs="Times New Roman"/>
          <w:b/>
          <w:i/>
          <w:sz w:val="24"/>
          <w:szCs w:val="24"/>
        </w:rPr>
        <w:t>правового регулирования в отношении рассматриваемого термина:</w:t>
      </w:r>
    </w:p>
    <w:p w14:paraId="228F9918" w14:textId="77777777" w:rsidR="00BC4127" w:rsidRPr="00D32B23" w:rsidRDefault="0028258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32B23" w:rsidRPr="00D32B23">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D32B23" w:rsidRPr="00D32B23">
        <w:rPr>
          <w:rFonts w:ascii="Times New Roman" w:hAnsi="Times New Roman" w:cs="Times New Roman"/>
          <w:sz w:val="24"/>
          <w:szCs w:val="24"/>
        </w:rPr>
        <w:t>07.09.2018 № Д23и-4900 «О рассмотрении обращения»</w:t>
      </w:r>
      <w:r w:rsidR="00D32B23">
        <w:rPr>
          <w:rFonts w:ascii="Times New Roman" w:hAnsi="Times New Roman" w:cs="Times New Roman"/>
          <w:sz w:val="24"/>
          <w:szCs w:val="24"/>
        </w:rPr>
        <w:t>;</w:t>
      </w:r>
    </w:p>
    <w:p w14:paraId="79F0E4F0" w14:textId="77777777" w:rsidR="00D32B23" w:rsidRPr="00D32B23" w:rsidRDefault="0028258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32B23" w:rsidRPr="00743ED9">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D32B23" w:rsidRPr="00743ED9">
        <w:rPr>
          <w:rFonts w:ascii="Times New Roman" w:hAnsi="Times New Roman" w:cs="Times New Roman"/>
          <w:sz w:val="24"/>
          <w:szCs w:val="24"/>
        </w:rPr>
        <w:t>07.04.2017 г. № ОГ-Д23-3939 «Относительно порядка раздела жилого дома и земельного участка»</w:t>
      </w:r>
      <w:r w:rsidR="00D32B23">
        <w:rPr>
          <w:rFonts w:ascii="Times New Roman" w:hAnsi="Times New Roman" w:cs="Times New Roman"/>
          <w:sz w:val="24"/>
          <w:szCs w:val="24"/>
        </w:rPr>
        <w:t>.</w:t>
      </w:r>
    </w:p>
    <w:p w14:paraId="298BC65F" w14:textId="77777777" w:rsidR="00D32B23" w:rsidRPr="007360A8" w:rsidRDefault="00D32B23" w:rsidP="00040778">
      <w:pPr>
        <w:spacing w:after="0" w:line="240" w:lineRule="auto"/>
        <w:ind w:firstLine="709"/>
        <w:jc w:val="both"/>
        <w:rPr>
          <w:rFonts w:ascii="Times New Roman" w:hAnsi="Times New Roman" w:cs="Times New Roman"/>
          <w:b/>
          <w:sz w:val="24"/>
          <w:szCs w:val="24"/>
          <w:highlight w:val="yellow"/>
        </w:rPr>
      </w:pPr>
    </w:p>
    <w:p w14:paraId="7245F5A9" w14:textId="77777777" w:rsidR="002810DF" w:rsidRPr="00B30EFE" w:rsidRDefault="002810DF" w:rsidP="00040778">
      <w:pPr>
        <w:spacing w:after="0" w:line="240" w:lineRule="auto"/>
        <w:ind w:firstLine="709"/>
        <w:jc w:val="both"/>
        <w:rPr>
          <w:rFonts w:ascii="Times New Roman" w:hAnsi="Times New Roman" w:cs="Times New Roman"/>
          <w:b/>
          <w:sz w:val="24"/>
          <w:szCs w:val="24"/>
        </w:rPr>
      </w:pPr>
      <w:r w:rsidRPr="00B30EFE">
        <w:rPr>
          <w:rFonts w:ascii="Times New Roman" w:hAnsi="Times New Roman" w:cs="Times New Roman"/>
          <w:b/>
          <w:sz w:val="24"/>
          <w:szCs w:val="24"/>
        </w:rPr>
        <w:t>Разрешение на ввод объекта в эксплуатацию</w:t>
      </w:r>
      <w:r w:rsidR="00DF22F8" w:rsidRPr="00B30EFE">
        <w:rPr>
          <w:rFonts w:ascii="Times New Roman" w:hAnsi="Times New Roman" w:cs="Times New Roman"/>
          <w:b/>
          <w:sz w:val="24"/>
          <w:szCs w:val="24"/>
        </w:rPr>
        <w:t xml:space="preserve"> </w:t>
      </w:r>
      <w:r w:rsidR="00DF22F8" w:rsidRPr="00B30EFE">
        <w:rPr>
          <w:rFonts w:ascii="Times New Roman" w:hAnsi="Times New Roman" w:cs="Times New Roman"/>
          <w:sz w:val="24"/>
          <w:szCs w:val="24"/>
        </w:rP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00EE5BB8" w14:textId="77777777" w:rsidR="00BC4127" w:rsidRPr="00B30EFE" w:rsidRDefault="00BC4127" w:rsidP="00040778">
      <w:pPr>
        <w:spacing w:after="0" w:line="240" w:lineRule="auto"/>
        <w:ind w:firstLine="709"/>
        <w:jc w:val="both"/>
        <w:rPr>
          <w:rFonts w:ascii="Times New Roman" w:hAnsi="Times New Roman" w:cs="Times New Roman"/>
          <w:b/>
          <w:i/>
          <w:sz w:val="24"/>
          <w:szCs w:val="24"/>
        </w:rPr>
      </w:pPr>
      <w:r w:rsidRPr="00B30EFE">
        <w:rPr>
          <w:rFonts w:ascii="Times New Roman" w:hAnsi="Times New Roman" w:cs="Times New Roman"/>
          <w:b/>
          <w:i/>
          <w:sz w:val="24"/>
          <w:szCs w:val="24"/>
        </w:rPr>
        <w:t>См. основные источники нормативного правового регулирования:</w:t>
      </w:r>
    </w:p>
    <w:p w14:paraId="5341571E" w14:textId="77777777" w:rsidR="00DF22F8" w:rsidRDefault="00DF22F8" w:rsidP="006839C3">
      <w:pPr>
        <w:numPr>
          <w:ilvl w:val="0"/>
          <w:numId w:val="8"/>
        </w:numPr>
        <w:spacing w:after="0" w:line="240" w:lineRule="auto"/>
        <w:ind w:left="709"/>
        <w:contextualSpacing/>
        <w:jc w:val="both"/>
        <w:rPr>
          <w:rFonts w:ascii="Times New Roman" w:hAnsi="Times New Roman" w:cs="Times New Roman"/>
          <w:sz w:val="24"/>
          <w:szCs w:val="24"/>
        </w:rPr>
      </w:pPr>
      <w:r w:rsidRPr="00DF22F8">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hAnsi="Times New Roman" w:cs="Times New Roman"/>
          <w:sz w:val="24"/>
          <w:szCs w:val="24"/>
        </w:rPr>
        <w:t>28.08.2020</w:t>
      </w:r>
      <w:r w:rsidRPr="00DF22F8">
        <w:rPr>
          <w:rFonts w:ascii="Times New Roman" w:hAnsi="Times New Roman" w:cs="Times New Roman"/>
          <w:sz w:val="24"/>
          <w:szCs w:val="24"/>
        </w:rPr>
        <w:t xml:space="preserve"> г.);</w:t>
      </w:r>
    </w:p>
    <w:p w14:paraId="0CB7F95D" w14:textId="77777777" w:rsidR="00C2535A" w:rsidRPr="00DF22F8" w:rsidRDefault="0028258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2535A" w:rsidRPr="0059410E">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C2535A">
        <w:rPr>
          <w:rFonts w:ascii="Times New Roman" w:hAnsi="Times New Roman" w:cs="Times New Roman"/>
          <w:sz w:val="24"/>
          <w:szCs w:val="24"/>
        </w:rPr>
        <w:t>;</w:t>
      </w:r>
    </w:p>
    <w:p w14:paraId="08E60D1A" w14:textId="77777777" w:rsidR="00DF22F8" w:rsidRPr="00DF22F8" w:rsidRDefault="0028258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DF22F8" w:rsidRPr="00DF22F8">
        <w:rPr>
          <w:rFonts w:ascii="Times New Roman" w:hAnsi="Times New Roman" w:cs="Times New Roman"/>
          <w:sz w:val="24"/>
          <w:szCs w:val="24"/>
        </w:rPr>
        <w:t>риказ Министерства строительства и жилищно-коммунального хозяйства Российской Федерации от 19.02.2015 г. № 117/</w:t>
      </w:r>
      <w:proofErr w:type="spellStart"/>
      <w:r w:rsidR="00DF22F8" w:rsidRPr="00DF22F8">
        <w:rPr>
          <w:rFonts w:ascii="Times New Roman" w:hAnsi="Times New Roman" w:cs="Times New Roman"/>
          <w:sz w:val="24"/>
          <w:szCs w:val="24"/>
        </w:rPr>
        <w:t>пр</w:t>
      </w:r>
      <w:proofErr w:type="spellEnd"/>
      <w:r w:rsidR="00DF22F8" w:rsidRPr="00DF22F8">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14:paraId="7C914747" w14:textId="77777777" w:rsidR="00B30EFE" w:rsidRPr="00B30EFE" w:rsidRDefault="00B30EFE" w:rsidP="00040778">
      <w:pPr>
        <w:spacing w:after="0" w:line="240" w:lineRule="auto"/>
        <w:ind w:firstLine="709"/>
        <w:contextualSpacing/>
        <w:jc w:val="both"/>
        <w:rPr>
          <w:rFonts w:ascii="Times New Roman" w:hAnsi="Times New Roman" w:cs="Times New Roman"/>
          <w:b/>
          <w:i/>
          <w:sz w:val="24"/>
          <w:szCs w:val="24"/>
        </w:rPr>
      </w:pPr>
      <w:r w:rsidRPr="00B30EFE">
        <w:rPr>
          <w:rFonts w:ascii="Times New Roman" w:hAnsi="Times New Roman" w:cs="Times New Roman"/>
          <w:b/>
          <w:i/>
          <w:sz w:val="24"/>
          <w:szCs w:val="24"/>
        </w:rPr>
        <w:t>См. публикации органов власти, разъясняющие некоторые вопросы нормативн</w:t>
      </w:r>
      <w:r w:rsidR="00CD1750">
        <w:rPr>
          <w:rFonts w:ascii="Times New Roman" w:hAnsi="Times New Roman" w:cs="Times New Roman"/>
          <w:b/>
          <w:i/>
          <w:sz w:val="24"/>
          <w:szCs w:val="24"/>
        </w:rPr>
        <w:t xml:space="preserve">ого </w:t>
      </w:r>
      <w:r w:rsidRPr="00B30EFE">
        <w:rPr>
          <w:rFonts w:ascii="Times New Roman" w:hAnsi="Times New Roman" w:cs="Times New Roman"/>
          <w:b/>
          <w:i/>
          <w:sz w:val="24"/>
          <w:szCs w:val="24"/>
        </w:rPr>
        <w:t>правового регулирования в отношении рассматриваемого термина:</w:t>
      </w:r>
    </w:p>
    <w:p w14:paraId="6C686EC5" w14:textId="77777777" w:rsidR="00B30EFE" w:rsidRPr="00B30EFE" w:rsidRDefault="0028258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B30EFE" w:rsidRPr="00B30EFE">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B30EFE" w:rsidRPr="00B30EFE">
        <w:rPr>
          <w:rFonts w:ascii="Times New Roman" w:hAnsi="Times New Roman" w:cs="Times New Roman"/>
          <w:sz w:val="24"/>
          <w:szCs w:val="24"/>
        </w:rPr>
        <w:t xml:space="preserve">07.11.2018 г. № 32363-ВА/Д23и «Относительно применения положений Федерального закона от 13 июля 2015 г. № 218-ФЗ и Федерального закона от 3 августа 2018 г. </w:t>
      </w:r>
      <w:r w:rsidR="00680B81">
        <w:rPr>
          <w:rFonts w:ascii="Times New Roman" w:hAnsi="Times New Roman" w:cs="Times New Roman"/>
          <w:sz w:val="24"/>
          <w:szCs w:val="24"/>
        </w:rPr>
        <w:t xml:space="preserve">                  </w:t>
      </w:r>
      <w:r w:rsidR="00B30EFE" w:rsidRPr="00B30EFE">
        <w:rPr>
          <w:rFonts w:ascii="Times New Roman" w:hAnsi="Times New Roman" w:cs="Times New Roman"/>
          <w:sz w:val="24"/>
          <w:szCs w:val="24"/>
        </w:rPr>
        <w:t>№ 340-ФЗ в части кадастрового учета и государственной регистрации прав на объекты индивидуального жилищного строительства и садовые дома»;</w:t>
      </w:r>
    </w:p>
    <w:p w14:paraId="7D6E5EB1" w14:textId="77777777" w:rsidR="00B30EFE" w:rsidRPr="00680B81" w:rsidRDefault="00282586" w:rsidP="006839C3">
      <w:pPr>
        <w:numPr>
          <w:ilvl w:val="0"/>
          <w:numId w:val="8"/>
        </w:numPr>
        <w:spacing w:after="0" w:line="240" w:lineRule="auto"/>
        <w:ind w:left="709"/>
        <w:contextualSpacing/>
        <w:jc w:val="both"/>
        <w:rPr>
          <w:rFonts w:ascii="Times New Roman" w:hAnsi="Times New Roman" w:cs="Times New Roman"/>
          <w:sz w:val="24"/>
          <w:szCs w:val="24"/>
        </w:rPr>
      </w:pPr>
      <w:r w:rsidRPr="00680B81">
        <w:rPr>
          <w:rFonts w:ascii="Times New Roman" w:hAnsi="Times New Roman" w:cs="Times New Roman"/>
          <w:sz w:val="24"/>
          <w:szCs w:val="24"/>
        </w:rPr>
        <w:t>п</w:t>
      </w:r>
      <w:r w:rsidR="00B30EFE" w:rsidRPr="00680B81">
        <w:rPr>
          <w:rFonts w:ascii="Times New Roman" w:hAnsi="Times New Roman" w:cs="Times New Roman"/>
          <w:sz w:val="24"/>
          <w:szCs w:val="24"/>
        </w:rPr>
        <w:t xml:space="preserve">исьмо Министерства экономического развития Российской Федерации от </w:t>
      </w:r>
      <w:r w:rsidRPr="00680B81">
        <w:rPr>
          <w:rFonts w:ascii="Times New Roman" w:hAnsi="Times New Roman" w:cs="Times New Roman"/>
          <w:sz w:val="24"/>
          <w:szCs w:val="24"/>
        </w:rPr>
        <w:t xml:space="preserve">     </w:t>
      </w:r>
      <w:r w:rsidR="00B30EFE" w:rsidRPr="00680B81">
        <w:rPr>
          <w:rFonts w:ascii="Times New Roman" w:hAnsi="Times New Roman" w:cs="Times New Roman"/>
          <w:sz w:val="24"/>
          <w:szCs w:val="24"/>
        </w:rPr>
        <w:t xml:space="preserve">20.09.2019 г. № ОГ-Д23-8665 «По вопросу осуществления государственного кадастрового учета жилого или садового дома, созданного на земельном участке, предназначенном для ведения гражданами садоводства, в связи с изменением сведений ЕГРН об объекте недвижимости в результате реконструкции в порядке, предусмотренном частью 12 статьи 70 Федерального закона от 13 июля 2015 г. № 218-ФЗ </w:t>
      </w:r>
      <w:r w:rsidR="00A12DAD" w:rsidRPr="00680B81">
        <w:rPr>
          <w:rFonts w:ascii="Times New Roman" w:hAnsi="Times New Roman" w:cs="Times New Roman"/>
          <w:sz w:val="24"/>
          <w:szCs w:val="24"/>
        </w:rPr>
        <w:t>„</w:t>
      </w:r>
      <w:r w:rsidR="00B30EFE" w:rsidRPr="00680B81">
        <w:rPr>
          <w:rFonts w:ascii="Times New Roman" w:hAnsi="Times New Roman" w:cs="Times New Roman"/>
          <w:sz w:val="24"/>
          <w:szCs w:val="24"/>
        </w:rPr>
        <w:t xml:space="preserve">О государственной регистрации </w:t>
      </w:r>
      <w:proofErr w:type="spellStart"/>
      <w:r w:rsidR="00B30EFE" w:rsidRPr="00680B81">
        <w:rPr>
          <w:rFonts w:ascii="Times New Roman" w:hAnsi="Times New Roman" w:cs="Times New Roman"/>
          <w:sz w:val="24"/>
          <w:szCs w:val="24"/>
        </w:rPr>
        <w:t>недвижимости</w:t>
      </w:r>
      <w:r w:rsidR="00A12DAD" w:rsidRPr="00680B81">
        <w:rPr>
          <w:rFonts w:ascii="Times New Roman" w:hAnsi="Times New Roman" w:cs="Times New Roman"/>
          <w:sz w:val="24"/>
          <w:szCs w:val="24"/>
        </w:rPr>
        <w:t>ˮ</w:t>
      </w:r>
      <w:proofErr w:type="spellEnd"/>
      <w:r w:rsidR="00B30EFE" w:rsidRPr="00680B81">
        <w:rPr>
          <w:rFonts w:ascii="Times New Roman" w:hAnsi="Times New Roman" w:cs="Times New Roman"/>
          <w:sz w:val="24"/>
          <w:szCs w:val="24"/>
        </w:rPr>
        <w:t xml:space="preserve">, введенной Федеральным законом от 2 августа 2019 г. </w:t>
      </w:r>
      <w:r w:rsidR="00680B81">
        <w:rPr>
          <w:rFonts w:ascii="Times New Roman" w:hAnsi="Times New Roman" w:cs="Times New Roman"/>
          <w:sz w:val="24"/>
          <w:szCs w:val="24"/>
        </w:rPr>
        <w:t xml:space="preserve">                </w:t>
      </w:r>
      <w:r w:rsidR="00B30EFE" w:rsidRPr="00680B81">
        <w:rPr>
          <w:rFonts w:ascii="Times New Roman" w:hAnsi="Times New Roman" w:cs="Times New Roman"/>
          <w:sz w:val="24"/>
          <w:szCs w:val="24"/>
        </w:rPr>
        <w:t xml:space="preserve">№ 267-ФЗ </w:t>
      </w:r>
      <w:r w:rsidR="00A12DAD" w:rsidRPr="00680B81">
        <w:rPr>
          <w:rFonts w:ascii="Times New Roman" w:hAnsi="Times New Roman" w:cs="Times New Roman"/>
          <w:sz w:val="24"/>
          <w:szCs w:val="24"/>
        </w:rPr>
        <w:t>„</w:t>
      </w:r>
      <w:r w:rsidR="00B30EFE" w:rsidRPr="00680B81">
        <w:rPr>
          <w:rFonts w:ascii="Times New Roman" w:hAnsi="Times New Roman" w:cs="Times New Roman"/>
          <w:sz w:val="24"/>
          <w:szCs w:val="24"/>
        </w:rPr>
        <w:t xml:space="preserve">О внесении изменений в отдельные законодательные акты Российской </w:t>
      </w:r>
      <w:proofErr w:type="spellStart"/>
      <w:r w:rsidR="00B30EFE" w:rsidRPr="00680B81">
        <w:rPr>
          <w:rFonts w:ascii="Times New Roman" w:hAnsi="Times New Roman" w:cs="Times New Roman"/>
          <w:sz w:val="24"/>
          <w:szCs w:val="24"/>
        </w:rPr>
        <w:t>Федерации</w:t>
      </w:r>
      <w:r w:rsidR="00A12DAD" w:rsidRPr="00680B81">
        <w:rPr>
          <w:rFonts w:ascii="Times New Roman" w:hAnsi="Times New Roman" w:cs="Times New Roman"/>
          <w:sz w:val="24"/>
          <w:szCs w:val="24"/>
        </w:rPr>
        <w:t>ˮ</w:t>
      </w:r>
      <w:proofErr w:type="spellEnd"/>
      <w:r w:rsidR="00B30EFE" w:rsidRPr="00680B81">
        <w:rPr>
          <w:rFonts w:ascii="Times New Roman" w:hAnsi="Times New Roman" w:cs="Times New Roman"/>
          <w:sz w:val="24"/>
          <w:szCs w:val="24"/>
        </w:rPr>
        <w:t>»;</w:t>
      </w:r>
    </w:p>
    <w:p w14:paraId="0E33B87F" w14:textId="77777777" w:rsidR="00B30EFE" w:rsidRPr="00B30EFE" w:rsidRDefault="0028258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B30EFE" w:rsidRPr="00B30EFE">
        <w:rPr>
          <w:rFonts w:ascii="Times New Roman" w:hAnsi="Times New Roman" w:cs="Times New Roman"/>
          <w:sz w:val="24"/>
          <w:szCs w:val="24"/>
        </w:rPr>
        <w:t xml:space="preserve">исьмо Министерства экономического развития Российской Федерации от </w:t>
      </w:r>
      <w:r w:rsidR="00A12DAD">
        <w:rPr>
          <w:rFonts w:ascii="Times New Roman" w:hAnsi="Times New Roman" w:cs="Times New Roman"/>
          <w:sz w:val="24"/>
          <w:szCs w:val="24"/>
        </w:rPr>
        <w:t xml:space="preserve">     </w:t>
      </w:r>
      <w:r w:rsidR="00B30EFE" w:rsidRPr="00B30EFE">
        <w:rPr>
          <w:rFonts w:ascii="Times New Roman" w:hAnsi="Times New Roman" w:cs="Times New Roman"/>
          <w:sz w:val="24"/>
          <w:szCs w:val="24"/>
        </w:rPr>
        <w:t>22.04.2019 г. № ОГ-Д23-3767 «О рассмотрении обращения».</w:t>
      </w:r>
    </w:p>
    <w:p w14:paraId="71398DEA" w14:textId="77777777" w:rsidR="00A12DAD" w:rsidRDefault="00A12DAD" w:rsidP="00040778">
      <w:pPr>
        <w:spacing w:after="0" w:line="240" w:lineRule="auto"/>
        <w:ind w:firstLine="709"/>
        <w:jc w:val="both"/>
        <w:rPr>
          <w:rFonts w:ascii="Times New Roman" w:hAnsi="Times New Roman" w:cs="Times New Roman"/>
          <w:b/>
          <w:sz w:val="24"/>
          <w:szCs w:val="24"/>
        </w:rPr>
      </w:pPr>
    </w:p>
    <w:p w14:paraId="48064989" w14:textId="77777777" w:rsidR="002810DF" w:rsidRPr="00DF22F8" w:rsidRDefault="002810DF" w:rsidP="00040778">
      <w:pPr>
        <w:spacing w:after="0" w:line="240" w:lineRule="auto"/>
        <w:ind w:firstLine="709"/>
        <w:jc w:val="both"/>
        <w:rPr>
          <w:rFonts w:ascii="Times New Roman" w:hAnsi="Times New Roman" w:cs="Times New Roman"/>
          <w:sz w:val="24"/>
          <w:szCs w:val="24"/>
        </w:rPr>
      </w:pPr>
      <w:r w:rsidRPr="00DF22F8">
        <w:rPr>
          <w:rFonts w:ascii="Times New Roman" w:hAnsi="Times New Roman" w:cs="Times New Roman"/>
          <w:b/>
          <w:sz w:val="24"/>
          <w:szCs w:val="24"/>
        </w:rPr>
        <w:t>Разрешение на строительство</w:t>
      </w:r>
      <w:r w:rsidR="00470506" w:rsidRPr="00DF22F8">
        <w:rPr>
          <w:rFonts w:ascii="Times New Roman" w:hAnsi="Times New Roman" w:cs="Times New Roman"/>
          <w:b/>
          <w:sz w:val="24"/>
          <w:szCs w:val="24"/>
        </w:rPr>
        <w:t xml:space="preserve"> </w:t>
      </w:r>
      <w:r w:rsidR="00470506" w:rsidRPr="00A12DAD">
        <w:rPr>
          <w:rFonts w:ascii="Times New Roman" w:hAnsi="Times New Roman" w:cs="Times New Roman"/>
          <w:sz w:val="24"/>
          <w:szCs w:val="24"/>
        </w:rPr>
        <w:t>–</w:t>
      </w:r>
      <w:r w:rsidR="00470506" w:rsidRPr="00DF22F8">
        <w:rPr>
          <w:rFonts w:ascii="Times New Roman" w:hAnsi="Times New Roman" w:cs="Times New Roman"/>
          <w:b/>
          <w:sz w:val="24"/>
          <w:szCs w:val="24"/>
        </w:rPr>
        <w:t xml:space="preserve"> </w:t>
      </w:r>
      <w:r w:rsidR="00470506" w:rsidRPr="00DF22F8">
        <w:rPr>
          <w:rFonts w:ascii="Times New Roman" w:hAnsi="Times New Roman" w:cs="Times New Roman"/>
          <w:sz w:val="24"/>
          <w:szCs w:val="24"/>
        </w:rPr>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от 29.12.2004 г. № 190-ФЗ),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14:paraId="343FEC9B" w14:textId="77777777" w:rsidR="00BC4127" w:rsidRPr="00DF22F8" w:rsidRDefault="00BC4127" w:rsidP="00040778">
      <w:pPr>
        <w:spacing w:after="0" w:line="240" w:lineRule="auto"/>
        <w:ind w:firstLine="709"/>
        <w:jc w:val="both"/>
        <w:rPr>
          <w:rFonts w:ascii="Times New Roman" w:hAnsi="Times New Roman" w:cs="Times New Roman"/>
          <w:b/>
          <w:i/>
          <w:sz w:val="24"/>
          <w:szCs w:val="24"/>
        </w:rPr>
      </w:pPr>
      <w:r w:rsidRPr="00DF22F8">
        <w:rPr>
          <w:rFonts w:ascii="Times New Roman" w:hAnsi="Times New Roman" w:cs="Times New Roman"/>
          <w:b/>
          <w:i/>
          <w:sz w:val="24"/>
          <w:szCs w:val="24"/>
        </w:rPr>
        <w:t>См. основные источники нормативного правового регулирования:</w:t>
      </w:r>
    </w:p>
    <w:p w14:paraId="1364B600" w14:textId="77777777" w:rsidR="00BC4127" w:rsidRDefault="00470506" w:rsidP="006839C3">
      <w:pPr>
        <w:numPr>
          <w:ilvl w:val="0"/>
          <w:numId w:val="8"/>
        </w:numPr>
        <w:spacing w:after="0" w:line="240" w:lineRule="auto"/>
        <w:ind w:left="709"/>
        <w:contextualSpacing/>
        <w:jc w:val="both"/>
        <w:rPr>
          <w:rFonts w:ascii="Times New Roman" w:hAnsi="Times New Roman" w:cs="Times New Roman"/>
          <w:sz w:val="24"/>
          <w:szCs w:val="24"/>
        </w:rPr>
      </w:pPr>
      <w:r w:rsidRPr="00DF22F8">
        <w:rPr>
          <w:rFonts w:ascii="Times New Roman" w:hAnsi="Times New Roman" w:cs="Times New Roman"/>
          <w:sz w:val="24"/>
          <w:szCs w:val="24"/>
        </w:rPr>
        <w:t>Градостроительный кодекс Российской Федерации от 29.12.2004 г. №</w:t>
      </w:r>
      <w:r w:rsidR="00DF22F8">
        <w:rPr>
          <w:rFonts w:ascii="Times New Roman" w:hAnsi="Times New Roman" w:cs="Times New Roman"/>
          <w:sz w:val="24"/>
          <w:szCs w:val="24"/>
        </w:rPr>
        <w:t xml:space="preserve"> 190-ФЗ (ред. от </w:t>
      </w:r>
      <w:r w:rsidR="00261CA9">
        <w:rPr>
          <w:rFonts w:ascii="Times New Roman" w:hAnsi="Times New Roman" w:cs="Times New Roman"/>
          <w:sz w:val="24"/>
          <w:szCs w:val="24"/>
        </w:rPr>
        <w:t>28.08.2020</w:t>
      </w:r>
      <w:r w:rsidR="00DF22F8">
        <w:rPr>
          <w:rFonts w:ascii="Times New Roman" w:hAnsi="Times New Roman" w:cs="Times New Roman"/>
          <w:sz w:val="24"/>
          <w:szCs w:val="24"/>
        </w:rPr>
        <w:t xml:space="preserve"> г.);</w:t>
      </w:r>
    </w:p>
    <w:p w14:paraId="19A6E09D" w14:textId="77777777" w:rsidR="00C2535A" w:rsidRPr="00DF22F8" w:rsidRDefault="00A12DAD"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2535A" w:rsidRPr="0059410E">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C2535A">
        <w:rPr>
          <w:rFonts w:ascii="Times New Roman" w:hAnsi="Times New Roman" w:cs="Times New Roman"/>
          <w:sz w:val="24"/>
          <w:szCs w:val="24"/>
        </w:rPr>
        <w:t>;</w:t>
      </w:r>
    </w:p>
    <w:p w14:paraId="3203ACDF" w14:textId="77777777" w:rsidR="00470506" w:rsidRDefault="00A12DAD"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F22F8" w:rsidRPr="00DF22F8">
        <w:rPr>
          <w:rFonts w:ascii="Times New Roman" w:hAnsi="Times New Roman" w:cs="Times New Roman"/>
          <w:sz w:val="24"/>
          <w:szCs w:val="24"/>
        </w:rPr>
        <w:t xml:space="preserve">риказ Министерства строительства и жилищно-коммунального хозяйства Российской Федерации </w:t>
      </w:r>
      <w:r w:rsidR="00470506" w:rsidRPr="00DF22F8">
        <w:rPr>
          <w:rFonts w:ascii="Times New Roman" w:hAnsi="Times New Roman" w:cs="Times New Roman"/>
          <w:sz w:val="24"/>
          <w:szCs w:val="24"/>
        </w:rPr>
        <w:t xml:space="preserve">от 19.02.2015 </w:t>
      </w:r>
      <w:r w:rsidR="00DF22F8" w:rsidRPr="00DF22F8">
        <w:rPr>
          <w:rFonts w:ascii="Times New Roman" w:hAnsi="Times New Roman" w:cs="Times New Roman"/>
          <w:sz w:val="24"/>
          <w:szCs w:val="24"/>
        </w:rPr>
        <w:t>г. № 117/</w:t>
      </w:r>
      <w:proofErr w:type="spellStart"/>
      <w:r w:rsidR="00DF22F8" w:rsidRPr="00DF22F8">
        <w:rPr>
          <w:rFonts w:ascii="Times New Roman" w:hAnsi="Times New Roman" w:cs="Times New Roman"/>
          <w:sz w:val="24"/>
          <w:szCs w:val="24"/>
        </w:rPr>
        <w:t>пр</w:t>
      </w:r>
      <w:proofErr w:type="spellEnd"/>
      <w:r w:rsidR="00DF22F8" w:rsidRPr="00DF22F8">
        <w:rPr>
          <w:rFonts w:ascii="Times New Roman" w:hAnsi="Times New Roman" w:cs="Times New Roman"/>
          <w:sz w:val="24"/>
          <w:szCs w:val="24"/>
        </w:rPr>
        <w:t xml:space="preserve"> «</w:t>
      </w:r>
      <w:r w:rsidR="00470506" w:rsidRPr="00DF22F8">
        <w:rPr>
          <w:rFonts w:ascii="Times New Roman" w:hAnsi="Times New Roman" w:cs="Times New Roman"/>
          <w:sz w:val="24"/>
          <w:szCs w:val="24"/>
        </w:rPr>
        <w:t>Об утверждении формы разрешения на строительство и формы разрешения</w:t>
      </w:r>
      <w:r w:rsidR="00DF22F8" w:rsidRPr="00DF22F8">
        <w:rPr>
          <w:rFonts w:ascii="Times New Roman" w:hAnsi="Times New Roman" w:cs="Times New Roman"/>
          <w:sz w:val="24"/>
          <w:szCs w:val="24"/>
        </w:rPr>
        <w:t xml:space="preserve"> на ввод объекта в эксплуатацию»</w:t>
      </w:r>
      <w:r w:rsidR="00DF22F8">
        <w:rPr>
          <w:rFonts w:ascii="Times New Roman" w:hAnsi="Times New Roman" w:cs="Times New Roman"/>
          <w:sz w:val="24"/>
          <w:szCs w:val="24"/>
        </w:rPr>
        <w:t>.</w:t>
      </w:r>
    </w:p>
    <w:p w14:paraId="520BA593" w14:textId="77777777" w:rsidR="00DF22F8" w:rsidRPr="00DF22F8" w:rsidRDefault="00DF22F8" w:rsidP="00040778">
      <w:pPr>
        <w:pStyle w:val="af2"/>
        <w:spacing w:after="0" w:line="240" w:lineRule="auto"/>
        <w:ind w:left="0" w:firstLine="709"/>
        <w:jc w:val="both"/>
        <w:rPr>
          <w:rFonts w:ascii="Times New Roman" w:hAnsi="Times New Roman" w:cs="Times New Roman"/>
          <w:b/>
          <w:i/>
          <w:sz w:val="24"/>
          <w:szCs w:val="24"/>
        </w:rPr>
      </w:pPr>
      <w:r w:rsidRPr="00DF22F8">
        <w:rPr>
          <w:rFonts w:ascii="Times New Roman" w:hAnsi="Times New Roman" w:cs="Times New Roman"/>
          <w:b/>
          <w:i/>
          <w:sz w:val="24"/>
          <w:szCs w:val="24"/>
        </w:rPr>
        <w:lastRenderedPageBreak/>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F22F8">
        <w:rPr>
          <w:rFonts w:ascii="Times New Roman" w:hAnsi="Times New Roman" w:cs="Times New Roman"/>
          <w:b/>
          <w:i/>
          <w:sz w:val="24"/>
          <w:szCs w:val="24"/>
        </w:rPr>
        <w:t>правового регулирования в отношении рассматриваемого термина:</w:t>
      </w:r>
    </w:p>
    <w:p w14:paraId="23DBEBF2" w14:textId="77777777" w:rsidR="0082662F" w:rsidRPr="0082662F" w:rsidRDefault="00A12DAD"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2662F" w:rsidRPr="0082662F">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82662F" w:rsidRPr="0082662F">
        <w:rPr>
          <w:rFonts w:ascii="Times New Roman" w:hAnsi="Times New Roman" w:cs="Times New Roman"/>
          <w:sz w:val="24"/>
          <w:szCs w:val="24"/>
        </w:rPr>
        <w:t xml:space="preserve">07.11.2018 г. № 32363-ВА/Д23и «Относительно применения положений Федерального закона от 13 июля 2015 г. № 218-ФЗ и Федерального закона от 3 августа 2018 г. </w:t>
      </w:r>
      <w:r w:rsidR="00680B81">
        <w:rPr>
          <w:rFonts w:ascii="Times New Roman" w:hAnsi="Times New Roman" w:cs="Times New Roman"/>
          <w:sz w:val="24"/>
          <w:szCs w:val="24"/>
        </w:rPr>
        <w:t xml:space="preserve">                        </w:t>
      </w:r>
      <w:r w:rsidR="0082662F" w:rsidRPr="0082662F">
        <w:rPr>
          <w:rFonts w:ascii="Times New Roman" w:hAnsi="Times New Roman" w:cs="Times New Roman"/>
          <w:sz w:val="24"/>
          <w:szCs w:val="24"/>
        </w:rPr>
        <w:t>№ 340-ФЗ в части кадастрового учета и государственной регистрации прав на объекты индивидуального жилищного строительства и садовые дома»;</w:t>
      </w:r>
    </w:p>
    <w:p w14:paraId="46F759D6" w14:textId="77777777" w:rsidR="0082662F" w:rsidRDefault="00A12DAD"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2662F" w:rsidRPr="0082662F">
        <w:rPr>
          <w:rFonts w:ascii="Times New Roman" w:hAnsi="Times New Roman" w:cs="Times New Roman"/>
          <w:sz w:val="24"/>
          <w:szCs w:val="24"/>
        </w:rPr>
        <w:t xml:space="preserve">исьмо Министерства экономического развития Российской Федерации от </w:t>
      </w:r>
      <w:r w:rsidR="00833A1A">
        <w:rPr>
          <w:rFonts w:ascii="Times New Roman" w:hAnsi="Times New Roman" w:cs="Times New Roman"/>
          <w:sz w:val="24"/>
          <w:szCs w:val="24"/>
        </w:rPr>
        <w:t xml:space="preserve">     </w:t>
      </w:r>
      <w:r w:rsidR="0082662F" w:rsidRPr="0082662F">
        <w:rPr>
          <w:rFonts w:ascii="Times New Roman" w:hAnsi="Times New Roman" w:cs="Times New Roman"/>
          <w:sz w:val="24"/>
          <w:szCs w:val="24"/>
        </w:rPr>
        <w:t xml:space="preserve">20.09.2019 г. № ОГ-Д23-8665 «По вопросу осуществления государственного кадастрового учета жилого или садового дома, созданного на земельном участке, предназначенном для ведения гражданами садоводства, в связи с изменением сведений ЕГРН об </w:t>
      </w:r>
      <w:r w:rsidR="0082662F" w:rsidRPr="00680B81">
        <w:rPr>
          <w:rFonts w:ascii="Times New Roman" w:hAnsi="Times New Roman" w:cs="Times New Roman"/>
          <w:sz w:val="24"/>
          <w:szCs w:val="24"/>
        </w:rPr>
        <w:t xml:space="preserve">объекте недвижимости в результате реконструкции в порядке, предусмотренном частью 12 статьи 70 Федерального закона от 13 июля 2015 г. № 218-ФЗ </w:t>
      </w:r>
      <w:r w:rsidRPr="00680B81">
        <w:rPr>
          <w:rFonts w:ascii="Times New Roman" w:hAnsi="Times New Roman" w:cs="Times New Roman"/>
          <w:sz w:val="24"/>
          <w:szCs w:val="24"/>
        </w:rPr>
        <w:t xml:space="preserve">„О государственной регистрации </w:t>
      </w:r>
      <w:proofErr w:type="spellStart"/>
      <w:r w:rsidRPr="00680B81">
        <w:rPr>
          <w:rFonts w:ascii="Times New Roman" w:hAnsi="Times New Roman" w:cs="Times New Roman"/>
          <w:sz w:val="24"/>
          <w:szCs w:val="24"/>
        </w:rPr>
        <w:t>недвижимостиˮ</w:t>
      </w:r>
      <w:proofErr w:type="spellEnd"/>
      <w:r w:rsidRPr="00680B81">
        <w:rPr>
          <w:rFonts w:ascii="Times New Roman" w:hAnsi="Times New Roman" w:cs="Times New Roman"/>
          <w:sz w:val="24"/>
          <w:szCs w:val="24"/>
        </w:rPr>
        <w:t xml:space="preserve">, введенной Федеральным законом от 2 августа 2019 г. </w:t>
      </w:r>
      <w:r w:rsidR="00680B81">
        <w:rPr>
          <w:rFonts w:ascii="Times New Roman" w:hAnsi="Times New Roman" w:cs="Times New Roman"/>
          <w:sz w:val="24"/>
          <w:szCs w:val="24"/>
        </w:rPr>
        <w:t xml:space="preserve">                 </w:t>
      </w:r>
      <w:r w:rsidRPr="00680B81">
        <w:rPr>
          <w:rFonts w:ascii="Times New Roman" w:hAnsi="Times New Roman" w:cs="Times New Roman"/>
          <w:sz w:val="24"/>
          <w:szCs w:val="24"/>
        </w:rPr>
        <w:t xml:space="preserve">№ 267-ФЗ „О внесении изменений в отдельные законодательные акты Российской </w:t>
      </w:r>
      <w:proofErr w:type="spellStart"/>
      <w:r w:rsidRPr="00680B81">
        <w:rPr>
          <w:rFonts w:ascii="Times New Roman" w:hAnsi="Times New Roman" w:cs="Times New Roman"/>
          <w:sz w:val="24"/>
          <w:szCs w:val="24"/>
        </w:rPr>
        <w:t>Федерацииˮ</w:t>
      </w:r>
      <w:proofErr w:type="spellEnd"/>
      <w:r w:rsidRPr="00680B81">
        <w:rPr>
          <w:rFonts w:ascii="Times New Roman" w:hAnsi="Times New Roman" w:cs="Times New Roman"/>
          <w:sz w:val="24"/>
          <w:szCs w:val="24"/>
        </w:rPr>
        <w:t>»;</w:t>
      </w:r>
    </w:p>
    <w:p w14:paraId="1A3E460E" w14:textId="77777777" w:rsidR="00DF22F8" w:rsidRDefault="00A12DAD"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F22F8" w:rsidRPr="00DF22F8">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DF22F8" w:rsidRPr="00DF22F8">
        <w:rPr>
          <w:rFonts w:ascii="Times New Roman" w:hAnsi="Times New Roman" w:cs="Times New Roman"/>
          <w:sz w:val="24"/>
          <w:szCs w:val="24"/>
        </w:rPr>
        <w:t>22.04.2019 г. № ОГ-Д23-3767 «О рассмотрении обращения».</w:t>
      </w:r>
    </w:p>
    <w:p w14:paraId="62123C5C" w14:textId="77777777" w:rsidR="00A12DAD" w:rsidRDefault="00A12DAD" w:rsidP="00040778">
      <w:pPr>
        <w:spacing w:after="0" w:line="240" w:lineRule="auto"/>
        <w:ind w:firstLine="709"/>
        <w:jc w:val="both"/>
        <w:rPr>
          <w:rFonts w:ascii="Times New Roman" w:hAnsi="Times New Roman" w:cs="Times New Roman"/>
          <w:b/>
          <w:sz w:val="24"/>
          <w:szCs w:val="24"/>
        </w:rPr>
      </w:pPr>
    </w:p>
    <w:p w14:paraId="70A274E1" w14:textId="77777777" w:rsidR="002810DF" w:rsidRPr="00BA5737" w:rsidRDefault="002810DF" w:rsidP="00040778">
      <w:pPr>
        <w:spacing w:after="0" w:line="240" w:lineRule="auto"/>
        <w:ind w:firstLine="709"/>
        <w:jc w:val="both"/>
        <w:rPr>
          <w:rFonts w:ascii="Times New Roman" w:hAnsi="Times New Roman" w:cs="Times New Roman"/>
          <w:b/>
          <w:sz w:val="24"/>
          <w:szCs w:val="24"/>
        </w:rPr>
      </w:pPr>
      <w:r w:rsidRPr="00BA5737">
        <w:rPr>
          <w:rFonts w:ascii="Times New Roman" w:hAnsi="Times New Roman" w:cs="Times New Roman"/>
          <w:b/>
          <w:sz w:val="24"/>
          <w:szCs w:val="24"/>
        </w:rPr>
        <w:t>Ранее учтенный объект недвижимости</w:t>
      </w:r>
      <w:r w:rsidR="00BA5737" w:rsidRPr="00BA5737">
        <w:rPr>
          <w:rFonts w:ascii="Times New Roman" w:hAnsi="Times New Roman" w:cs="Times New Roman"/>
          <w:b/>
          <w:sz w:val="24"/>
          <w:szCs w:val="24"/>
        </w:rPr>
        <w:t xml:space="preserve"> </w:t>
      </w:r>
      <w:r w:rsidR="00A12DAD" w:rsidRPr="00A12DAD">
        <w:rPr>
          <w:rFonts w:ascii="Times New Roman" w:hAnsi="Times New Roman" w:cs="Times New Roman"/>
          <w:sz w:val="24"/>
          <w:szCs w:val="24"/>
        </w:rPr>
        <w:t>–</w:t>
      </w:r>
      <w:r w:rsidR="00BA5737" w:rsidRPr="00BA5737">
        <w:rPr>
          <w:rFonts w:ascii="Times New Roman" w:hAnsi="Times New Roman" w:cs="Times New Roman"/>
          <w:b/>
          <w:sz w:val="24"/>
          <w:szCs w:val="24"/>
        </w:rPr>
        <w:t xml:space="preserve"> </w:t>
      </w:r>
      <w:r w:rsidR="00BA5737" w:rsidRPr="00BA5737">
        <w:rPr>
          <w:rFonts w:ascii="Times New Roman" w:hAnsi="Times New Roman" w:cs="Times New Roman"/>
          <w:sz w:val="24"/>
          <w:szCs w:val="24"/>
        </w:rPr>
        <w:t>объекты, в отношении которых в установленном законом порядке был осуществлен технический учет или государственный учет до дня вступления в силу Федерального закона от 24.07.2007 г. № 221-ФЗ «О государственном кадастре недвижимости», а также объекты, государственный кадастровый учет которых не осуществлен, но права на которые зарегистрированы в ЕГРН и не прекращены и которым присвоены органом регистрации прав условные номера в порядке, установленном в соответствии с Федеральным законом от 21.07.1997 г. № 122-ФЗ «О государственной регистрации прав на недвижимое имущество и сделок с ним».</w:t>
      </w:r>
    </w:p>
    <w:p w14:paraId="236AC550" w14:textId="77777777" w:rsidR="00BC4127" w:rsidRPr="00BA5737" w:rsidRDefault="00BC4127" w:rsidP="00040778">
      <w:pPr>
        <w:spacing w:after="0" w:line="240" w:lineRule="auto"/>
        <w:ind w:firstLine="709"/>
        <w:jc w:val="both"/>
        <w:rPr>
          <w:rFonts w:ascii="Times New Roman" w:hAnsi="Times New Roman" w:cs="Times New Roman"/>
          <w:b/>
          <w:i/>
          <w:sz w:val="24"/>
          <w:szCs w:val="24"/>
        </w:rPr>
      </w:pPr>
      <w:r w:rsidRPr="00BA5737">
        <w:rPr>
          <w:rFonts w:ascii="Times New Roman" w:hAnsi="Times New Roman" w:cs="Times New Roman"/>
          <w:b/>
          <w:i/>
          <w:sz w:val="24"/>
          <w:szCs w:val="24"/>
        </w:rPr>
        <w:t>См. основные источники нормативного правового регулирования:</w:t>
      </w:r>
    </w:p>
    <w:p w14:paraId="5220655A" w14:textId="77777777" w:rsidR="00BC4127" w:rsidRDefault="00BA5737" w:rsidP="006839C3">
      <w:pPr>
        <w:numPr>
          <w:ilvl w:val="0"/>
          <w:numId w:val="8"/>
        </w:numPr>
        <w:spacing w:after="0" w:line="240" w:lineRule="auto"/>
        <w:ind w:left="709"/>
        <w:contextualSpacing/>
        <w:jc w:val="both"/>
        <w:rPr>
          <w:rFonts w:ascii="Times New Roman" w:hAnsi="Times New Roman" w:cs="Times New Roman"/>
          <w:sz w:val="24"/>
          <w:szCs w:val="24"/>
        </w:rPr>
      </w:pPr>
      <w:r w:rsidRPr="00BA5737">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BA5737">
        <w:rPr>
          <w:rFonts w:ascii="Times New Roman" w:hAnsi="Times New Roman" w:cs="Times New Roman"/>
          <w:sz w:val="24"/>
          <w:szCs w:val="24"/>
        </w:rPr>
        <w:t xml:space="preserve"> «О государственной регистрации недвижимости».</w:t>
      </w:r>
    </w:p>
    <w:p w14:paraId="3FDD1EFD" w14:textId="77777777" w:rsidR="00C546C8" w:rsidRPr="00E3051F" w:rsidRDefault="00C546C8" w:rsidP="00040778">
      <w:pPr>
        <w:spacing w:after="0" w:line="240" w:lineRule="auto"/>
        <w:ind w:firstLine="709"/>
        <w:jc w:val="both"/>
        <w:rPr>
          <w:rFonts w:ascii="Times New Roman" w:hAnsi="Times New Roman" w:cs="Times New Roman"/>
          <w:b/>
          <w:i/>
          <w:sz w:val="24"/>
          <w:szCs w:val="24"/>
        </w:rPr>
      </w:pPr>
      <w:r w:rsidRPr="00E3051F">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E3051F">
        <w:rPr>
          <w:rFonts w:ascii="Times New Roman" w:hAnsi="Times New Roman" w:cs="Times New Roman"/>
          <w:b/>
          <w:i/>
          <w:sz w:val="24"/>
          <w:szCs w:val="24"/>
        </w:rPr>
        <w:t>правового регулирования в отношении рассматриваемого термина:</w:t>
      </w:r>
    </w:p>
    <w:p w14:paraId="20FA9BF7" w14:textId="77777777" w:rsidR="00BA5737" w:rsidRPr="00C546C8" w:rsidRDefault="00A12DAD"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BA5737" w:rsidRPr="00C546C8">
        <w:rPr>
          <w:rFonts w:ascii="Times New Roman" w:hAnsi="Times New Roman" w:cs="Times New Roman"/>
          <w:sz w:val="24"/>
          <w:szCs w:val="24"/>
        </w:rPr>
        <w:t>исьмо Министерства экономического раз</w:t>
      </w:r>
      <w:r w:rsidR="00C546C8">
        <w:rPr>
          <w:rFonts w:ascii="Times New Roman" w:hAnsi="Times New Roman" w:cs="Times New Roman"/>
          <w:sz w:val="24"/>
          <w:szCs w:val="24"/>
        </w:rPr>
        <w:t>вития Российской Федерации от 10 февраля 2017 г. №</w:t>
      </w:r>
      <w:r w:rsidR="00BA5737" w:rsidRPr="00C546C8">
        <w:rPr>
          <w:rFonts w:ascii="Times New Roman" w:hAnsi="Times New Roman" w:cs="Times New Roman"/>
          <w:sz w:val="24"/>
          <w:szCs w:val="24"/>
        </w:rPr>
        <w:t xml:space="preserve"> ОГ-Д</w:t>
      </w:r>
      <w:r w:rsidR="00C546C8">
        <w:rPr>
          <w:rFonts w:ascii="Times New Roman" w:hAnsi="Times New Roman" w:cs="Times New Roman"/>
          <w:sz w:val="24"/>
          <w:szCs w:val="24"/>
        </w:rPr>
        <w:t>23-1484 «</w:t>
      </w:r>
      <w:r w:rsidR="00BA5737" w:rsidRPr="00C546C8">
        <w:rPr>
          <w:rFonts w:ascii="Times New Roman" w:hAnsi="Times New Roman" w:cs="Times New Roman"/>
          <w:sz w:val="24"/>
          <w:szCs w:val="24"/>
        </w:rPr>
        <w:t>Относительно ранее учтенных объектов недвижимости, сведения о которых были внесены в государственный кадастр недвижимости; относительно снятия с учета земельных участков, государственный кадастровый учет которых осуществлен до 1 марта 2008 г. и права на которые не</w:t>
      </w:r>
      <w:r w:rsidR="00C546C8">
        <w:rPr>
          <w:rFonts w:ascii="Times New Roman" w:hAnsi="Times New Roman" w:cs="Times New Roman"/>
          <w:sz w:val="24"/>
          <w:szCs w:val="24"/>
        </w:rPr>
        <w:t xml:space="preserve"> зарегистрированы в ЕГРП (ЕГРН)»;</w:t>
      </w:r>
    </w:p>
    <w:p w14:paraId="493E1438" w14:textId="77777777" w:rsidR="00BA5737" w:rsidRPr="00C546C8" w:rsidRDefault="00A12DAD"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BA5737" w:rsidRPr="00C546C8">
        <w:rPr>
          <w:rFonts w:ascii="Times New Roman" w:hAnsi="Times New Roman" w:cs="Times New Roman"/>
          <w:sz w:val="24"/>
          <w:szCs w:val="24"/>
        </w:rPr>
        <w:t>исьмо Министерства экономического развития Р</w:t>
      </w:r>
      <w:r w:rsidR="00C546C8">
        <w:rPr>
          <w:rFonts w:ascii="Times New Roman" w:hAnsi="Times New Roman" w:cs="Times New Roman"/>
          <w:sz w:val="24"/>
          <w:szCs w:val="24"/>
        </w:rPr>
        <w:t xml:space="preserve">оссийской </w:t>
      </w:r>
      <w:r w:rsidR="00BA5737" w:rsidRPr="00C546C8">
        <w:rPr>
          <w:rFonts w:ascii="Times New Roman" w:hAnsi="Times New Roman" w:cs="Times New Roman"/>
          <w:sz w:val="24"/>
          <w:szCs w:val="24"/>
        </w:rPr>
        <w:t>Ф</w:t>
      </w:r>
      <w:r w:rsidR="00C546C8">
        <w:rPr>
          <w:rFonts w:ascii="Times New Roman" w:hAnsi="Times New Roman" w:cs="Times New Roman"/>
          <w:sz w:val="24"/>
          <w:szCs w:val="24"/>
        </w:rPr>
        <w:t>едерации</w:t>
      </w:r>
      <w:r w:rsidR="00BA5737" w:rsidRPr="00C546C8">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00BA5737" w:rsidRPr="00C546C8">
        <w:rPr>
          <w:rFonts w:ascii="Times New Roman" w:hAnsi="Times New Roman" w:cs="Times New Roman"/>
          <w:sz w:val="24"/>
          <w:szCs w:val="24"/>
        </w:rPr>
        <w:t>18.04.</w:t>
      </w:r>
      <w:r w:rsidR="00C546C8">
        <w:rPr>
          <w:rFonts w:ascii="Times New Roman" w:hAnsi="Times New Roman" w:cs="Times New Roman"/>
          <w:sz w:val="24"/>
          <w:szCs w:val="24"/>
        </w:rPr>
        <w:t>2017 г. №</w:t>
      </w:r>
      <w:r w:rsidR="00BA5737" w:rsidRPr="00C546C8">
        <w:rPr>
          <w:rFonts w:ascii="Times New Roman" w:hAnsi="Times New Roman" w:cs="Times New Roman"/>
          <w:sz w:val="24"/>
          <w:szCs w:val="24"/>
        </w:rPr>
        <w:t xml:space="preserve"> ОГ-Д23-4496 «По вопросу уточнения местоположения границ ранее учтенных объектов недвижимости»</w:t>
      </w:r>
      <w:r w:rsidR="00C546C8">
        <w:rPr>
          <w:rFonts w:ascii="Times New Roman" w:hAnsi="Times New Roman" w:cs="Times New Roman"/>
          <w:sz w:val="24"/>
          <w:szCs w:val="24"/>
        </w:rPr>
        <w:t>.</w:t>
      </w:r>
    </w:p>
    <w:p w14:paraId="6D9A78BD" w14:textId="77777777" w:rsidR="00BA5737" w:rsidRPr="007360A8" w:rsidRDefault="00BA5737" w:rsidP="00040778">
      <w:pPr>
        <w:spacing w:after="0" w:line="240" w:lineRule="auto"/>
        <w:ind w:firstLine="709"/>
        <w:jc w:val="both"/>
        <w:rPr>
          <w:rFonts w:ascii="Times New Roman" w:hAnsi="Times New Roman" w:cs="Times New Roman"/>
          <w:b/>
          <w:sz w:val="24"/>
          <w:szCs w:val="24"/>
          <w:highlight w:val="yellow"/>
        </w:rPr>
      </w:pPr>
    </w:p>
    <w:p w14:paraId="5A16E70A" w14:textId="77777777" w:rsidR="00BC4127" w:rsidRPr="000B31EE" w:rsidRDefault="002810DF" w:rsidP="00040778">
      <w:pPr>
        <w:spacing w:after="0" w:line="240" w:lineRule="auto"/>
        <w:ind w:firstLine="709"/>
        <w:jc w:val="both"/>
        <w:rPr>
          <w:rFonts w:ascii="Times New Roman" w:hAnsi="Times New Roman" w:cs="Times New Roman"/>
          <w:sz w:val="24"/>
          <w:szCs w:val="24"/>
        </w:rPr>
      </w:pPr>
      <w:r w:rsidRPr="000B31EE">
        <w:rPr>
          <w:rFonts w:ascii="Times New Roman" w:hAnsi="Times New Roman" w:cs="Times New Roman"/>
          <w:b/>
          <w:sz w:val="24"/>
          <w:szCs w:val="24"/>
        </w:rPr>
        <w:t>Реестр границ</w:t>
      </w:r>
      <w:r w:rsidR="00BC4127" w:rsidRPr="000B31EE">
        <w:rPr>
          <w:rFonts w:ascii="Times New Roman" w:hAnsi="Times New Roman" w:cs="Times New Roman"/>
          <w:b/>
          <w:i/>
          <w:sz w:val="24"/>
          <w:szCs w:val="24"/>
        </w:rPr>
        <w:t xml:space="preserve"> </w:t>
      </w:r>
      <w:r w:rsidR="000B31EE" w:rsidRPr="006D3C97">
        <w:rPr>
          <w:rFonts w:ascii="Times New Roman" w:hAnsi="Times New Roman" w:cs="Times New Roman"/>
          <w:sz w:val="24"/>
          <w:szCs w:val="24"/>
        </w:rPr>
        <w:t>–</w:t>
      </w:r>
      <w:r w:rsidR="000B31EE" w:rsidRPr="000B31EE">
        <w:rPr>
          <w:rFonts w:ascii="Times New Roman" w:hAnsi="Times New Roman" w:cs="Times New Roman"/>
          <w:b/>
          <w:i/>
          <w:sz w:val="24"/>
          <w:szCs w:val="24"/>
        </w:rPr>
        <w:t xml:space="preserve"> </w:t>
      </w:r>
      <w:r w:rsidR="000B31EE" w:rsidRPr="000B31EE">
        <w:rPr>
          <w:rFonts w:ascii="Times New Roman" w:hAnsi="Times New Roman" w:cs="Times New Roman"/>
          <w:sz w:val="24"/>
          <w:szCs w:val="24"/>
        </w:rPr>
        <w:t>раздел ЕГРН, в который вносятся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14:paraId="3BAA588E" w14:textId="77777777" w:rsidR="00BC4127" w:rsidRPr="000B31EE" w:rsidRDefault="00BC4127" w:rsidP="00040778">
      <w:pPr>
        <w:spacing w:after="0" w:line="240" w:lineRule="auto"/>
        <w:ind w:firstLine="709"/>
        <w:jc w:val="both"/>
        <w:rPr>
          <w:rFonts w:ascii="Times New Roman" w:hAnsi="Times New Roman" w:cs="Times New Roman"/>
          <w:b/>
          <w:i/>
          <w:sz w:val="24"/>
          <w:szCs w:val="24"/>
        </w:rPr>
      </w:pPr>
      <w:r w:rsidRPr="000B31EE">
        <w:rPr>
          <w:rFonts w:ascii="Times New Roman" w:hAnsi="Times New Roman" w:cs="Times New Roman"/>
          <w:b/>
          <w:i/>
          <w:sz w:val="24"/>
          <w:szCs w:val="24"/>
        </w:rPr>
        <w:t>См. основные источники нормативного правового регулирования:</w:t>
      </w:r>
    </w:p>
    <w:p w14:paraId="111404F9" w14:textId="77777777" w:rsidR="000B31EE" w:rsidRPr="000B31EE" w:rsidRDefault="000B31EE" w:rsidP="006839C3">
      <w:pPr>
        <w:numPr>
          <w:ilvl w:val="0"/>
          <w:numId w:val="8"/>
        </w:numPr>
        <w:spacing w:after="0" w:line="240" w:lineRule="auto"/>
        <w:ind w:left="709"/>
        <w:contextualSpacing/>
        <w:jc w:val="both"/>
        <w:rPr>
          <w:rFonts w:ascii="Times New Roman" w:hAnsi="Times New Roman" w:cs="Times New Roman"/>
          <w:sz w:val="24"/>
          <w:szCs w:val="24"/>
        </w:rPr>
      </w:pPr>
      <w:r w:rsidRPr="000B31EE">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0B31EE">
        <w:rPr>
          <w:rFonts w:ascii="Times New Roman" w:hAnsi="Times New Roman" w:cs="Times New Roman"/>
          <w:sz w:val="24"/>
          <w:szCs w:val="24"/>
        </w:rPr>
        <w:t xml:space="preserve"> «О государственной регистрации недвижимости»</w:t>
      </w:r>
      <w:r>
        <w:rPr>
          <w:rFonts w:ascii="Times New Roman" w:hAnsi="Times New Roman" w:cs="Times New Roman"/>
          <w:sz w:val="24"/>
          <w:szCs w:val="24"/>
        </w:rPr>
        <w:t xml:space="preserve"> (статья 10)</w:t>
      </w:r>
      <w:r w:rsidRPr="000B31EE">
        <w:rPr>
          <w:rFonts w:ascii="Times New Roman" w:hAnsi="Times New Roman" w:cs="Times New Roman"/>
          <w:sz w:val="24"/>
          <w:szCs w:val="24"/>
        </w:rPr>
        <w:t>.</w:t>
      </w:r>
    </w:p>
    <w:p w14:paraId="480F7F93" w14:textId="77777777" w:rsidR="002810DF" w:rsidRPr="007360A8" w:rsidRDefault="002810DF" w:rsidP="00040778">
      <w:pPr>
        <w:spacing w:after="0" w:line="240" w:lineRule="auto"/>
        <w:ind w:firstLine="709"/>
        <w:jc w:val="both"/>
        <w:rPr>
          <w:rFonts w:ascii="Times New Roman" w:hAnsi="Times New Roman" w:cs="Times New Roman"/>
          <w:b/>
          <w:sz w:val="24"/>
          <w:szCs w:val="24"/>
          <w:highlight w:val="yellow"/>
        </w:rPr>
      </w:pPr>
    </w:p>
    <w:p w14:paraId="159E104F" w14:textId="77777777" w:rsidR="00C22853" w:rsidRPr="00D967C8" w:rsidRDefault="00C22853" w:rsidP="00C22853">
      <w:pPr>
        <w:spacing w:after="0" w:line="240" w:lineRule="auto"/>
        <w:ind w:firstLine="709"/>
        <w:jc w:val="both"/>
        <w:rPr>
          <w:rFonts w:ascii="Times New Roman" w:hAnsi="Times New Roman" w:cs="Times New Roman"/>
          <w:b/>
          <w:sz w:val="24"/>
          <w:szCs w:val="24"/>
        </w:rPr>
      </w:pPr>
      <w:r w:rsidRPr="00D967C8">
        <w:rPr>
          <w:rFonts w:ascii="Times New Roman" w:hAnsi="Times New Roman" w:cs="Times New Roman"/>
          <w:b/>
          <w:sz w:val="24"/>
          <w:szCs w:val="24"/>
        </w:rPr>
        <w:lastRenderedPageBreak/>
        <w:t xml:space="preserve">Реестровая ошибка </w:t>
      </w:r>
      <w:r w:rsidRPr="006D1012">
        <w:rPr>
          <w:rFonts w:ascii="Times New Roman" w:hAnsi="Times New Roman" w:cs="Times New Roman"/>
          <w:sz w:val="24"/>
          <w:szCs w:val="24"/>
        </w:rPr>
        <w:t>–</w:t>
      </w:r>
      <w:r w:rsidRPr="00D967C8">
        <w:rPr>
          <w:rFonts w:ascii="Times New Roman" w:hAnsi="Times New Roman" w:cs="Times New Roman"/>
          <w:b/>
          <w:sz w:val="24"/>
          <w:szCs w:val="24"/>
        </w:rPr>
        <w:t xml:space="preserve"> </w:t>
      </w:r>
      <w:r w:rsidRPr="00D967C8">
        <w:rPr>
          <w:rFonts w:ascii="Times New Roman" w:hAnsi="Times New Roman" w:cs="Times New Roman"/>
          <w:sz w:val="24"/>
          <w:szCs w:val="24"/>
        </w:rPr>
        <w:t>воспроизведенная в ЕГРН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w:t>
      </w:r>
    </w:p>
    <w:p w14:paraId="6BE45B5F" w14:textId="77777777" w:rsidR="00C22853" w:rsidRPr="00D967C8" w:rsidRDefault="00C22853" w:rsidP="00C22853">
      <w:pPr>
        <w:spacing w:after="0" w:line="240" w:lineRule="auto"/>
        <w:ind w:firstLine="709"/>
        <w:jc w:val="both"/>
        <w:rPr>
          <w:rFonts w:ascii="Times New Roman" w:hAnsi="Times New Roman" w:cs="Times New Roman"/>
          <w:b/>
          <w:i/>
          <w:sz w:val="24"/>
          <w:szCs w:val="24"/>
        </w:rPr>
      </w:pPr>
      <w:r w:rsidRPr="00D967C8">
        <w:rPr>
          <w:rFonts w:ascii="Times New Roman" w:hAnsi="Times New Roman" w:cs="Times New Roman"/>
          <w:b/>
          <w:i/>
          <w:sz w:val="24"/>
          <w:szCs w:val="24"/>
        </w:rPr>
        <w:t>См. основные источники нормативного правового регулирования:</w:t>
      </w:r>
    </w:p>
    <w:p w14:paraId="32923FF4" w14:textId="77777777" w:rsidR="00C22853" w:rsidRPr="00D32B23" w:rsidRDefault="00C22853" w:rsidP="00C22853">
      <w:pPr>
        <w:numPr>
          <w:ilvl w:val="0"/>
          <w:numId w:val="8"/>
        </w:numPr>
        <w:spacing w:after="0" w:line="240" w:lineRule="auto"/>
        <w:ind w:left="709"/>
        <w:contextualSpacing/>
        <w:jc w:val="both"/>
        <w:rPr>
          <w:rFonts w:ascii="Times New Roman" w:hAnsi="Times New Roman" w:cs="Times New Roman"/>
          <w:sz w:val="24"/>
          <w:szCs w:val="24"/>
        </w:rPr>
      </w:pPr>
      <w:r w:rsidRPr="00D32B23">
        <w:rPr>
          <w:rFonts w:ascii="Times New Roman" w:hAnsi="Times New Roman" w:cs="Times New Roman"/>
          <w:sz w:val="24"/>
          <w:szCs w:val="24"/>
        </w:rPr>
        <w:t xml:space="preserve">Федеральный закон от 13.07.2015 г. № </w:t>
      </w:r>
      <w:r>
        <w:rPr>
          <w:rFonts w:ascii="Times New Roman" w:hAnsi="Times New Roman" w:cs="Times New Roman"/>
          <w:sz w:val="24"/>
          <w:szCs w:val="24"/>
        </w:rPr>
        <w:t>218-ФЗ (ред. от 31.07.2020 г.)</w:t>
      </w:r>
      <w:r w:rsidRPr="00D32B23">
        <w:rPr>
          <w:rFonts w:ascii="Times New Roman" w:hAnsi="Times New Roman" w:cs="Times New Roman"/>
          <w:sz w:val="24"/>
          <w:szCs w:val="24"/>
        </w:rPr>
        <w:t xml:space="preserve"> «О государственной регистрации недвижимости»</w:t>
      </w:r>
      <w:r w:rsidRPr="00D967C8">
        <w:rPr>
          <w:rFonts w:ascii="Times New Roman" w:hAnsi="Times New Roman" w:cs="Times New Roman"/>
          <w:sz w:val="24"/>
          <w:szCs w:val="24"/>
        </w:rPr>
        <w:t xml:space="preserve"> (глава </w:t>
      </w:r>
      <w:r w:rsidRPr="00D967C8">
        <w:rPr>
          <w:rFonts w:ascii="Times New Roman" w:hAnsi="Times New Roman" w:cs="Times New Roman"/>
          <w:sz w:val="24"/>
          <w:szCs w:val="24"/>
          <w:lang w:val="en-US"/>
        </w:rPr>
        <w:t>VII</w:t>
      </w:r>
      <w:r w:rsidRPr="00D32B23">
        <w:rPr>
          <w:rFonts w:ascii="Times New Roman" w:hAnsi="Times New Roman" w:cs="Times New Roman"/>
          <w:sz w:val="24"/>
          <w:szCs w:val="24"/>
        </w:rPr>
        <w:t>).</w:t>
      </w:r>
    </w:p>
    <w:p w14:paraId="2FAC319C" w14:textId="77777777" w:rsidR="00C22853" w:rsidRPr="00D967C8" w:rsidRDefault="00C22853" w:rsidP="00C22853">
      <w:pPr>
        <w:spacing w:after="0" w:line="240" w:lineRule="auto"/>
        <w:ind w:firstLine="709"/>
        <w:jc w:val="both"/>
        <w:rPr>
          <w:rFonts w:ascii="Times New Roman" w:hAnsi="Times New Roman" w:cs="Times New Roman"/>
          <w:b/>
          <w:i/>
          <w:sz w:val="24"/>
          <w:szCs w:val="24"/>
        </w:rPr>
      </w:pPr>
      <w:r w:rsidRPr="00D967C8">
        <w:rPr>
          <w:rFonts w:ascii="Times New Roman" w:hAnsi="Times New Roman" w:cs="Times New Roman"/>
          <w:b/>
          <w:i/>
          <w:sz w:val="24"/>
          <w:szCs w:val="24"/>
        </w:rPr>
        <w:t>См. публикации органов власти, разъясняющ</w:t>
      </w:r>
      <w:r>
        <w:rPr>
          <w:rFonts w:ascii="Times New Roman" w:hAnsi="Times New Roman" w:cs="Times New Roman"/>
          <w:b/>
          <w:i/>
          <w:sz w:val="24"/>
          <w:szCs w:val="24"/>
        </w:rPr>
        <w:t xml:space="preserve">ие некоторые вопросы нормативного </w:t>
      </w:r>
      <w:r w:rsidRPr="00D967C8">
        <w:rPr>
          <w:rFonts w:ascii="Times New Roman" w:hAnsi="Times New Roman" w:cs="Times New Roman"/>
          <w:b/>
          <w:i/>
          <w:sz w:val="24"/>
          <w:szCs w:val="24"/>
        </w:rPr>
        <w:t>правового регулирования в отношении рассматриваемого термина:</w:t>
      </w:r>
    </w:p>
    <w:p w14:paraId="7BF7E976" w14:textId="77777777" w:rsidR="00C22853" w:rsidRPr="00D967C8" w:rsidRDefault="00C22853" w:rsidP="00C2285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Pr="00D967C8">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Pr="00D967C8">
        <w:rPr>
          <w:rFonts w:ascii="Times New Roman" w:hAnsi="Times New Roman" w:cs="Times New Roman"/>
          <w:sz w:val="24"/>
          <w:szCs w:val="24"/>
        </w:rPr>
        <w:t>06.11.2018 г. № 32226-ВА/Д23и «Относительно подготовки межевых планов земельных участков и осуществления государственного кадастрового учета в связи с уточнением местоположения границ, в том числе в случаях выявления несоответствия сведений Единого государственного реестра недвижимости о местоположении границ смежных земельных участков их фактическому положению на местности»</w:t>
      </w:r>
      <w:r>
        <w:rPr>
          <w:rFonts w:ascii="Times New Roman" w:hAnsi="Times New Roman" w:cs="Times New Roman"/>
          <w:sz w:val="24"/>
          <w:szCs w:val="24"/>
        </w:rPr>
        <w:t>.</w:t>
      </w:r>
    </w:p>
    <w:p w14:paraId="70C4521E" w14:textId="77777777" w:rsidR="00C22853" w:rsidRDefault="00C22853" w:rsidP="00C22853">
      <w:pPr>
        <w:spacing w:after="0" w:line="240" w:lineRule="auto"/>
        <w:ind w:firstLine="709"/>
        <w:jc w:val="both"/>
        <w:rPr>
          <w:rFonts w:ascii="Times New Roman" w:hAnsi="Times New Roman" w:cs="Times New Roman"/>
          <w:b/>
          <w:sz w:val="24"/>
          <w:szCs w:val="24"/>
        </w:rPr>
      </w:pPr>
    </w:p>
    <w:p w14:paraId="368F4BA6" w14:textId="77777777" w:rsidR="00C22853" w:rsidRPr="000B31EE" w:rsidRDefault="00C22853" w:rsidP="00C22853">
      <w:pPr>
        <w:spacing w:after="0" w:line="240" w:lineRule="auto"/>
        <w:ind w:firstLine="709"/>
        <w:jc w:val="both"/>
        <w:rPr>
          <w:rFonts w:ascii="Times New Roman" w:hAnsi="Times New Roman" w:cs="Times New Roman"/>
          <w:b/>
          <w:sz w:val="24"/>
          <w:szCs w:val="24"/>
        </w:rPr>
      </w:pPr>
      <w:r w:rsidRPr="000B31EE">
        <w:rPr>
          <w:rFonts w:ascii="Times New Roman" w:hAnsi="Times New Roman" w:cs="Times New Roman"/>
          <w:b/>
          <w:sz w:val="24"/>
          <w:szCs w:val="24"/>
        </w:rPr>
        <w:t xml:space="preserve">Реестровое дело </w:t>
      </w:r>
      <w:r w:rsidRPr="000B31EE">
        <w:rPr>
          <w:rFonts w:ascii="Times New Roman" w:hAnsi="Times New Roman" w:cs="Times New Roman"/>
          <w:sz w:val="24"/>
          <w:szCs w:val="24"/>
        </w:rPr>
        <w:t xml:space="preserve">– </w:t>
      </w:r>
      <w:r>
        <w:rPr>
          <w:rFonts w:ascii="Times New Roman" w:hAnsi="Times New Roman" w:cs="Times New Roman"/>
          <w:sz w:val="24"/>
          <w:szCs w:val="24"/>
        </w:rPr>
        <w:t xml:space="preserve">раздел ЕГРН, представляющий </w:t>
      </w:r>
      <w:r w:rsidRPr="000B31EE">
        <w:rPr>
          <w:rFonts w:ascii="Times New Roman" w:hAnsi="Times New Roman" w:cs="Times New Roman"/>
          <w:sz w:val="24"/>
          <w:szCs w:val="24"/>
        </w:rPr>
        <w:t>совокупность документов, на основании которых в ЕГРН внесены сведения, установленные настоящим федеральным законодательством в сфере государственной регистрации недвижимости.</w:t>
      </w:r>
    </w:p>
    <w:p w14:paraId="3255F7CC" w14:textId="77777777" w:rsidR="00C22853" w:rsidRPr="000B31EE" w:rsidRDefault="00C22853" w:rsidP="00C22853">
      <w:pPr>
        <w:spacing w:after="0" w:line="240" w:lineRule="auto"/>
        <w:ind w:firstLine="709"/>
        <w:jc w:val="both"/>
        <w:rPr>
          <w:rFonts w:ascii="Times New Roman" w:hAnsi="Times New Roman" w:cs="Times New Roman"/>
          <w:b/>
          <w:i/>
          <w:sz w:val="24"/>
          <w:szCs w:val="24"/>
        </w:rPr>
      </w:pPr>
      <w:r w:rsidRPr="000B31EE">
        <w:rPr>
          <w:rFonts w:ascii="Times New Roman" w:hAnsi="Times New Roman" w:cs="Times New Roman"/>
          <w:b/>
          <w:i/>
          <w:sz w:val="24"/>
          <w:szCs w:val="24"/>
        </w:rPr>
        <w:t>См. основные источники нормативного правового регулирования:</w:t>
      </w:r>
    </w:p>
    <w:p w14:paraId="27101471" w14:textId="77777777" w:rsidR="00C22853" w:rsidRPr="000B31EE" w:rsidRDefault="00C22853" w:rsidP="00C22853">
      <w:pPr>
        <w:numPr>
          <w:ilvl w:val="0"/>
          <w:numId w:val="8"/>
        </w:numPr>
        <w:spacing w:after="0" w:line="240" w:lineRule="auto"/>
        <w:ind w:left="709"/>
        <w:contextualSpacing/>
        <w:jc w:val="both"/>
        <w:rPr>
          <w:rFonts w:ascii="Times New Roman" w:hAnsi="Times New Roman" w:cs="Times New Roman"/>
          <w:sz w:val="24"/>
          <w:szCs w:val="24"/>
        </w:rPr>
      </w:pPr>
      <w:r w:rsidRPr="000B31EE">
        <w:rPr>
          <w:rFonts w:ascii="Times New Roman" w:hAnsi="Times New Roman" w:cs="Times New Roman"/>
          <w:sz w:val="24"/>
          <w:szCs w:val="24"/>
        </w:rPr>
        <w:t xml:space="preserve">Федеральный закон от 13.07.2015 г. № </w:t>
      </w:r>
      <w:r>
        <w:rPr>
          <w:rFonts w:ascii="Times New Roman" w:hAnsi="Times New Roman" w:cs="Times New Roman"/>
          <w:sz w:val="24"/>
          <w:szCs w:val="24"/>
        </w:rPr>
        <w:t>218-ФЗ (ред. от 31.07.2020 г.)</w:t>
      </w:r>
      <w:r w:rsidRPr="000B31EE">
        <w:rPr>
          <w:rFonts w:ascii="Times New Roman" w:hAnsi="Times New Roman" w:cs="Times New Roman"/>
          <w:sz w:val="24"/>
          <w:szCs w:val="24"/>
        </w:rPr>
        <w:t xml:space="preserve"> «О государственной регистрации недвижимости»</w:t>
      </w:r>
      <w:r>
        <w:rPr>
          <w:rFonts w:ascii="Times New Roman" w:hAnsi="Times New Roman" w:cs="Times New Roman"/>
          <w:sz w:val="24"/>
          <w:szCs w:val="24"/>
        </w:rPr>
        <w:t xml:space="preserve"> (статья 11)</w:t>
      </w:r>
      <w:r w:rsidRPr="000B31EE">
        <w:rPr>
          <w:rFonts w:ascii="Times New Roman" w:hAnsi="Times New Roman" w:cs="Times New Roman"/>
          <w:sz w:val="24"/>
          <w:szCs w:val="24"/>
        </w:rPr>
        <w:t>.</w:t>
      </w:r>
    </w:p>
    <w:p w14:paraId="2EED09E5" w14:textId="77777777" w:rsidR="00C22853" w:rsidRDefault="00C22853" w:rsidP="00040778">
      <w:pPr>
        <w:spacing w:after="0" w:line="240" w:lineRule="auto"/>
        <w:ind w:firstLine="709"/>
        <w:jc w:val="both"/>
        <w:rPr>
          <w:rFonts w:ascii="Times New Roman" w:hAnsi="Times New Roman" w:cs="Times New Roman"/>
          <w:b/>
          <w:sz w:val="24"/>
          <w:szCs w:val="24"/>
        </w:rPr>
      </w:pPr>
    </w:p>
    <w:p w14:paraId="56A15DAC" w14:textId="77777777" w:rsidR="002810DF" w:rsidRPr="000B31EE" w:rsidRDefault="002810DF" w:rsidP="00040778">
      <w:pPr>
        <w:spacing w:after="0" w:line="240" w:lineRule="auto"/>
        <w:ind w:firstLine="709"/>
        <w:jc w:val="both"/>
        <w:rPr>
          <w:rFonts w:ascii="Times New Roman" w:hAnsi="Times New Roman" w:cs="Times New Roman"/>
          <w:b/>
          <w:sz w:val="24"/>
          <w:szCs w:val="24"/>
        </w:rPr>
      </w:pPr>
      <w:r w:rsidRPr="000B31EE">
        <w:rPr>
          <w:rFonts w:ascii="Times New Roman" w:hAnsi="Times New Roman" w:cs="Times New Roman"/>
          <w:b/>
          <w:sz w:val="24"/>
          <w:szCs w:val="24"/>
        </w:rPr>
        <w:t>Реестр прав на недвижимость</w:t>
      </w:r>
      <w:r w:rsidR="000B31EE" w:rsidRPr="000B31EE">
        <w:rPr>
          <w:rFonts w:ascii="Times New Roman" w:hAnsi="Times New Roman" w:cs="Times New Roman"/>
          <w:b/>
          <w:sz w:val="24"/>
          <w:szCs w:val="24"/>
        </w:rPr>
        <w:t xml:space="preserve"> </w:t>
      </w:r>
      <w:r w:rsidR="000B31EE" w:rsidRPr="006D3C97">
        <w:rPr>
          <w:rFonts w:ascii="Times New Roman" w:hAnsi="Times New Roman" w:cs="Times New Roman"/>
          <w:sz w:val="24"/>
          <w:szCs w:val="24"/>
        </w:rPr>
        <w:t>–</w:t>
      </w:r>
      <w:r w:rsidR="000B31EE" w:rsidRPr="000B31EE">
        <w:rPr>
          <w:rFonts w:ascii="Times New Roman" w:hAnsi="Times New Roman" w:cs="Times New Roman"/>
          <w:b/>
          <w:sz w:val="24"/>
          <w:szCs w:val="24"/>
        </w:rPr>
        <w:t xml:space="preserve"> </w:t>
      </w:r>
      <w:r w:rsidR="000B31EE" w:rsidRPr="000B31EE">
        <w:rPr>
          <w:rFonts w:ascii="Times New Roman" w:hAnsi="Times New Roman" w:cs="Times New Roman"/>
          <w:sz w:val="24"/>
          <w:szCs w:val="24"/>
        </w:rPr>
        <w:t>раздел ЕГРН, в который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w:t>
      </w:r>
      <w:r w:rsidR="00B33B1B">
        <w:rPr>
          <w:rFonts w:ascii="Times New Roman" w:hAnsi="Times New Roman" w:cs="Times New Roman"/>
          <w:sz w:val="24"/>
          <w:szCs w:val="24"/>
        </w:rPr>
        <w:t>ереход, прекращение, ограничение</w:t>
      </w:r>
      <w:r w:rsidR="000B31EE" w:rsidRPr="000B31EE">
        <w:rPr>
          <w:rFonts w:ascii="Times New Roman" w:hAnsi="Times New Roman" w:cs="Times New Roman"/>
          <w:sz w:val="24"/>
          <w:szCs w:val="24"/>
        </w:rPr>
        <w:t xml:space="preserve"> прав и обременение объектов недвижимости.</w:t>
      </w:r>
    </w:p>
    <w:p w14:paraId="07937444" w14:textId="77777777" w:rsidR="00BC4127" w:rsidRPr="000B31EE" w:rsidRDefault="00BC4127" w:rsidP="00040778">
      <w:pPr>
        <w:spacing w:after="0" w:line="240" w:lineRule="auto"/>
        <w:ind w:firstLine="709"/>
        <w:jc w:val="both"/>
        <w:rPr>
          <w:rFonts w:ascii="Times New Roman" w:hAnsi="Times New Roman" w:cs="Times New Roman"/>
          <w:b/>
          <w:i/>
          <w:sz w:val="24"/>
          <w:szCs w:val="24"/>
        </w:rPr>
      </w:pPr>
      <w:r w:rsidRPr="000B31EE">
        <w:rPr>
          <w:rFonts w:ascii="Times New Roman" w:hAnsi="Times New Roman" w:cs="Times New Roman"/>
          <w:b/>
          <w:i/>
          <w:sz w:val="24"/>
          <w:szCs w:val="24"/>
        </w:rPr>
        <w:t>См. основные источники нормативного правового регулирования:</w:t>
      </w:r>
    </w:p>
    <w:p w14:paraId="3EE013F1" w14:textId="77777777" w:rsidR="000B31EE" w:rsidRPr="000B31EE" w:rsidRDefault="000B31EE" w:rsidP="006839C3">
      <w:pPr>
        <w:numPr>
          <w:ilvl w:val="0"/>
          <w:numId w:val="8"/>
        </w:numPr>
        <w:spacing w:after="0" w:line="240" w:lineRule="auto"/>
        <w:ind w:left="709"/>
        <w:contextualSpacing/>
        <w:jc w:val="both"/>
        <w:rPr>
          <w:rFonts w:ascii="Times New Roman" w:hAnsi="Times New Roman" w:cs="Times New Roman"/>
          <w:sz w:val="24"/>
          <w:szCs w:val="24"/>
        </w:rPr>
      </w:pPr>
      <w:r w:rsidRPr="000B31EE">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0B31EE">
        <w:rPr>
          <w:rFonts w:ascii="Times New Roman" w:hAnsi="Times New Roman" w:cs="Times New Roman"/>
          <w:sz w:val="24"/>
          <w:szCs w:val="24"/>
        </w:rPr>
        <w:t xml:space="preserve"> «О государственной регистрации недвижимости» (статья 9).</w:t>
      </w:r>
    </w:p>
    <w:p w14:paraId="3569EA14" w14:textId="77777777" w:rsidR="00C22853" w:rsidRDefault="00C22853" w:rsidP="00C22853">
      <w:pPr>
        <w:spacing w:after="0" w:line="240" w:lineRule="auto"/>
        <w:ind w:firstLine="709"/>
        <w:jc w:val="both"/>
        <w:rPr>
          <w:rFonts w:ascii="Times New Roman" w:hAnsi="Times New Roman" w:cs="Times New Roman"/>
          <w:b/>
          <w:sz w:val="24"/>
          <w:szCs w:val="24"/>
        </w:rPr>
      </w:pPr>
    </w:p>
    <w:p w14:paraId="3B45DFD3" w14:textId="77777777" w:rsidR="007360A8" w:rsidRPr="004B57A5" w:rsidRDefault="007360A8" w:rsidP="00040778">
      <w:pPr>
        <w:spacing w:after="0" w:line="240" w:lineRule="auto"/>
        <w:ind w:firstLine="709"/>
        <w:jc w:val="both"/>
        <w:rPr>
          <w:rFonts w:ascii="Times New Roman" w:hAnsi="Times New Roman" w:cs="Times New Roman"/>
          <w:b/>
          <w:sz w:val="24"/>
          <w:szCs w:val="24"/>
        </w:rPr>
      </w:pPr>
      <w:r w:rsidRPr="004B57A5">
        <w:rPr>
          <w:rFonts w:ascii="Times New Roman" w:hAnsi="Times New Roman" w:cs="Times New Roman"/>
          <w:b/>
          <w:sz w:val="24"/>
          <w:szCs w:val="24"/>
        </w:rPr>
        <w:t>Реестр членов саморегулируемой организации кадастровых инженеров</w:t>
      </w:r>
      <w:r w:rsidR="00467BAF" w:rsidRPr="004B57A5">
        <w:rPr>
          <w:rFonts w:ascii="Times New Roman" w:hAnsi="Times New Roman" w:cs="Times New Roman"/>
          <w:b/>
          <w:sz w:val="24"/>
          <w:szCs w:val="24"/>
        </w:rPr>
        <w:t xml:space="preserve"> </w:t>
      </w:r>
      <w:r w:rsidR="00467BAF" w:rsidRPr="004B57A5">
        <w:rPr>
          <w:rFonts w:ascii="Times New Roman" w:hAnsi="Times New Roman" w:cs="Times New Roman"/>
          <w:sz w:val="24"/>
          <w:szCs w:val="24"/>
        </w:rPr>
        <w:t>– реестр, содержащий сведения о кадастровых инженерах (регистрационный номер члена саморегулируемой организации, дата его регистрации в реестре;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и др.)</w:t>
      </w:r>
      <w:r w:rsidR="004B57A5" w:rsidRPr="004B57A5">
        <w:rPr>
          <w:rFonts w:ascii="Times New Roman" w:hAnsi="Times New Roman" w:cs="Times New Roman"/>
          <w:sz w:val="24"/>
          <w:szCs w:val="24"/>
        </w:rPr>
        <w:t>, ведение которого осуществляется саморегулируемой организацией кадастровых инженеров.</w:t>
      </w:r>
    </w:p>
    <w:p w14:paraId="02A88456" w14:textId="77777777" w:rsidR="007360A8" w:rsidRPr="004B57A5" w:rsidRDefault="007360A8" w:rsidP="00040778">
      <w:pPr>
        <w:spacing w:after="0" w:line="240" w:lineRule="auto"/>
        <w:ind w:firstLine="709"/>
        <w:jc w:val="both"/>
        <w:rPr>
          <w:rFonts w:ascii="Times New Roman" w:hAnsi="Times New Roman" w:cs="Times New Roman"/>
          <w:b/>
          <w:i/>
          <w:sz w:val="24"/>
          <w:szCs w:val="24"/>
        </w:rPr>
      </w:pPr>
      <w:r w:rsidRPr="004B57A5">
        <w:rPr>
          <w:rFonts w:ascii="Times New Roman" w:hAnsi="Times New Roman" w:cs="Times New Roman"/>
          <w:b/>
          <w:i/>
          <w:sz w:val="24"/>
          <w:szCs w:val="24"/>
        </w:rPr>
        <w:t>См. основные источники нормативного правового регулирования:</w:t>
      </w:r>
    </w:p>
    <w:p w14:paraId="15E99330" w14:textId="77777777" w:rsidR="003514DA" w:rsidRPr="003514DA" w:rsidRDefault="003514DA" w:rsidP="00D86A08">
      <w:pPr>
        <w:numPr>
          <w:ilvl w:val="0"/>
          <w:numId w:val="4"/>
        </w:numPr>
        <w:spacing w:after="0" w:line="240" w:lineRule="auto"/>
        <w:ind w:left="709"/>
        <w:contextualSpacing/>
        <w:jc w:val="both"/>
        <w:rPr>
          <w:rFonts w:ascii="Times New Roman" w:hAnsi="Times New Roman" w:cs="Times New Roman"/>
          <w:sz w:val="24"/>
          <w:szCs w:val="24"/>
        </w:rPr>
      </w:pPr>
      <w:r w:rsidRPr="003514DA">
        <w:rPr>
          <w:rFonts w:ascii="Times New Roman" w:hAnsi="Times New Roman" w:cs="Times New Roman"/>
          <w:sz w:val="24"/>
          <w:szCs w:val="24"/>
        </w:rPr>
        <w:t>Федеральный закон от 01.12.2007 г. № 315-ФЗ (ред. от 03.08.2018 г.) «О саморегулируемых организациях»</w:t>
      </w:r>
      <w:r w:rsidRPr="004B57A5">
        <w:rPr>
          <w:rFonts w:ascii="Times New Roman" w:hAnsi="Times New Roman" w:cs="Times New Roman"/>
          <w:sz w:val="24"/>
          <w:szCs w:val="24"/>
        </w:rPr>
        <w:t xml:space="preserve"> (статьи 7, 7.1)</w:t>
      </w:r>
      <w:r w:rsidR="004B57A5" w:rsidRPr="004B57A5">
        <w:rPr>
          <w:rFonts w:ascii="Times New Roman" w:hAnsi="Times New Roman" w:cs="Times New Roman"/>
          <w:sz w:val="24"/>
          <w:szCs w:val="24"/>
        </w:rPr>
        <w:t>;</w:t>
      </w:r>
    </w:p>
    <w:p w14:paraId="3CC057E8" w14:textId="77777777" w:rsidR="00BC4127" w:rsidRPr="004B57A5" w:rsidRDefault="003514DA" w:rsidP="00D86A08">
      <w:pPr>
        <w:numPr>
          <w:ilvl w:val="0"/>
          <w:numId w:val="4"/>
        </w:numPr>
        <w:spacing w:after="0" w:line="240" w:lineRule="auto"/>
        <w:ind w:left="709"/>
        <w:contextualSpacing/>
        <w:jc w:val="both"/>
        <w:rPr>
          <w:rFonts w:ascii="Times New Roman" w:hAnsi="Times New Roman" w:cs="Times New Roman"/>
          <w:sz w:val="24"/>
          <w:szCs w:val="24"/>
        </w:rPr>
      </w:pPr>
      <w:r w:rsidRPr="002823F7">
        <w:rPr>
          <w:rFonts w:ascii="Times New Roman" w:hAnsi="Times New Roman" w:cs="Times New Roman"/>
          <w:sz w:val="24"/>
          <w:szCs w:val="24"/>
        </w:rPr>
        <w:t>Федеральный закон от 24.07.2007 г. № 221-ФЗ (ред. от 02.08.2019 г.) «О кадастровой деятельности»</w:t>
      </w:r>
      <w:r w:rsidRPr="004B57A5">
        <w:rPr>
          <w:rFonts w:ascii="Times New Roman" w:hAnsi="Times New Roman" w:cs="Times New Roman"/>
          <w:sz w:val="24"/>
          <w:szCs w:val="24"/>
        </w:rPr>
        <w:t xml:space="preserve"> (статьи 29, 30, 30.2)</w:t>
      </w:r>
      <w:r w:rsidR="004B57A5" w:rsidRPr="004B57A5">
        <w:rPr>
          <w:rFonts w:ascii="Times New Roman" w:hAnsi="Times New Roman" w:cs="Times New Roman"/>
          <w:sz w:val="24"/>
          <w:szCs w:val="24"/>
        </w:rPr>
        <w:t>;</w:t>
      </w:r>
    </w:p>
    <w:p w14:paraId="39F923FE" w14:textId="77777777" w:rsidR="0070106E" w:rsidRPr="004B57A5" w:rsidRDefault="006D101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0106E" w:rsidRPr="004B57A5">
        <w:rPr>
          <w:rFonts w:ascii="Times New Roman" w:hAnsi="Times New Roman" w:cs="Times New Roman"/>
          <w:sz w:val="24"/>
          <w:szCs w:val="24"/>
        </w:rPr>
        <w:t xml:space="preserve">риказ Министерства экономического развития Российской Федерации от 30.06.2016 г. № 419 (ред. от 30.10.2017 г.) «Об утверждении дополнительных требований к составу сведений, включаемых в реестр членов саморегулируемой организации кадастровых инженеров, порядка ведения саморегулируемой организацией кадастровых инженеров реестра членов саморегулируемой организации кадастровых инженеров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w:t>
      </w:r>
      <w:r w:rsidR="0070106E" w:rsidRPr="004B57A5">
        <w:rPr>
          <w:rFonts w:ascii="Times New Roman" w:hAnsi="Times New Roman" w:cs="Times New Roman"/>
          <w:sz w:val="24"/>
          <w:szCs w:val="24"/>
        </w:rPr>
        <w:lastRenderedPageBreak/>
        <w:t>„</w:t>
      </w:r>
      <w:proofErr w:type="spellStart"/>
      <w:r w:rsidR="0070106E" w:rsidRPr="004B57A5">
        <w:rPr>
          <w:rFonts w:ascii="Times New Roman" w:hAnsi="Times New Roman" w:cs="Times New Roman"/>
          <w:sz w:val="24"/>
          <w:szCs w:val="24"/>
        </w:rPr>
        <w:t>Интернетˮ</w:t>
      </w:r>
      <w:proofErr w:type="spellEnd"/>
      <w:r w:rsidR="0070106E" w:rsidRPr="004B57A5">
        <w:rPr>
          <w:rFonts w:ascii="Times New Roman" w:hAnsi="Times New Roman" w:cs="Times New Roman"/>
          <w:sz w:val="24"/>
          <w:szCs w:val="24"/>
        </w:rPr>
        <w:t>, порядка представления в орган государственного надзора сведений о внесении в реестр членов саморегулируемой организации кадастровых инженеров сведений о физическом лице, принятом в члены саморегулируемой организации кадастровых инженеров, а также объема, сроков и порядка представления в орган государственного надзора информации о внесении изменений в реестр членов саморегулируемой организации и об основаниях внесения таких изменений»</w:t>
      </w:r>
      <w:r w:rsidR="004B57A5" w:rsidRPr="004B57A5">
        <w:rPr>
          <w:rFonts w:ascii="Times New Roman" w:hAnsi="Times New Roman" w:cs="Times New Roman"/>
          <w:sz w:val="24"/>
          <w:szCs w:val="24"/>
        </w:rPr>
        <w:t>.</w:t>
      </w:r>
    </w:p>
    <w:p w14:paraId="25E69068" w14:textId="77777777" w:rsidR="003514DA" w:rsidRPr="007360A8" w:rsidRDefault="003514DA" w:rsidP="00040778">
      <w:pPr>
        <w:spacing w:after="0" w:line="240" w:lineRule="auto"/>
        <w:ind w:firstLine="709"/>
        <w:jc w:val="both"/>
        <w:rPr>
          <w:rFonts w:ascii="Times New Roman" w:hAnsi="Times New Roman" w:cs="Times New Roman"/>
          <w:b/>
          <w:sz w:val="24"/>
          <w:szCs w:val="24"/>
          <w:highlight w:val="yellow"/>
        </w:rPr>
      </w:pPr>
    </w:p>
    <w:p w14:paraId="193EA40D" w14:textId="77777777" w:rsidR="003E7A58" w:rsidRDefault="003E7A58" w:rsidP="00040778">
      <w:pPr>
        <w:spacing w:after="0" w:line="240" w:lineRule="auto"/>
        <w:ind w:firstLine="709"/>
        <w:jc w:val="both"/>
        <w:rPr>
          <w:rFonts w:ascii="Times New Roman" w:hAnsi="Times New Roman" w:cs="Times New Roman"/>
          <w:b/>
          <w:sz w:val="24"/>
          <w:szCs w:val="24"/>
        </w:rPr>
      </w:pPr>
    </w:p>
    <w:p w14:paraId="13283807" w14:textId="77777777" w:rsidR="007360A8" w:rsidRPr="00E3051F" w:rsidRDefault="007360A8" w:rsidP="00040778">
      <w:pPr>
        <w:spacing w:after="0" w:line="240" w:lineRule="auto"/>
        <w:ind w:firstLine="709"/>
        <w:jc w:val="both"/>
        <w:rPr>
          <w:rFonts w:ascii="Times New Roman" w:hAnsi="Times New Roman" w:cs="Times New Roman"/>
          <w:b/>
          <w:sz w:val="24"/>
          <w:szCs w:val="24"/>
        </w:rPr>
      </w:pPr>
      <w:r w:rsidRPr="00E3051F">
        <w:rPr>
          <w:rFonts w:ascii="Times New Roman" w:hAnsi="Times New Roman" w:cs="Times New Roman"/>
          <w:b/>
          <w:sz w:val="24"/>
          <w:szCs w:val="24"/>
        </w:rPr>
        <w:t>Реконструкция линейных объектов</w:t>
      </w:r>
      <w:r w:rsidR="00E3051F" w:rsidRPr="00E3051F">
        <w:rPr>
          <w:rFonts w:ascii="Times New Roman" w:hAnsi="Times New Roman" w:cs="Times New Roman"/>
          <w:b/>
          <w:sz w:val="24"/>
          <w:szCs w:val="24"/>
        </w:rPr>
        <w:t xml:space="preserve"> </w:t>
      </w:r>
      <w:r w:rsidR="00E3051F" w:rsidRPr="00E3051F">
        <w:rPr>
          <w:rFonts w:ascii="Times New Roman" w:hAnsi="Times New Roman" w:cs="Times New Roman"/>
          <w:sz w:val="24"/>
          <w:szCs w:val="24"/>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8FA2BF4" w14:textId="77777777" w:rsidR="007360A8" w:rsidRPr="00E3051F" w:rsidRDefault="007360A8" w:rsidP="00040778">
      <w:pPr>
        <w:spacing w:after="0" w:line="240" w:lineRule="auto"/>
        <w:ind w:firstLine="709"/>
        <w:jc w:val="both"/>
        <w:rPr>
          <w:rFonts w:ascii="Times New Roman" w:hAnsi="Times New Roman" w:cs="Times New Roman"/>
          <w:b/>
          <w:i/>
          <w:sz w:val="24"/>
          <w:szCs w:val="24"/>
        </w:rPr>
      </w:pPr>
      <w:r w:rsidRPr="00E3051F">
        <w:rPr>
          <w:rFonts w:ascii="Times New Roman" w:hAnsi="Times New Roman" w:cs="Times New Roman"/>
          <w:b/>
          <w:i/>
          <w:sz w:val="24"/>
          <w:szCs w:val="24"/>
        </w:rPr>
        <w:t>См. основные источники нормативного правового регулирования:</w:t>
      </w:r>
    </w:p>
    <w:p w14:paraId="0074E717" w14:textId="77777777" w:rsidR="00E3051F" w:rsidRPr="00E3051F" w:rsidRDefault="00E3051F" w:rsidP="006839C3">
      <w:pPr>
        <w:numPr>
          <w:ilvl w:val="0"/>
          <w:numId w:val="8"/>
        </w:numPr>
        <w:spacing w:after="0" w:line="240" w:lineRule="auto"/>
        <w:ind w:left="709"/>
        <w:contextualSpacing/>
        <w:jc w:val="both"/>
        <w:rPr>
          <w:rFonts w:ascii="Times New Roman" w:hAnsi="Times New Roman" w:cs="Times New Roman"/>
          <w:sz w:val="24"/>
          <w:szCs w:val="24"/>
        </w:rPr>
      </w:pPr>
      <w:r w:rsidRPr="00E3051F">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E3051F">
        <w:rPr>
          <w:rFonts w:ascii="Times New Roman" w:hAnsi="Times New Roman" w:cs="Times New Roman"/>
          <w:sz w:val="24"/>
          <w:szCs w:val="24"/>
        </w:rPr>
        <w:t xml:space="preserve"> г.).</w:t>
      </w:r>
    </w:p>
    <w:p w14:paraId="1FD220B8" w14:textId="77777777" w:rsidR="00E3051F" w:rsidRPr="00E3051F" w:rsidRDefault="00E3051F" w:rsidP="00040778">
      <w:pPr>
        <w:spacing w:after="0" w:line="240" w:lineRule="auto"/>
        <w:ind w:firstLine="709"/>
        <w:jc w:val="both"/>
        <w:rPr>
          <w:rFonts w:ascii="Times New Roman" w:hAnsi="Times New Roman" w:cs="Times New Roman"/>
          <w:b/>
          <w:i/>
          <w:sz w:val="24"/>
          <w:szCs w:val="24"/>
        </w:rPr>
      </w:pPr>
      <w:r w:rsidRPr="00E3051F">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E3051F">
        <w:rPr>
          <w:rFonts w:ascii="Times New Roman" w:hAnsi="Times New Roman" w:cs="Times New Roman"/>
          <w:b/>
          <w:i/>
          <w:sz w:val="24"/>
          <w:szCs w:val="24"/>
        </w:rPr>
        <w:t>правового регулирования в отношении рассматриваемого термина:</w:t>
      </w:r>
    </w:p>
    <w:p w14:paraId="5B3DF1A2" w14:textId="77777777" w:rsidR="00E3051F" w:rsidRDefault="003E410E"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E3051F" w:rsidRPr="00E3051F">
        <w:rPr>
          <w:rFonts w:ascii="Times New Roman" w:hAnsi="Times New Roman" w:cs="Times New Roman"/>
          <w:sz w:val="24"/>
          <w:szCs w:val="24"/>
        </w:rPr>
        <w:t>исьмо Министерства экономического ра</w:t>
      </w:r>
      <w:r>
        <w:rPr>
          <w:rFonts w:ascii="Times New Roman" w:hAnsi="Times New Roman" w:cs="Times New Roman"/>
          <w:sz w:val="24"/>
          <w:szCs w:val="24"/>
        </w:rPr>
        <w:t xml:space="preserve">звития Российской Федерации от      </w:t>
      </w:r>
      <w:r w:rsidR="00E3051F" w:rsidRPr="00E3051F">
        <w:rPr>
          <w:rFonts w:ascii="Times New Roman" w:hAnsi="Times New Roman" w:cs="Times New Roman"/>
          <w:sz w:val="24"/>
          <w:szCs w:val="24"/>
        </w:rPr>
        <w:t>20.02.2014 г. № Д23и-478 «Относительно реконструкции объектов недвижимости».</w:t>
      </w:r>
    </w:p>
    <w:p w14:paraId="726BC16E" w14:textId="77777777" w:rsidR="003E410E" w:rsidRPr="00E3051F" w:rsidRDefault="003E410E" w:rsidP="003E410E">
      <w:pPr>
        <w:spacing w:after="0" w:line="240" w:lineRule="auto"/>
        <w:ind w:left="709"/>
        <w:contextualSpacing/>
        <w:jc w:val="both"/>
        <w:rPr>
          <w:rFonts w:ascii="Times New Roman" w:hAnsi="Times New Roman" w:cs="Times New Roman"/>
          <w:sz w:val="24"/>
          <w:szCs w:val="24"/>
        </w:rPr>
      </w:pPr>
    </w:p>
    <w:p w14:paraId="2AE89EEF" w14:textId="77777777" w:rsidR="007360A8" w:rsidRPr="00AF3DA3" w:rsidRDefault="007360A8" w:rsidP="00040778">
      <w:pPr>
        <w:spacing w:after="0" w:line="240" w:lineRule="auto"/>
        <w:ind w:firstLine="709"/>
        <w:jc w:val="both"/>
        <w:rPr>
          <w:rFonts w:ascii="Times New Roman" w:hAnsi="Times New Roman" w:cs="Times New Roman"/>
          <w:b/>
          <w:sz w:val="24"/>
          <w:szCs w:val="24"/>
        </w:rPr>
      </w:pPr>
      <w:r w:rsidRPr="00AF3DA3">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00AF3DA3" w:rsidRPr="00AF3DA3">
        <w:rPr>
          <w:rFonts w:ascii="Times New Roman" w:hAnsi="Times New Roman" w:cs="Times New Roman"/>
          <w:b/>
          <w:sz w:val="24"/>
          <w:szCs w:val="24"/>
        </w:rPr>
        <w:t xml:space="preserve"> </w:t>
      </w:r>
      <w:r w:rsidR="00AF3DA3" w:rsidRPr="003E410E">
        <w:rPr>
          <w:rFonts w:ascii="Times New Roman" w:hAnsi="Times New Roman" w:cs="Times New Roman"/>
          <w:sz w:val="24"/>
          <w:szCs w:val="24"/>
        </w:rPr>
        <w:t>–</w:t>
      </w:r>
      <w:r w:rsidR="00AF3DA3" w:rsidRPr="00AF3DA3">
        <w:rPr>
          <w:rFonts w:ascii="Times New Roman" w:hAnsi="Times New Roman" w:cs="Times New Roman"/>
          <w:b/>
          <w:sz w:val="24"/>
          <w:szCs w:val="24"/>
        </w:rPr>
        <w:t xml:space="preserve"> </w:t>
      </w:r>
      <w:r w:rsidR="00AF3DA3" w:rsidRPr="00AF3DA3">
        <w:rPr>
          <w:rFonts w:ascii="Times New Roman" w:hAnsi="Times New Roman" w:cs="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392607F9" w14:textId="77777777" w:rsidR="007360A8" w:rsidRPr="00AF3DA3" w:rsidRDefault="007360A8" w:rsidP="00040778">
      <w:pPr>
        <w:spacing w:after="0" w:line="240" w:lineRule="auto"/>
        <w:ind w:firstLine="709"/>
        <w:jc w:val="both"/>
        <w:rPr>
          <w:rFonts w:ascii="Times New Roman" w:hAnsi="Times New Roman" w:cs="Times New Roman"/>
          <w:b/>
          <w:i/>
          <w:sz w:val="24"/>
          <w:szCs w:val="24"/>
        </w:rPr>
      </w:pPr>
      <w:r w:rsidRPr="00AF3DA3">
        <w:rPr>
          <w:rFonts w:ascii="Times New Roman" w:hAnsi="Times New Roman" w:cs="Times New Roman"/>
          <w:b/>
          <w:i/>
          <w:sz w:val="24"/>
          <w:szCs w:val="24"/>
        </w:rPr>
        <w:t>См. основные источники нормативного правового регулирования:</w:t>
      </w:r>
    </w:p>
    <w:p w14:paraId="030CAA6F" w14:textId="77777777" w:rsidR="007360A8" w:rsidRPr="00AF3DA3" w:rsidRDefault="00AF3DA3" w:rsidP="006839C3">
      <w:pPr>
        <w:numPr>
          <w:ilvl w:val="0"/>
          <w:numId w:val="8"/>
        </w:numPr>
        <w:spacing w:after="0" w:line="240" w:lineRule="auto"/>
        <w:ind w:left="709"/>
        <w:contextualSpacing/>
        <w:jc w:val="both"/>
        <w:rPr>
          <w:rFonts w:ascii="Times New Roman" w:hAnsi="Times New Roman" w:cs="Times New Roman"/>
          <w:sz w:val="24"/>
          <w:szCs w:val="24"/>
        </w:rPr>
      </w:pPr>
      <w:r w:rsidRPr="00AF3DA3">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AF3DA3">
        <w:rPr>
          <w:rFonts w:ascii="Times New Roman" w:hAnsi="Times New Roman" w:cs="Times New Roman"/>
          <w:sz w:val="24"/>
          <w:szCs w:val="24"/>
        </w:rPr>
        <w:t xml:space="preserve"> г.).</w:t>
      </w:r>
    </w:p>
    <w:p w14:paraId="17F32909" w14:textId="77777777" w:rsidR="00AF3DA3" w:rsidRPr="00AF3DA3" w:rsidRDefault="00AF3DA3" w:rsidP="00040778">
      <w:pPr>
        <w:spacing w:after="0" w:line="240" w:lineRule="auto"/>
        <w:ind w:firstLine="709"/>
        <w:jc w:val="both"/>
        <w:rPr>
          <w:rFonts w:ascii="Times New Roman" w:hAnsi="Times New Roman" w:cs="Times New Roman"/>
          <w:b/>
          <w:i/>
          <w:sz w:val="24"/>
          <w:szCs w:val="24"/>
        </w:rPr>
      </w:pPr>
      <w:r w:rsidRPr="00AF3DA3">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AF3DA3">
        <w:rPr>
          <w:rFonts w:ascii="Times New Roman" w:hAnsi="Times New Roman" w:cs="Times New Roman"/>
          <w:b/>
          <w:i/>
          <w:sz w:val="24"/>
          <w:szCs w:val="24"/>
        </w:rPr>
        <w:t>правового регулирования в отношении рассматриваемого термина:</w:t>
      </w:r>
    </w:p>
    <w:p w14:paraId="667A0766" w14:textId="77777777" w:rsidR="00AF3DA3" w:rsidRDefault="003E410E"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F3DA3" w:rsidRPr="00AF3DA3">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AF3DA3" w:rsidRPr="00AF3DA3">
        <w:rPr>
          <w:rFonts w:ascii="Times New Roman" w:hAnsi="Times New Roman" w:cs="Times New Roman"/>
          <w:sz w:val="24"/>
          <w:szCs w:val="24"/>
        </w:rPr>
        <w:t>20.02.2014 г. № Д23и-478 «Относительно рекон</w:t>
      </w:r>
      <w:r w:rsidR="0082662F">
        <w:rPr>
          <w:rFonts w:ascii="Times New Roman" w:hAnsi="Times New Roman" w:cs="Times New Roman"/>
          <w:sz w:val="24"/>
          <w:szCs w:val="24"/>
        </w:rPr>
        <w:t>струкции объектов недвижимости»;</w:t>
      </w:r>
    </w:p>
    <w:p w14:paraId="727ACFAF" w14:textId="77777777" w:rsidR="0082662F" w:rsidRPr="00AF3DA3" w:rsidRDefault="003E410E"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2662F">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82662F">
        <w:rPr>
          <w:rFonts w:ascii="Times New Roman" w:hAnsi="Times New Roman" w:cs="Times New Roman"/>
          <w:sz w:val="24"/>
          <w:szCs w:val="24"/>
        </w:rPr>
        <w:t>22.04.2019 г. № ОГ-Д23-3767 «</w:t>
      </w:r>
      <w:r w:rsidR="005C2470">
        <w:rPr>
          <w:rFonts w:ascii="Times New Roman" w:hAnsi="Times New Roman" w:cs="Times New Roman"/>
          <w:sz w:val="24"/>
          <w:szCs w:val="24"/>
        </w:rPr>
        <w:t>О рассмотрении обращения</w:t>
      </w:r>
      <w:r w:rsidR="0082662F">
        <w:rPr>
          <w:rFonts w:ascii="Times New Roman" w:hAnsi="Times New Roman" w:cs="Times New Roman"/>
          <w:sz w:val="24"/>
          <w:szCs w:val="24"/>
        </w:rPr>
        <w:t>»</w:t>
      </w:r>
      <w:r w:rsidR="005C2470">
        <w:rPr>
          <w:rFonts w:ascii="Times New Roman" w:hAnsi="Times New Roman" w:cs="Times New Roman"/>
          <w:sz w:val="24"/>
          <w:szCs w:val="24"/>
        </w:rPr>
        <w:t>.</w:t>
      </w:r>
    </w:p>
    <w:p w14:paraId="6C7E6189" w14:textId="77777777" w:rsidR="00AF3DA3" w:rsidRDefault="00AF3DA3" w:rsidP="00040778">
      <w:pPr>
        <w:spacing w:after="0" w:line="240" w:lineRule="auto"/>
        <w:ind w:firstLine="709"/>
        <w:jc w:val="both"/>
        <w:rPr>
          <w:rFonts w:ascii="Times New Roman" w:hAnsi="Times New Roman" w:cs="Times New Roman"/>
          <w:b/>
          <w:sz w:val="24"/>
          <w:szCs w:val="24"/>
        </w:rPr>
      </w:pPr>
    </w:p>
    <w:p w14:paraId="4770B370" w14:textId="77777777" w:rsidR="00B02457" w:rsidRPr="00B02457" w:rsidRDefault="00B02457"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Рента </w:t>
      </w:r>
      <w:r w:rsidRPr="003E410E">
        <w:rPr>
          <w:rFonts w:ascii="Times New Roman" w:hAnsi="Times New Roman" w:cs="Times New Roman"/>
          <w:sz w:val="24"/>
          <w:szCs w:val="24"/>
        </w:rPr>
        <w:t>–</w:t>
      </w:r>
      <w:r>
        <w:rPr>
          <w:rFonts w:ascii="Times New Roman" w:hAnsi="Times New Roman" w:cs="Times New Roman"/>
          <w:b/>
          <w:sz w:val="24"/>
          <w:szCs w:val="24"/>
        </w:rPr>
        <w:t xml:space="preserve"> </w:t>
      </w:r>
      <w:r w:rsidRPr="00B02457">
        <w:rPr>
          <w:rFonts w:ascii="Times New Roman" w:hAnsi="Times New Roman" w:cs="Times New Roman"/>
          <w:sz w:val="24"/>
          <w:szCs w:val="24"/>
        </w:rPr>
        <w:t>форма договора,</w:t>
      </w:r>
      <w:r>
        <w:rPr>
          <w:rFonts w:ascii="Times New Roman" w:hAnsi="Times New Roman" w:cs="Times New Roman"/>
          <w:sz w:val="24"/>
          <w:szCs w:val="24"/>
        </w:rPr>
        <w:t xml:space="preserve"> по кото</w:t>
      </w:r>
      <w:r w:rsidR="00D63602">
        <w:rPr>
          <w:rFonts w:ascii="Times New Roman" w:hAnsi="Times New Roman" w:cs="Times New Roman"/>
          <w:sz w:val="24"/>
          <w:szCs w:val="24"/>
        </w:rPr>
        <w:t>рому</w:t>
      </w:r>
      <w:r w:rsidRPr="00B02457">
        <w:rPr>
          <w:rFonts w:ascii="Times New Roman" w:hAnsi="Times New Roman" w:cs="Times New Roman"/>
          <w:sz w:val="24"/>
          <w:szCs w:val="24"/>
        </w:rPr>
        <w:t xml:space="preserve">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14:paraId="49A0B477" w14:textId="77777777" w:rsidR="00B02457" w:rsidRPr="00B02457" w:rsidRDefault="00B02457" w:rsidP="00040778">
      <w:pPr>
        <w:spacing w:after="0" w:line="240" w:lineRule="auto"/>
        <w:ind w:firstLine="709"/>
        <w:jc w:val="both"/>
        <w:rPr>
          <w:rFonts w:ascii="Times New Roman" w:hAnsi="Times New Roman" w:cs="Times New Roman"/>
          <w:b/>
          <w:i/>
          <w:sz w:val="24"/>
          <w:szCs w:val="24"/>
        </w:rPr>
      </w:pPr>
      <w:r w:rsidRPr="00B02457">
        <w:rPr>
          <w:rFonts w:ascii="Times New Roman" w:hAnsi="Times New Roman" w:cs="Times New Roman"/>
          <w:b/>
          <w:i/>
          <w:sz w:val="24"/>
          <w:szCs w:val="24"/>
        </w:rPr>
        <w:t>См. основные источники нормативного правового регулирования:</w:t>
      </w:r>
    </w:p>
    <w:p w14:paraId="35381ED6" w14:textId="77777777" w:rsidR="00441AF4" w:rsidRDefault="00B02457" w:rsidP="006839C3">
      <w:pPr>
        <w:numPr>
          <w:ilvl w:val="0"/>
          <w:numId w:val="8"/>
        </w:numPr>
        <w:spacing w:after="0" w:line="240" w:lineRule="auto"/>
        <w:ind w:left="709"/>
        <w:contextualSpacing/>
        <w:jc w:val="both"/>
        <w:rPr>
          <w:rFonts w:ascii="Times New Roman" w:hAnsi="Times New Roman" w:cs="Times New Roman"/>
          <w:sz w:val="24"/>
          <w:szCs w:val="24"/>
        </w:rPr>
      </w:pPr>
      <w:r w:rsidRPr="00B02457">
        <w:rPr>
          <w:rFonts w:ascii="Times New Roman" w:hAnsi="Times New Roman" w:cs="Times New Roman"/>
          <w:sz w:val="24"/>
          <w:szCs w:val="24"/>
        </w:rPr>
        <w:t>Гражданский кодекс Российской Федерации (часть вторая) от 26.01.1996 г. № 14-ФЗ (ред. от 28.04.2020 г.) (глава XXXI</w:t>
      </w:r>
      <w:r w:rsidRPr="00B571B0">
        <w:rPr>
          <w:rFonts w:ascii="Times New Roman" w:hAnsi="Times New Roman" w:cs="Times New Roman"/>
          <w:sz w:val="24"/>
          <w:szCs w:val="24"/>
        </w:rPr>
        <w:t>II</w:t>
      </w:r>
      <w:r w:rsidRPr="00B02457">
        <w:rPr>
          <w:rFonts w:ascii="Times New Roman" w:hAnsi="Times New Roman" w:cs="Times New Roman"/>
          <w:sz w:val="24"/>
          <w:szCs w:val="24"/>
        </w:rPr>
        <w:t>).</w:t>
      </w:r>
    </w:p>
    <w:p w14:paraId="4503B6E8" w14:textId="77777777" w:rsidR="00B02457" w:rsidRDefault="00B02457" w:rsidP="00040778">
      <w:pPr>
        <w:spacing w:after="0" w:line="240" w:lineRule="auto"/>
        <w:ind w:firstLine="709"/>
        <w:jc w:val="both"/>
        <w:rPr>
          <w:rFonts w:ascii="Times New Roman" w:hAnsi="Times New Roman" w:cs="Times New Roman"/>
          <w:b/>
          <w:sz w:val="24"/>
          <w:szCs w:val="24"/>
        </w:rPr>
      </w:pPr>
    </w:p>
    <w:bookmarkStart w:id="25" w:name="_А_Б_В_15"/>
    <w:bookmarkEnd w:id="25"/>
    <w:p w14:paraId="3A8CC0D7"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B7904">
        <w:rPr>
          <w:rFonts w:ascii="Times New Roman" w:eastAsia="Times New Roman" w:hAnsi="Times New Roman" w:cs="Times New Roman"/>
          <w:sz w:val="36"/>
          <w:szCs w:val="36"/>
        </w:rPr>
        <w:fldChar w:fldCharType="begin"/>
      </w:r>
      <w:r w:rsidRPr="007B7904">
        <w:rPr>
          <w:rFonts w:ascii="Times New Roman" w:eastAsia="Times New Roman" w:hAnsi="Times New Roman" w:cs="Times New Roman"/>
          <w:sz w:val="36"/>
          <w:szCs w:val="36"/>
        </w:rPr>
        <w:instrText xml:space="preserve"> HYPERLINK  \l "_1._Цель_и" </w:instrText>
      </w:r>
      <w:r w:rsidRPr="007B7904">
        <w:rPr>
          <w:rFonts w:ascii="Times New Roman" w:eastAsia="Times New Roman" w:hAnsi="Times New Roman" w:cs="Times New Roman"/>
          <w:sz w:val="36"/>
          <w:szCs w:val="36"/>
        </w:rPr>
        <w:fldChar w:fldCharType="separate"/>
      </w:r>
      <w:r w:rsidRPr="007B7904">
        <w:rPr>
          <w:rFonts w:ascii="Times New Roman" w:eastAsia="Times New Roman" w:hAnsi="Times New Roman" w:cs="Times New Roman"/>
          <w:color w:val="0563C1" w:themeColor="hyperlink"/>
          <w:sz w:val="36"/>
          <w:szCs w:val="36"/>
          <w:u w:val="single"/>
        </w:rPr>
        <w:t>А</w:t>
      </w:r>
      <w:r w:rsidRPr="007B7904">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b/>
            <w:color w:val="0563C1" w:themeColor="hyperlink"/>
            <w:sz w:val="56"/>
            <w:szCs w:val="56"/>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44CEDAC9" w14:textId="77777777" w:rsidR="00356303" w:rsidRDefault="00356303" w:rsidP="00040778">
      <w:pPr>
        <w:spacing w:after="0" w:line="240" w:lineRule="auto"/>
        <w:ind w:firstLine="709"/>
        <w:jc w:val="both"/>
        <w:rPr>
          <w:rFonts w:ascii="Times New Roman" w:hAnsi="Times New Roman" w:cs="Times New Roman"/>
          <w:b/>
          <w:sz w:val="24"/>
          <w:szCs w:val="24"/>
        </w:rPr>
      </w:pPr>
    </w:p>
    <w:p w14:paraId="4EAC3353" w14:textId="77777777" w:rsidR="007360A8" w:rsidRPr="00E67AFD" w:rsidRDefault="007360A8" w:rsidP="00040778">
      <w:pPr>
        <w:spacing w:after="0" w:line="240" w:lineRule="auto"/>
        <w:ind w:firstLine="709"/>
        <w:jc w:val="both"/>
        <w:rPr>
          <w:rFonts w:ascii="Times New Roman" w:hAnsi="Times New Roman" w:cs="Times New Roman"/>
          <w:b/>
          <w:sz w:val="24"/>
          <w:szCs w:val="24"/>
        </w:rPr>
      </w:pPr>
      <w:r w:rsidRPr="00E67AFD">
        <w:rPr>
          <w:rFonts w:ascii="Times New Roman" w:hAnsi="Times New Roman" w:cs="Times New Roman"/>
          <w:b/>
          <w:sz w:val="24"/>
          <w:szCs w:val="24"/>
        </w:rPr>
        <w:t>Садовый дом</w:t>
      </w:r>
      <w:r w:rsidR="00E67AFD" w:rsidRPr="00E67AFD">
        <w:rPr>
          <w:rFonts w:ascii="Times New Roman" w:hAnsi="Times New Roman" w:cs="Times New Roman"/>
          <w:b/>
          <w:sz w:val="24"/>
          <w:szCs w:val="24"/>
        </w:rPr>
        <w:t xml:space="preserve"> </w:t>
      </w:r>
      <w:r w:rsidR="00E67AFD" w:rsidRPr="003E410E">
        <w:rPr>
          <w:rFonts w:ascii="Times New Roman" w:hAnsi="Times New Roman" w:cs="Times New Roman"/>
          <w:sz w:val="24"/>
          <w:szCs w:val="24"/>
        </w:rPr>
        <w:t>–</w:t>
      </w:r>
      <w:r w:rsidR="00E67AFD" w:rsidRPr="00E67AFD">
        <w:rPr>
          <w:rFonts w:ascii="Times New Roman" w:hAnsi="Times New Roman" w:cs="Times New Roman"/>
          <w:b/>
          <w:sz w:val="24"/>
          <w:szCs w:val="24"/>
        </w:rPr>
        <w:t xml:space="preserve"> </w:t>
      </w:r>
      <w:r w:rsidR="00E67AFD" w:rsidRPr="00E67AFD">
        <w:rPr>
          <w:rFonts w:ascii="Times New Roman" w:hAnsi="Times New Roman" w:cs="Times New Roman"/>
          <w:sz w:val="24"/>
          <w:szCs w:val="24"/>
        </w:rPr>
        <w:t>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3F39DCFB" w14:textId="77777777" w:rsidR="00E67AFD" w:rsidRPr="00E67AFD" w:rsidRDefault="00E67AFD" w:rsidP="00040778">
      <w:pPr>
        <w:spacing w:after="0" w:line="240" w:lineRule="auto"/>
        <w:ind w:firstLine="709"/>
        <w:jc w:val="both"/>
        <w:rPr>
          <w:rFonts w:ascii="Times New Roman" w:hAnsi="Times New Roman" w:cs="Times New Roman"/>
          <w:b/>
          <w:i/>
          <w:sz w:val="24"/>
          <w:szCs w:val="24"/>
        </w:rPr>
      </w:pPr>
      <w:r w:rsidRPr="00E67AFD">
        <w:rPr>
          <w:rFonts w:ascii="Times New Roman" w:hAnsi="Times New Roman" w:cs="Times New Roman"/>
          <w:b/>
          <w:i/>
          <w:sz w:val="24"/>
          <w:szCs w:val="24"/>
        </w:rPr>
        <w:lastRenderedPageBreak/>
        <w:t>См. основные источники нормативного правового регулирования:</w:t>
      </w:r>
    </w:p>
    <w:p w14:paraId="29DF5D41" w14:textId="77777777" w:rsidR="00E67AFD" w:rsidRPr="00E67AFD" w:rsidRDefault="00E67AFD" w:rsidP="006839C3">
      <w:pPr>
        <w:numPr>
          <w:ilvl w:val="0"/>
          <w:numId w:val="17"/>
        </w:numPr>
        <w:spacing w:after="0" w:line="240" w:lineRule="auto"/>
        <w:ind w:left="709"/>
        <w:contextualSpacing/>
        <w:jc w:val="both"/>
        <w:rPr>
          <w:rFonts w:ascii="Times New Roman" w:hAnsi="Times New Roman" w:cs="Times New Roman"/>
          <w:sz w:val="24"/>
          <w:szCs w:val="24"/>
        </w:rPr>
      </w:pPr>
      <w:r w:rsidRPr="00E67AFD">
        <w:rPr>
          <w:rFonts w:ascii="Times New Roman" w:hAnsi="Times New Roman" w:cs="Times New Roman"/>
          <w:sz w:val="24"/>
          <w:szCs w:val="24"/>
        </w:rPr>
        <w:t>Федеральный закон от 29.07.2017 г. № 217-ФЗ (ред. от 31.07.2020 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790958CE" w14:textId="77777777" w:rsidR="00E67AFD" w:rsidRPr="00E67AFD" w:rsidRDefault="00E67AFD" w:rsidP="00040778">
      <w:pPr>
        <w:spacing w:after="0" w:line="240" w:lineRule="auto"/>
        <w:ind w:firstLine="709"/>
        <w:jc w:val="both"/>
        <w:rPr>
          <w:rFonts w:ascii="Times New Roman" w:hAnsi="Times New Roman" w:cs="Times New Roman"/>
          <w:b/>
          <w:i/>
          <w:sz w:val="24"/>
          <w:szCs w:val="24"/>
        </w:rPr>
      </w:pPr>
      <w:r w:rsidRPr="00E67AFD">
        <w:rPr>
          <w:rFonts w:ascii="Times New Roman" w:hAnsi="Times New Roman" w:cs="Times New Roman"/>
          <w:b/>
          <w:i/>
          <w:sz w:val="24"/>
          <w:szCs w:val="24"/>
        </w:rPr>
        <w:t>См. публикации органов власти, разъясняющие некоторые вопр</w:t>
      </w:r>
      <w:r w:rsidR="00CD1750">
        <w:rPr>
          <w:rFonts w:ascii="Times New Roman" w:hAnsi="Times New Roman" w:cs="Times New Roman"/>
          <w:b/>
          <w:i/>
          <w:sz w:val="24"/>
          <w:szCs w:val="24"/>
        </w:rPr>
        <w:t xml:space="preserve">осы нормативного </w:t>
      </w:r>
      <w:r w:rsidRPr="00E67AFD">
        <w:rPr>
          <w:rFonts w:ascii="Times New Roman" w:hAnsi="Times New Roman" w:cs="Times New Roman"/>
          <w:b/>
          <w:i/>
          <w:sz w:val="24"/>
          <w:szCs w:val="24"/>
        </w:rPr>
        <w:t>правового регулирования в отношении рассматриваемого термина:</w:t>
      </w:r>
    </w:p>
    <w:p w14:paraId="76A0E100" w14:textId="77777777" w:rsidR="00E67AFD" w:rsidRDefault="003E410E"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E67AFD" w:rsidRPr="00E67AFD">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E67AFD" w:rsidRPr="00E67AFD">
        <w:rPr>
          <w:rFonts w:ascii="Times New Roman" w:hAnsi="Times New Roman" w:cs="Times New Roman"/>
          <w:sz w:val="24"/>
          <w:szCs w:val="24"/>
        </w:rPr>
        <w:t>13.08.2019 г. № 26559-ВА/Д23и «О государственной регистрации прав на садовые дома и жилые дома, расположенные на земельных участках, предназначенных для ведения гражданами садоводства»;</w:t>
      </w:r>
    </w:p>
    <w:p w14:paraId="14E4BB1B" w14:textId="77777777" w:rsidR="0082662F" w:rsidRDefault="003E410E"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2662F" w:rsidRPr="0082662F">
        <w:rPr>
          <w:rFonts w:ascii="Times New Roman" w:hAnsi="Times New Roman" w:cs="Times New Roman"/>
          <w:sz w:val="24"/>
          <w:szCs w:val="24"/>
        </w:rPr>
        <w:t xml:space="preserve">исьмо </w:t>
      </w:r>
      <w:r w:rsidR="0082662F" w:rsidRPr="00AA30F8">
        <w:rPr>
          <w:rFonts w:ascii="Times New Roman" w:hAnsi="Times New Roman" w:cs="Times New Roman"/>
          <w:sz w:val="24"/>
          <w:szCs w:val="24"/>
        </w:rPr>
        <w:t>Министерства экономического развития Российской Федерации</w:t>
      </w:r>
      <w:r w:rsidR="0082662F">
        <w:rPr>
          <w:rFonts w:ascii="Times New Roman" w:hAnsi="Times New Roman" w:cs="Times New Roman"/>
          <w:sz w:val="24"/>
          <w:szCs w:val="24"/>
        </w:rPr>
        <w:t xml:space="preserve"> </w:t>
      </w:r>
      <w:r w:rsidR="0082662F" w:rsidRPr="0082662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82662F" w:rsidRPr="0082662F">
        <w:rPr>
          <w:rFonts w:ascii="Times New Roman" w:hAnsi="Times New Roman" w:cs="Times New Roman"/>
          <w:sz w:val="24"/>
          <w:szCs w:val="24"/>
        </w:rPr>
        <w:t xml:space="preserve">20.09.2019 </w:t>
      </w:r>
      <w:r w:rsidR="0082662F">
        <w:rPr>
          <w:rFonts w:ascii="Times New Roman" w:hAnsi="Times New Roman" w:cs="Times New Roman"/>
          <w:sz w:val="24"/>
          <w:szCs w:val="24"/>
        </w:rPr>
        <w:t>г. №</w:t>
      </w:r>
      <w:r w:rsidR="0082662F" w:rsidRPr="0082662F">
        <w:rPr>
          <w:rFonts w:ascii="Times New Roman" w:hAnsi="Times New Roman" w:cs="Times New Roman"/>
          <w:sz w:val="24"/>
          <w:szCs w:val="24"/>
        </w:rPr>
        <w:t xml:space="preserve"> ОГ-Д23-8665 </w:t>
      </w:r>
      <w:r w:rsidR="0082662F">
        <w:rPr>
          <w:rFonts w:ascii="Times New Roman" w:hAnsi="Times New Roman" w:cs="Times New Roman"/>
          <w:sz w:val="24"/>
          <w:szCs w:val="24"/>
        </w:rPr>
        <w:t>«</w:t>
      </w:r>
      <w:r w:rsidR="0082662F" w:rsidRPr="0082662F">
        <w:rPr>
          <w:rFonts w:ascii="Times New Roman" w:hAnsi="Times New Roman" w:cs="Times New Roman"/>
          <w:sz w:val="24"/>
          <w:szCs w:val="24"/>
        </w:rPr>
        <w:t>По вопросу осуществления государственного кадастрового учета жилого или садового дома, созданного на земельном участке, предназначенном для ведения гражданами садоводства, в связи с изменением сведений ЕГРН об объекте недвижимости в результате реконструкции в порядке, предусмотренном частью 12 статьи 70 Федераль</w:t>
      </w:r>
      <w:r w:rsidR="0082662F">
        <w:rPr>
          <w:rFonts w:ascii="Times New Roman" w:hAnsi="Times New Roman" w:cs="Times New Roman"/>
          <w:sz w:val="24"/>
          <w:szCs w:val="24"/>
        </w:rPr>
        <w:t>ного закона от 13 июля 2015 г. №</w:t>
      </w:r>
      <w:r w:rsidR="0082662F" w:rsidRPr="0082662F">
        <w:rPr>
          <w:rFonts w:ascii="Times New Roman" w:hAnsi="Times New Roman" w:cs="Times New Roman"/>
          <w:sz w:val="24"/>
          <w:szCs w:val="24"/>
        </w:rPr>
        <w:t xml:space="preserve"> 2</w:t>
      </w:r>
      <w:r w:rsidR="0082662F" w:rsidRPr="00680B81">
        <w:rPr>
          <w:rFonts w:ascii="Times New Roman" w:hAnsi="Times New Roman" w:cs="Times New Roman"/>
          <w:sz w:val="24"/>
          <w:szCs w:val="24"/>
        </w:rPr>
        <w:t xml:space="preserve">18-ФЗ </w:t>
      </w:r>
      <w:r w:rsidRPr="00680B81">
        <w:rPr>
          <w:rFonts w:ascii="Times New Roman" w:hAnsi="Times New Roman" w:cs="Times New Roman"/>
          <w:sz w:val="24"/>
          <w:szCs w:val="24"/>
        </w:rPr>
        <w:t xml:space="preserve">„О государственной регистрации </w:t>
      </w:r>
      <w:proofErr w:type="spellStart"/>
      <w:r w:rsidRPr="00680B81">
        <w:rPr>
          <w:rFonts w:ascii="Times New Roman" w:hAnsi="Times New Roman" w:cs="Times New Roman"/>
          <w:sz w:val="24"/>
          <w:szCs w:val="24"/>
        </w:rPr>
        <w:t>недвижимостиˮ</w:t>
      </w:r>
      <w:proofErr w:type="spellEnd"/>
      <w:r w:rsidRPr="00680B81">
        <w:rPr>
          <w:rFonts w:ascii="Times New Roman" w:hAnsi="Times New Roman" w:cs="Times New Roman"/>
          <w:sz w:val="24"/>
          <w:szCs w:val="24"/>
        </w:rPr>
        <w:t xml:space="preserve">, введенной Федеральным законом от 2 августа 2019 г. № 267-ФЗ „О внесении изменений в отдельные законодательные акты Российской </w:t>
      </w:r>
      <w:proofErr w:type="spellStart"/>
      <w:r w:rsidRPr="00680B81">
        <w:rPr>
          <w:rFonts w:ascii="Times New Roman" w:hAnsi="Times New Roman" w:cs="Times New Roman"/>
          <w:sz w:val="24"/>
          <w:szCs w:val="24"/>
        </w:rPr>
        <w:t>Федерацииˮ</w:t>
      </w:r>
      <w:proofErr w:type="spellEnd"/>
      <w:r w:rsidRPr="00680B81">
        <w:rPr>
          <w:rFonts w:ascii="Times New Roman" w:hAnsi="Times New Roman" w:cs="Times New Roman"/>
          <w:sz w:val="24"/>
          <w:szCs w:val="24"/>
        </w:rPr>
        <w:t>»;</w:t>
      </w:r>
    </w:p>
    <w:p w14:paraId="25EAC943" w14:textId="77777777" w:rsidR="00E67AFD" w:rsidRPr="00E67AFD" w:rsidRDefault="003E410E"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E67AFD" w:rsidRPr="00E67AFD">
        <w:rPr>
          <w:rFonts w:ascii="Times New Roman" w:hAnsi="Times New Roman" w:cs="Times New Roman"/>
          <w:sz w:val="24"/>
          <w:szCs w:val="24"/>
        </w:rPr>
        <w:t>исьмо Министерства экономического развития Российской Федерации</w:t>
      </w:r>
      <w:r w:rsidR="00E67AFD">
        <w:rPr>
          <w:rFonts w:ascii="Times New Roman" w:hAnsi="Times New Roman" w:cs="Times New Roman"/>
          <w:sz w:val="24"/>
          <w:szCs w:val="24"/>
        </w:rPr>
        <w:t xml:space="preserve"> от       28.04.2017 г. № </w:t>
      </w:r>
      <w:r w:rsidR="00E67AFD" w:rsidRPr="00E67AFD">
        <w:rPr>
          <w:rFonts w:ascii="Times New Roman" w:hAnsi="Times New Roman" w:cs="Times New Roman"/>
          <w:sz w:val="24"/>
          <w:szCs w:val="24"/>
        </w:rPr>
        <w:t>ОГ-Д23-5056</w:t>
      </w:r>
      <w:r w:rsidR="00E67AFD">
        <w:rPr>
          <w:rFonts w:ascii="Times New Roman" w:hAnsi="Times New Roman" w:cs="Times New Roman"/>
          <w:sz w:val="24"/>
          <w:szCs w:val="24"/>
        </w:rPr>
        <w:t xml:space="preserve"> «</w:t>
      </w:r>
      <w:r w:rsidR="00E67AFD" w:rsidRPr="00E67AFD">
        <w:rPr>
          <w:rFonts w:ascii="Times New Roman" w:hAnsi="Times New Roman" w:cs="Times New Roman"/>
          <w:sz w:val="24"/>
          <w:szCs w:val="24"/>
        </w:rPr>
        <w:t xml:space="preserve">Относительно </w:t>
      </w:r>
      <w:r w:rsidR="00E67AFD" w:rsidRPr="00680B81">
        <w:rPr>
          <w:rFonts w:ascii="Times New Roman" w:hAnsi="Times New Roman" w:cs="Times New Roman"/>
          <w:sz w:val="24"/>
          <w:szCs w:val="24"/>
        </w:rPr>
        <w:t>возведения строений на зем</w:t>
      </w:r>
      <w:r w:rsidRPr="00680B81">
        <w:rPr>
          <w:rFonts w:ascii="Times New Roman" w:hAnsi="Times New Roman" w:cs="Times New Roman"/>
          <w:sz w:val="24"/>
          <w:szCs w:val="24"/>
        </w:rPr>
        <w:t>ельн</w:t>
      </w:r>
      <w:r w:rsidR="00680B81" w:rsidRPr="00680B81">
        <w:rPr>
          <w:rFonts w:ascii="Times New Roman" w:hAnsi="Times New Roman" w:cs="Times New Roman"/>
          <w:sz w:val="24"/>
          <w:szCs w:val="24"/>
        </w:rPr>
        <w:t>ом</w:t>
      </w:r>
      <w:r w:rsidRPr="00680B81">
        <w:rPr>
          <w:rFonts w:ascii="Times New Roman" w:hAnsi="Times New Roman" w:cs="Times New Roman"/>
          <w:sz w:val="24"/>
          <w:szCs w:val="24"/>
        </w:rPr>
        <w:t xml:space="preserve"> участ</w:t>
      </w:r>
      <w:r w:rsidR="00680B81" w:rsidRPr="00680B81">
        <w:rPr>
          <w:rFonts w:ascii="Times New Roman" w:hAnsi="Times New Roman" w:cs="Times New Roman"/>
          <w:sz w:val="24"/>
          <w:szCs w:val="24"/>
        </w:rPr>
        <w:t>ке</w:t>
      </w:r>
      <w:r w:rsidRPr="00680B81">
        <w:rPr>
          <w:rFonts w:ascii="Times New Roman" w:hAnsi="Times New Roman" w:cs="Times New Roman"/>
          <w:sz w:val="24"/>
          <w:szCs w:val="24"/>
        </w:rPr>
        <w:t>, предоставленном</w:t>
      </w:r>
      <w:r w:rsidR="00E67AFD" w:rsidRPr="00680B81">
        <w:rPr>
          <w:rFonts w:ascii="Times New Roman" w:hAnsi="Times New Roman" w:cs="Times New Roman"/>
          <w:sz w:val="24"/>
          <w:szCs w:val="24"/>
        </w:rPr>
        <w:t xml:space="preserve"> для ведения садоводства или огородничества»;</w:t>
      </w:r>
    </w:p>
    <w:p w14:paraId="3B37C9A2" w14:textId="77777777" w:rsidR="00E67AFD" w:rsidRPr="00E67AFD" w:rsidRDefault="003E410E"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E67AFD" w:rsidRPr="00E67AFD">
        <w:rPr>
          <w:rFonts w:ascii="Times New Roman" w:hAnsi="Times New Roman" w:cs="Times New Roman"/>
          <w:sz w:val="24"/>
          <w:szCs w:val="24"/>
        </w:rPr>
        <w:t>исьмо Федеральной службы государственной регистрации, кадастра и картографии от 05.02.2020 г. № 14-00944-ГЕ/20 «По вопросу государственной регистрации права собственности на жилой или садовый дом, созданный на земельном участке, предназначенном для ведения гражданами садоводства, находящемся в зоне с особыми условиями использования территории (</w:t>
      </w:r>
      <w:proofErr w:type="spellStart"/>
      <w:r w:rsidR="00E67AFD" w:rsidRPr="00E67AFD">
        <w:rPr>
          <w:rFonts w:ascii="Times New Roman" w:hAnsi="Times New Roman" w:cs="Times New Roman"/>
          <w:sz w:val="24"/>
          <w:szCs w:val="24"/>
        </w:rPr>
        <w:t>приаэро</w:t>
      </w:r>
      <w:r>
        <w:rPr>
          <w:rFonts w:ascii="Times New Roman" w:hAnsi="Times New Roman" w:cs="Times New Roman"/>
          <w:sz w:val="24"/>
          <w:szCs w:val="24"/>
        </w:rPr>
        <w:t>дромная</w:t>
      </w:r>
      <w:proofErr w:type="spellEnd"/>
      <w:r>
        <w:rPr>
          <w:rFonts w:ascii="Times New Roman" w:hAnsi="Times New Roman" w:cs="Times New Roman"/>
          <w:sz w:val="24"/>
          <w:szCs w:val="24"/>
        </w:rPr>
        <w:t xml:space="preserve"> территория)» (вместе с п</w:t>
      </w:r>
      <w:r w:rsidR="00E67AFD" w:rsidRPr="00E67AFD">
        <w:rPr>
          <w:rFonts w:ascii="Times New Roman" w:hAnsi="Times New Roman" w:cs="Times New Roman"/>
          <w:sz w:val="24"/>
          <w:szCs w:val="24"/>
        </w:rPr>
        <w:t xml:space="preserve">исьмом Министерства экономического развития Российской Федерации от 20.12.2019 г. </w:t>
      </w:r>
      <w:r w:rsidR="00C22853">
        <w:rPr>
          <w:rFonts w:ascii="Times New Roman" w:hAnsi="Times New Roman" w:cs="Times New Roman"/>
          <w:sz w:val="24"/>
          <w:szCs w:val="24"/>
        </w:rPr>
        <w:t xml:space="preserve">                        </w:t>
      </w:r>
      <w:r w:rsidR="00E67AFD" w:rsidRPr="00E67AFD">
        <w:rPr>
          <w:rFonts w:ascii="Times New Roman" w:hAnsi="Times New Roman" w:cs="Times New Roman"/>
          <w:sz w:val="24"/>
          <w:szCs w:val="24"/>
        </w:rPr>
        <w:t>№ ОГ-Д23-11463 «О рассмотрении обращения»);</w:t>
      </w:r>
    </w:p>
    <w:p w14:paraId="663F31D4" w14:textId="77777777" w:rsidR="00E67AFD" w:rsidRPr="00E67AFD" w:rsidRDefault="003E410E"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E67AFD" w:rsidRPr="00E67AFD">
        <w:rPr>
          <w:rFonts w:ascii="Times New Roman" w:hAnsi="Times New Roman" w:cs="Times New Roman"/>
          <w:sz w:val="24"/>
          <w:szCs w:val="24"/>
        </w:rPr>
        <w:t>исьмо Федеральной службы государственной регистрации, кадастра и картографии от 26.12.2019 г. № 14-12803-ГЕ/19 «По вопросам о садовых домах блокированной застройки, об использовании земельных участков с видом разрешенного использования „</w:t>
      </w:r>
      <w:proofErr w:type="spellStart"/>
      <w:r w:rsidR="00E67AFD" w:rsidRPr="00E67AFD">
        <w:rPr>
          <w:rFonts w:ascii="Times New Roman" w:hAnsi="Times New Roman" w:cs="Times New Roman"/>
          <w:sz w:val="24"/>
          <w:szCs w:val="24"/>
        </w:rPr>
        <w:t>садоводст</w:t>
      </w:r>
      <w:r>
        <w:rPr>
          <w:rFonts w:ascii="Times New Roman" w:hAnsi="Times New Roman" w:cs="Times New Roman"/>
          <w:sz w:val="24"/>
          <w:szCs w:val="24"/>
        </w:rPr>
        <w:t>воˮ</w:t>
      </w:r>
      <w:proofErr w:type="spellEnd"/>
      <w:r>
        <w:rPr>
          <w:rFonts w:ascii="Times New Roman" w:hAnsi="Times New Roman" w:cs="Times New Roman"/>
          <w:sz w:val="24"/>
          <w:szCs w:val="24"/>
        </w:rPr>
        <w:t>» (вместе с п</w:t>
      </w:r>
      <w:r w:rsidR="00E67AFD" w:rsidRPr="00E67AFD">
        <w:rPr>
          <w:rFonts w:ascii="Times New Roman" w:hAnsi="Times New Roman" w:cs="Times New Roman"/>
          <w:sz w:val="24"/>
          <w:szCs w:val="24"/>
        </w:rPr>
        <w:t>исьмом Министерства экономического развития Российской Федерации от 12.11.2019 г. № ОГ-Д23-10126</w:t>
      </w:r>
      <w:r w:rsidR="006957E4">
        <w:rPr>
          <w:rFonts w:ascii="Times New Roman" w:hAnsi="Times New Roman" w:cs="Times New Roman"/>
          <w:sz w:val="24"/>
          <w:szCs w:val="24"/>
        </w:rPr>
        <w:t xml:space="preserve"> «О рассмотрении обращения»</w:t>
      </w:r>
      <w:r w:rsidR="00E67AFD" w:rsidRPr="00E67AFD">
        <w:rPr>
          <w:rFonts w:ascii="Times New Roman" w:hAnsi="Times New Roman" w:cs="Times New Roman"/>
          <w:sz w:val="24"/>
          <w:szCs w:val="24"/>
        </w:rPr>
        <w:t>).</w:t>
      </w:r>
    </w:p>
    <w:p w14:paraId="21677406" w14:textId="77777777" w:rsidR="007360A8" w:rsidRPr="007360A8" w:rsidRDefault="007360A8" w:rsidP="00040778">
      <w:pPr>
        <w:spacing w:after="0" w:line="240" w:lineRule="auto"/>
        <w:ind w:firstLine="709"/>
        <w:jc w:val="both"/>
        <w:rPr>
          <w:rFonts w:ascii="Times New Roman" w:hAnsi="Times New Roman" w:cs="Times New Roman"/>
          <w:b/>
          <w:sz w:val="24"/>
          <w:szCs w:val="24"/>
          <w:highlight w:val="yellow"/>
        </w:rPr>
      </w:pPr>
    </w:p>
    <w:p w14:paraId="18DAD423" w14:textId="77777777" w:rsidR="007360A8" w:rsidRPr="00AA30F8" w:rsidRDefault="007360A8" w:rsidP="00040778">
      <w:pPr>
        <w:spacing w:after="0" w:line="240" w:lineRule="auto"/>
        <w:ind w:firstLine="709"/>
        <w:jc w:val="both"/>
        <w:rPr>
          <w:rFonts w:ascii="Times New Roman" w:hAnsi="Times New Roman" w:cs="Times New Roman"/>
          <w:b/>
          <w:sz w:val="24"/>
          <w:szCs w:val="24"/>
        </w:rPr>
      </w:pPr>
      <w:r w:rsidRPr="00AA30F8">
        <w:rPr>
          <w:rFonts w:ascii="Times New Roman" w:hAnsi="Times New Roman" w:cs="Times New Roman"/>
          <w:b/>
          <w:sz w:val="24"/>
          <w:szCs w:val="24"/>
        </w:rPr>
        <w:t>Садовый земельный участок</w:t>
      </w:r>
      <w:r w:rsidR="003225F4" w:rsidRPr="00AA30F8">
        <w:rPr>
          <w:rFonts w:ascii="Times New Roman" w:hAnsi="Times New Roman" w:cs="Times New Roman"/>
          <w:b/>
          <w:sz w:val="24"/>
          <w:szCs w:val="24"/>
        </w:rPr>
        <w:t xml:space="preserve"> </w:t>
      </w:r>
      <w:r w:rsidR="00AA30F8" w:rsidRPr="00AA30F8">
        <w:rPr>
          <w:rFonts w:ascii="Times New Roman" w:hAnsi="Times New Roman" w:cs="Times New Roman"/>
          <w:sz w:val="24"/>
          <w:szCs w:val="24"/>
        </w:rPr>
        <w:t xml:space="preserve">– </w:t>
      </w:r>
      <w:r w:rsidR="003225F4" w:rsidRPr="00AA30F8">
        <w:rPr>
          <w:rFonts w:ascii="Times New Roman" w:hAnsi="Times New Roman" w:cs="Times New Roman"/>
          <w:sz w:val="24"/>
          <w:szCs w:val="24"/>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00AA30F8">
        <w:rPr>
          <w:rFonts w:ascii="Times New Roman" w:hAnsi="Times New Roman" w:cs="Times New Roman"/>
          <w:sz w:val="24"/>
          <w:szCs w:val="24"/>
        </w:rPr>
        <w:t>.</w:t>
      </w:r>
    </w:p>
    <w:p w14:paraId="1E0900E8" w14:textId="77777777" w:rsidR="007360A8" w:rsidRPr="00AA30F8" w:rsidRDefault="007360A8" w:rsidP="00040778">
      <w:pPr>
        <w:spacing w:after="0" w:line="240" w:lineRule="auto"/>
        <w:ind w:firstLine="709"/>
        <w:jc w:val="both"/>
        <w:rPr>
          <w:rFonts w:ascii="Times New Roman" w:hAnsi="Times New Roman" w:cs="Times New Roman"/>
          <w:b/>
          <w:i/>
          <w:sz w:val="24"/>
          <w:szCs w:val="24"/>
        </w:rPr>
      </w:pPr>
      <w:r w:rsidRPr="00AA30F8">
        <w:rPr>
          <w:rFonts w:ascii="Times New Roman" w:hAnsi="Times New Roman" w:cs="Times New Roman"/>
          <w:b/>
          <w:i/>
          <w:sz w:val="24"/>
          <w:szCs w:val="24"/>
        </w:rPr>
        <w:t>См. основные источники нормативного правового регулирования:</w:t>
      </w:r>
    </w:p>
    <w:p w14:paraId="5A7494FA" w14:textId="77777777" w:rsidR="00AA30F8" w:rsidRPr="00AA30F8" w:rsidRDefault="00AA30F8" w:rsidP="006839C3">
      <w:pPr>
        <w:numPr>
          <w:ilvl w:val="0"/>
          <w:numId w:val="17"/>
        </w:numPr>
        <w:spacing w:after="0" w:line="240" w:lineRule="auto"/>
        <w:ind w:left="709"/>
        <w:contextualSpacing/>
        <w:jc w:val="both"/>
        <w:rPr>
          <w:rFonts w:ascii="Times New Roman" w:hAnsi="Times New Roman" w:cs="Times New Roman"/>
          <w:sz w:val="24"/>
          <w:szCs w:val="24"/>
        </w:rPr>
      </w:pPr>
      <w:r w:rsidRPr="00AA30F8">
        <w:rPr>
          <w:rFonts w:ascii="Times New Roman" w:hAnsi="Times New Roman" w:cs="Times New Roman"/>
          <w:sz w:val="24"/>
          <w:szCs w:val="24"/>
        </w:rPr>
        <w:t>Федеральный закон от 29.07.2017 г. № 217-ФЗ (ред. от 31.07.2020 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5842CB6" w14:textId="77777777" w:rsidR="00AA30F8" w:rsidRPr="00AA30F8" w:rsidRDefault="00AA30F8" w:rsidP="00040778">
      <w:pPr>
        <w:spacing w:after="0" w:line="240" w:lineRule="auto"/>
        <w:ind w:firstLine="709"/>
        <w:jc w:val="both"/>
        <w:rPr>
          <w:rFonts w:ascii="Times New Roman" w:hAnsi="Times New Roman" w:cs="Times New Roman"/>
          <w:b/>
          <w:i/>
          <w:sz w:val="24"/>
          <w:szCs w:val="24"/>
        </w:rPr>
      </w:pPr>
      <w:r w:rsidRPr="00AA30F8">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AA30F8">
        <w:rPr>
          <w:rFonts w:ascii="Times New Roman" w:hAnsi="Times New Roman" w:cs="Times New Roman"/>
          <w:b/>
          <w:i/>
          <w:sz w:val="24"/>
          <w:szCs w:val="24"/>
        </w:rPr>
        <w:t>правового регулирования в отношении рассматриваемого термина:</w:t>
      </w:r>
    </w:p>
    <w:p w14:paraId="7AB41F8D" w14:textId="77777777" w:rsidR="00AA30F8" w:rsidRDefault="003E410E"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A30F8" w:rsidRPr="00AA30F8">
        <w:rPr>
          <w:rFonts w:ascii="Times New Roman" w:hAnsi="Times New Roman" w:cs="Times New Roman"/>
          <w:sz w:val="24"/>
          <w:szCs w:val="24"/>
        </w:rPr>
        <w:t>исьмо Федеральной службы государственной регистрации, кадастра и картографии от</w:t>
      </w:r>
      <w:r w:rsidR="003225F4" w:rsidRPr="00AA30F8">
        <w:rPr>
          <w:rFonts w:ascii="Times New Roman" w:hAnsi="Times New Roman" w:cs="Times New Roman"/>
          <w:sz w:val="24"/>
          <w:szCs w:val="24"/>
        </w:rPr>
        <w:t xml:space="preserve"> 05.02.2020 </w:t>
      </w:r>
      <w:r w:rsidR="00AA30F8" w:rsidRPr="00AA30F8">
        <w:rPr>
          <w:rFonts w:ascii="Times New Roman" w:hAnsi="Times New Roman" w:cs="Times New Roman"/>
          <w:sz w:val="24"/>
          <w:szCs w:val="24"/>
        </w:rPr>
        <w:t>г. № 14-00944-ГЕ/20 «</w:t>
      </w:r>
      <w:r w:rsidR="003225F4" w:rsidRPr="00AA30F8">
        <w:rPr>
          <w:rFonts w:ascii="Times New Roman" w:hAnsi="Times New Roman" w:cs="Times New Roman"/>
          <w:sz w:val="24"/>
          <w:szCs w:val="24"/>
        </w:rPr>
        <w:t>По вопросу государственной регистрации права собственности на жилой или садовый дом, созданный на земельном участке, предназначенном для ведения гражданами садоводства, находящемся в зоне с особыми условиями использования террито</w:t>
      </w:r>
      <w:r w:rsidR="00AA30F8" w:rsidRPr="00AA30F8">
        <w:rPr>
          <w:rFonts w:ascii="Times New Roman" w:hAnsi="Times New Roman" w:cs="Times New Roman"/>
          <w:sz w:val="24"/>
          <w:szCs w:val="24"/>
        </w:rPr>
        <w:t>рии (</w:t>
      </w:r>
      <w:proofErr w:type="spellStart"/>
      <w:r w:rsidR="00AA30F8" w:rsidRPr="00AA30F8">
        <w:rPr>
          <w:rFonts w:ascii="Times New Roman" w:hAnsi="Times New Roman" w:cs="Times New Roman"/>
          <w:sz w:val="24"/>
          <w:szCs w:val="24"/>
        </w:rPr>
        <w:t>приаэродромная</w:t>
      </w:r>
      <w:proofErr w:type="spellEnd"/>
      <w:r w:rsidR="00AA30F8" w:rsidRPr="00AA30F8">
        <w:rPr>
          <w:rFonts w:ascii="Times New Roman" w:hAnsi="Times New Roman" w:cs="Times New Roman"/>
          <w:sz w:val="24"/>
          <w:szCs w:val="24"/>
        </w:rPr>
        <w:t xml:space="preserve"> территория)» (вместе с </w:t>
      </w:r>
      <w:r>
        <w:rPr>
          <w:rFonts w:ascii="Times New Roman" w:hAnsi="Times New Roman" w:cs="Times New Roman"/>
          <w:sz w:val="24"/>
          <w:szCs w:val="24"/>
        </w:rPr>
        <w:t>п</w:t>
      </w:r>
      <w:r w:rsidR="003225F4" w:rsidRPr="00AA30F8">
        <w:rPr>
          <w:rFonts w:ascii="Times New Roman" w:hAnsi="Times New Roman" w:cs="Times New Roman"/>
          <w:sz w:val="24"/>
          <w:szCs w:val="24"/>
        </w:rPr>
        <w:t>исьмо</w:t>
      </w:r>
      <w:r w:rsidR="00AA30F8" w:rsidRPr="00AA30F8">
        <w:rPr>
          <w:rFonts w:ascii="Times New Roman" w:hAnsi="Times New Roman" w:cs="Times New Roman"/>
          <w:sz w:val="24"/>
          <w:szCs w:val="24"/>
        </w:rPr>
        <w:t>м</w:t>
      </w:r>
      <w:r w:rsidR="003225F4" w:rsidRPr="00AA30F8">
        <w:rPr>
          <w:rFonts w:ascii="Times New Roman" w:hAnsi="Times New Roman" w:cs="Times New Roman"/>
          <w:sz w:val="24"/>
          <w:szCs w:val="24"/>
        </w:rPr>
        <w:t xml:space="preserve"> Мин</w:t>
      </w:r>
      <w:r w:rsidR="00AA30F8" w:rsidRPr="00AA30F8">
        <w:rPr>
          <w:rFonts w:ascii="Times New Roman" w:hAnsi="Times New Roman" w:cs="Times New Roman"/>
          <w:sz w:val="24"/>
          <w:szCs w:val="24"/>
        </w:rPr>
        <w:t xml:space="preserve">истерства экономического развития Российской Федерации </w:t>
      </w:r>
      <w:r w:rsidR="003225F4" w:rsidRPr="00AA30F8">
        <w:rPr>
          <w:rFonts w:ascii="Times New Roman" w:hAnsi="Times New Roman" w:cs="Times New Roman"/>
          <w:sz w:val="24"/>
          <w:szCs w:val="24"/>
        </w:rPr>
        <w:t xml:space="preserve">от 20.12.2019 </w:t>
      </w:r>
      <w:r w:rsidR="00AA30F8" w:rsidRPr="00AA30F8">
        <w:rPr>
          <w:rFonts w:ascii="Times New Roman" w:hAnsi="Times New Roman" w:cs="Times New Roman"/>
          <w:sz w:val="24"/>
          <w:szCs w:val="24"/>
        </w:rPr>
        <w:t>г. №</w:t>
      </w:r>
      <w:r w:rsidR="003225F4" w:rsidRPr="00AA30F8">
        <w:rPr>
          <w:rFonts w:ascii="Times New Roman" w:hAnsi="Times New Roman" w:cs="Times New Roman"/>
          <w:sz w:val="24"/>
          <w:szCs w:val="24"/>
        </w:rPr>
        <w:t xml:space="preserve"> ОГ-Д23-11463 </w:t>
      </w:r>
      <w:r w:rsidR="00AA30F8" w:rsidRPr="00AA30F8">
        <w:rPr>
          <w:rFonts w:ascii="Times New Roman" w:hAnsi="Times New Roman" w:cs="Times New Roman"/>
          <w:sz w:val="24"/>
          <w:szCs w:val="24"/>
        </w:rPr>
        <w:t>«</w:t>
      </w:r>
      <w:r w:rsidR="003225F4" w:rsidRPr="00AA30F8">
        <w:rPr>
          <w:rFonts w:ascii="Times New Roman" w:hAnsi="Times New Roman" w:cs="Times New Roman"/>
          <w:sz w:val="24"/>
          <w:szCs w:val="24"/>
        </w:rPr>
        <w:t>О рассмотрении обращения</w:t>
      </w:r>
      <w:r w:rsidR="00AA30F8" w:rsidRPr="00AA30F8">
        <w:rPr>
          <w:rFonts w:ascii="Times New Roman" w:hAnsi="Times New Roman" w:cs="Times New Roman"/>
          <w:sz w:val="24"/>
          <w:szCs w:val="24"/>
        </w:rPr>
        <w:t>»</w:t>
      </w:r>
      <w:r w:rsidR="003225F4" w:rsidRPr="00AA30F8">
        <w:rPr>
          <w:rFonts w:ascii="Times New Roman" w:hAnsi="Times New Roman" w:cs="Times New Roman"/>
          <w:sz w:val="24"/>
          <w:szCs w:val="24"/>
        </w:rPr>
        <w:t>)</w:t>
      </w:r>
      <w:r w:rsidR="00AA30F8">
        <w:rPr>
          <w:rFonts w:ascii="Times New Roman" w:hAnsi="Times New Roman" w:cs="Times New Roman"/>
          <w:sz w:val="24"/>
          <w:szCs w:val="24"/>
        </w:rPr>
        <w:t>;</w:t>
      </w:r>
    </w:p>
    <w:p w14:paraId="6B2B5177" w14:textId="77777777" w:rsidR="0082662F" w:rsidRDefault="003E410E"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3225F4" w:rsidRPr="00AA30F8">
        <w:rPr>
          <w:rFonts w:ascii="Times New Roman" w:hAnsi="Times New Roman" w:cs="Times New Roman"/>
          <w:sz w:val="24"/>
          <w:szCs w:val="24"/>
        </w:rPr>
        <w:t xml:space="preserve">исьмо </w:t>
      </w:r>
      <w:r w:rsidR="00AA30F8" w:rsidRPr="00AA30F8">
        <w:rPr>
          <w:rFonts w:ascii="Times New Roman" w:hAnsi="Times New Roman" w:cs="Times New Roman"/>
          <w:sz w:val="24"/>
          <w:szCs w:val="24"/>
        </w:rPr>
        <w:t>Министерства экономического развития Российской Федерации</w:t>
      </w:r>
      <w:r w:rsidR="00E67AFD">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00E67AFD">
        <w:rPr>
          <w:rFonts w:ascii="Times New Roman" w:hAnsi="Times New Roman" w:cs="Times New Roman"/>
          <w:sz w:val="24"/>
          <w:szCs w:val="24"/>
        </w:rPr>
        <w:t>13.08.</w:t>
      </w:r>
      <w:r w:rsidR="003225F4" w:rsidRPr="00AA30F8">
        <w:rPr>
          <w:rFonts w:ascii="Times New Roman" w:hAnsi="Times New Roman" w:cs="Times New Roman"/>
          <w:sz w:val="24"/>
          <w:szCs w:val="24"/>
        </w:rPr>
        <w:t>2019 г. № 26559-ВА/Д23и «О государственной регистрации прав на садовые дома и жилые дома, расположенные на земельных участках, предназначенных для ведения гражданами садоводства»</w:t>
      </w:r>
      <w:r w:rsidR="00AA30F8">
        <w:rPr>
          <w:rFonts w:ascii="Times New Roman" w:hAnsi="Times New Roman" w:cs="Times New Roman"/>
          <w:sz w:val="24"/>
          <w:szCs w:val="24"/>
        </w:rPr>
        <w:t>;</w:t>
      </w:r>
    </w:p>
    <w:p w14:paraId="77E13C23" w14:textId="77777777" w:rsidR="0082662F" w:rsidRPr="006957E4" w:rsidRDefault="003E410E"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82662F" w:rsidRPr="0082662F">
        <w:rPr>
          <w:rFonts w:ascii="Times New Roman" w:hAnsi="Times New Roman" w:cs="Times New Roman"/>
          <w:sz w:val="24"/>
          <w:szCs w:val="24"/>
        </w:rPr>
        <w:t xml:space="preserve">исьмо </w:t>
      </w:r>
      <w:r w:rsidR="0082662F" w:rsidRPr="00AA30F8">
        <w:rPr>
          <w:rFonts w:ascii="Times New Roman" w:hAnsi="Times New Roman" w:cs="Times New Roman"/>
          <w:sz w:val="24"/>
          <w:szCs w:val="24"/>
        </w:rPr>
        <w:t>Министерства экономического развития Российской Федерации</w:t>
      </w:r>
      <w:r w:rsidR="0082662F">
        <w:rPr>
          <w:rFonts w:ascii="Times New Roman" w:hAnsi="Times New Roman" w:cs="Times New Roman"/>
          <w:sz w:val="24"/>
          <w:szCs w:val="24"/>
        </w:rPr>
        <w:t xml:space="preserve"> </w:t>
      </w:r>
      <w:r w:rsidR="0082662F" w:rsidRPr="0082662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82662F" w:rsidRPr="0082662F">
        <w:rPr>
          <w:rFonts w:ascii="Times New Roman" w:hAnsi="Times New Roman" w:cs="Times New Roman"/>
          <w:sz w:val="24"/>
          <w:szCs w:val="24"/>
        </w:rPr>
        <w:t xml:space="preserve">20.09.2019 </w:t>
      </w:r>
      <w:r w:rsidR="0082662F">
        <w:rPr>
          <w:rFonts w:ascii="Times New Roman" w:hAnsi="Times New Roman" w:cs="Times New Roman"/>
          <w:sz w:val="24"/>
          <w:szCs w:val="24"/>
        </w:rPr>
        <w:t>г. №</w:t>
      </w:r>
      <w:r w:rsidR="0082662F" w:rsidRPr="0082662F">
        <w:rPr>
          <w:rFonts w:ascii="Times New Roman" w:hAnsi="Times New Roman" w:cs="Times New Roman"/>
          <w:sz w:val="24"/>
          <w:szCs w:val="24"/>
        </w:rPr>
        <w:t xml:space="preserve"> ОГ-Д23-8665 </w:t>
      </w:r>
      <w:r w:rsidR="0082662F">
        <w:rPr>
          <w:rFonts w:ascii="Times New Roman" w:hAnsi="Times New Roman" w:cs="Times New Roman"/>
          <w:sz w:val="24"/>
          <w:szCs w:val="24"/>
        </w:rPr>
        <w:t>«</w:t>
      </w:r>
      <w:r w:rsidR="0082662F" w:rsidRPr="0082662F">
        <w:rPr>
          <w:rFonts w:ascii="Times New Roman" w:hAnsi="Times New Roman" w:cs="Times New Roman"/>
          <w:sz w:val="24"/>
          <w:szCs w:val="24"/>
        </w:rPr>
        <w:t>По вопросу осуществления государственного кадастрового учета жилого или садового дома, созданного на земельном участке, предназначенном для ведения гражданами садоводства, в связи с изменением сведений ЕГРН об объекте недвижимости в результате реконструкции в порядке</w:t>
      </w:r>
      <w:r w:rsidR="0082662F" w:rsidRPr="006957E4">
        <w:rPr>
          <w:rFonts w:ascii="Times New Roman" w:hAnsi="Times New Roman" w:cs="Times New Roman"/>
          <w:sz w:val="24"/>
          <w:szCs w:val="24"/>
        </w:rPr>
        <w:t xml:space="preserve">, предусмотренном частью 12 статьи 70 Федерального закона от 13 июля 2015 г. № 218-ФЗ </w:t>
      </w:r>
      <w:r w:rsidRPr="006957E4">
        <w:rPr>
          <w:rFonts w:ascii="Times New Roman" w:hAnsi="Times New Roman" w:cs="Times New Roman"/>
          <w:sz w:val="24"/>
          <w:szCs w:val="24"/>
        </w:rPr>
        <w:t xml:space="preserve">„О государственной регистрации </w:t>
      </w:r>
      <w:proofErr w:type="spellStart"/>
      <w:r w:rsidRPr="006957E4">
        <w:rPr>
          <w:rFonts w:ascii="Times New Roman" w:hAnsi="Times New Roman" w:cs="Times New Roman"/>
          <w:sz w:val="24"/>
          <w:szCs w:val="24"/>
        </w:rPr>
        <w:t>недвижимостиˮ</w:t>
      </w:r>
      <w:proofErr w:type="spellEnd"/>
      <w:r w:rsidRPr="006957E4">
        <w:rPr>
          <w:rFonts w:ascii="Times New Roman" w:hAnsi="Times New Roman" w:cs="Times New Roman"/>
          <w:sz w:val="24"/>
          <w:szCs w:val="24"/>
        </w:rPr>
        <w:t xml:space="preserve">, введенной Федеральным законом от 2 августа 2019 г. № 267-ФЗ „О внесении изменений в отдельные законодательные акты Российской </w:t>
      </w:r>
      <w:proofErr w:type="spellStart"/>
      <w:r w:rsidRPr="006957E4">
        <w:rPr>
          <w:rFonts w:ascii="Times New Roman" w:hAnsi="Times New Roman" w:cs="Times New Roman"/>
          <w:sz w:val="24"/>
          <w:szCs w:val="24"/>
        </w:rPr>
        <w:t>Федерацииˮ</w:t>
      </w:r>
      <w:proofErr w:type="spellEnd"/>
      <w:r w:rsidRPr="006957E4">
        <w:rPr>
          <w:rFonts w:ascii="Times New Roman" w:hAnsi="Times New Roman" w:cs="Times New Roman"/>
          <w:sz w:val="24"/>
          <w:szCs w:val="24"/>
        </w:rPr>
        <w:t>»</w:t>
      </w:r>
      <w:r w:rsidR="0082662F" w:rsidRPr="006957E4">
        <w:rPr>
          <w:rFonts w:ascii="Times New Roman" w:hAnsi="Times New Roman" w:cs="Times New Roman"/>
          <w:sz w:val="24"/>
          <w:szCs w:val="24"/>
        </w:rPr>
        <w:t>;</w:t>
      </w:r>
    </w:p>
    <w:p w14:paraId="16CCF8F0" w14:textId="77777777" w:rsidR="003225F4" w:rsidRPr="00AA30F8" w:rsidRDefault="003E410E"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A30F8" w:rsidRPr="00AA30F8">
        <w:rPr>
          <w:rFonts w:ascii="Times New Roman" w:hAnsi="Times New Roman" w:cs="Times New Roman"/>
          <w:sz w:val="24"/>
          <w:szCs w:val="24"/>
        </w:rPr>
        <w:t>исьмо</w:t>
      </w:r>
      <w:r w:rsidR="003225F4" w:rsidRPr="00AA30F8">
        <w:rPr>
          <w:rFonts w:ascii="Times New Roman" w:hAnsi="Times New Roman" w:cs="Times New Roman"/>
          <w:sz w:val="24"/>
          <w:szCs w:val="24"/>
        </w:rPr>
        <w:t xml:space="preserve"> </w:t>
      </w:r>
      <w:r w:rsidR="00AA30F8" w:rsidRPr="00AA30F8">
        <w:rPr>
          <w:rFonts w:ascii="Times New Roman" w:hAnsi="Times New Roman" w:cs="Times New Roman"/>
          <w:sz w:val="24"/>
          <w:szCs w:val="24"/>
        </w:rPr>
        <w:t>Федеральной службы государственной регистрации, кадастра и картографии</w:t>
      </w:r>
      <w:r w:rsidR="00AA30F8">
        <w:rPr>
          <w:rFonts w:ascii="Times New Roman" w:hAnsi="Times New Roman" w:cs="Times New Roman"/>
          <w:sz w:val="24"/>
          <w:szCs w:val="24"/>
        </w:rPr>
        <w:t xml:space="preserve"> от 26.12.2019 </w:t>
      </w:r>
      <w:r w:rsidR="00E67AFD">
        <w:rPr>
          <w:rFonts w:ascii="Times New Roman" w:hAnsi="Times New Roman" w:cs="Times New Roman"/>
          <w:sz w:val="24"/>
          <w:szCs w:val="24"/>
        </w:rPr>
        <w:t xml:space="preserve">г. </w:t>
      </w:r>
      <w:r w:rsidR="00AA30F8">
        <w:rPr>
          <w:rFonts w:ascii="Times New Roman" w:hAnsi="Times New Roman" w:cs="Times New Roman"/>
          <w:sz w:val="24"/>
          <w:szCs w:val="24"/>
        </w:rPr>
        <w:t>№ 14-12803-ГЕ/19 «</w:t>
      </w:r>
      <w:r w:rsidR="003225F4" w:rsidRPr="00AA30F8">
        <w:rPr>
          <w:rFonts w:ascii="Times New Roman" w:hAnsi="Times New Roman" w:cs="Times New Roman"/>
          <w:sz w:val="24"/>
          <w:szCs w:val="24"/>
        </w:rPr>
        <w:t>По вопросам о садовых домах блокированной застройки, об использовании земельных участков с видом разрешенного использо</w:t>
      </w:r>
      <w:r w:rsidR="00AA30F8">
        <w:rPr>
          <w:rFonts w:ascii="Times New Roman" w:hAnsi="Times New Roman" w:cs="Times New Roman"/>
          <w:sz w:val="24"/>
          <w:szCs w:val="24"/>
        </w:rPr>
        <w:t>вания „</w:t>
      </w:r>
      <w:proofErr w:type="spellStart"/>
      <w:r w:rsidR="00AA30F8">
        <w:rPr>
          <w:rFonts w:ascii="Times New Roman" w:hAnsi="Times New Roman" w:cs="Times New Roman"/>
          <w:sz w:val="24"/>
          <w:szCs w:val="24"/>
        </w:rPr>
        <w:t>садоводствоˮ</w:t>
      </w:r>
      <w:proofErr w:type="spellEnd"/>
      <w:r w:rsidR="00AA30F8">
        <w:rPr>
          <w:rFonts w:ascii="Times New Roman" w:hAnsi="Times New Roman" w:cs="Times New Roman"/>
          <w:sz w:val="24"/>
          <w:szCs w:val="24"/>
        </w:rPr>
        <w:t>»</w:t>
      </w:r>
      <w:r w:rsidR="00AA30F8" w:rsidRPr="00AA30F8">
        <w:rPr>
          <w:rFonts w:ascii="Times New Roman" w:hAnsi="Times New Roman" w:cs="Times New Roman"/>
          <w:sz w:val="24"/>
          <w:szCs w:val="24"/>
        </w:rPr>
        <w:t xml:space="preserve"> (вместе с </w:t>
      </w:r>
      <w:r w:rsidR="00065D80">
        <w:rPr>
          <w:rFonts w:ascii="Times New Roman" w:hAnsi="Times New Roman" w:cs="Times New Roman"/>
          <w:sz w:val="24"/>
          <w:szCs w:val="24"/>
        </w:rPr>
        <w:t>п</w:t>
      </w:r>
      <w:r w:rsidR="003225F4" w:rsidRPr="00AA30F8">
        <w:rPr>
          <w:rFonts w:ascii="Times New Roman" w:hAnsi="Times New Roman" w:cs="Times New Roman"/>
          <w:sz w:val="24"/>
          <w:szCs w:val="24"/>
        </w:rPr>
        <w:t>исьмом Мин</w:t>
      </w:r>
      <w:r w:rsidR="00AA30F8" w:rsidRPr="00AA30F8">
        <w:rPr>
          <w:rFonts w:ascii="Times New Roman" w:hAnsi="Times New Roman" w:cs="Times New Roman"/>
          <w:sz w:val="24"/>
          <w:szCs w:val="24"/>
        </w:rPr>
        <w:t>истерства экономического развития Российской Федерации</w:t>
      </w:r>
      <w:r w:rsidR="003225F4" w:rsidRPr="00AA30F8">
        <w:rPr>
          <w:rFonts w:ascii="Times New Roman" w:hAnsi="Times New Roman" w:cs="Times New Roman"/>
          <w:sz w:val="24"/>
          <w:szCs w:val="24"/>
        </w:rPr>
        <w:t xml:space="preserve"> от 12.11.2019 </w:t>
      </w:r>
      <w:r w:rsidR="00AA30F8" w:rsidRPr="00AA30F8">
        <w:rPr>
          <w:rFonts w:ascii="Times New Roman" w:hAnsi="Times New Roman" w:cs="Times New Roman"/>
          <w:sz w:val="24"/>
          <w:szCs w:val="24"/>
        </w:rPr>
        <w:t>г. №</w:t>
      </w:r>
      <w:r w:rsidR="003225F4" w:rsidRPr="00AA30F8">
        <w:rPr>
          <w:rFonts w:ascii="Times New Roman" w:hAnsi="Times New Roman" w:cs="Times New Roman"/>
          <w:sz w:val="24"/>
          <w:szCs w:val="24"/>
        </w:rPr>
        <w:t xml:space="preserve"> ОГ-Д23-10126</w:t>
      </w:r>
      <w:r w:rsidR="00C22853">
        <w:rPr>
          <w:rFonts w:ascii="Times New Roman" w:hAnsi="Times New Roman" w:cs="Times New Roman"/>
          <w:sz w:val="24"/>
          <w:szCs w:val="24"/>
        </w:rPr>
        <w:t xml:space="preserve"> «О рассмотрении обращения»</w:t>
      </w:r>
      <w:r w:rsidR="003225F4" w:rsidRPr="00AA30F8">
        <w:rPr>
          <w:rFonts w:ascii="Times New Roman" w:hAnsi="Times New Roman" w:cs="Times New Roman"/>
          <w:sz w:val="24"/>
          <w:szCs w:val="24"/>
        </w:rPr>
        <w:t>)</w:t>
      </w:r>
      <w:r w:rsidR="00AA30F8" w:rsidRPr="00AA30F8">
        <w:rPr>
          <w:rFonts w:ascii="Times New Roman" w:hAnsi="Times New Roman" w:cs="Times New Roman"/>
          <w:sz w:val="24"/>
          <w:szCs w:val="24"/>
        </w:rPr>
        <w:t>.</w:t>
      </w:r>
    </w:p>
    <w:p w14:paraId="5076CA28" w14:textId="77777777" w:rsidR="00AA30F8" w:rsidRPr="00AA30F8" w:rsidRDefault="00AA30F8" w:rsidP="00040778">
      <w:pPr>
        <w:spacing w:after="0" w:line="240" w:lineRule="auto"/>
        <w:ind w:firstLine="709"/>
        <w:jc w:val="both"/>
        <w:rPr>
          <w:rFonts w:ascii="Times New Roman" w:hAnsi="Times New Roman" w:cs="Times New Roman"/>
          <w:sz w:val="24"/>
          <w:szCs w:val="24"/>
        </w:rPr>
      </w:pPr>
    </w:p>
    <w:p w14:paraId="7836387E" w14:textId="77777777" w:rsidR="00BC4127" w:rsidRDefault="00BC4127"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Самовольная постройка</w:t>
      </w:r>
      <w:r w:rsidR="008C214F">
        <w:rPr>
          <w:rFonts w:ascii="Times New Roman" w:hAnsi="Times New Roman" w:cs="Times New Roman"/>
          <w:b/>
          <w:sz w:val="24"/>
          <w:szCs w:val="24"/>
        </w:rPr>
        <w:t xml:space="preserve"> </w:t>
      </w:r>
      <w:r w:rsidR="008C214F" w:rsidRPr="00065D80">
        <w:rPr>
          <w:rFonts w:ascii="Times New Roman" w:hAnsi="Times New Roman" w:cs="Times New Roman"/>
          <w:sz w:val="24"/>
          <w:szCs w:val="24"/>
        </w:rPr>
        <w:t>–</w:t>
      </w:r>
      <w:r w:rsidR="008C214F">
        <w:rPr>
          <w:rFonts w:ascii="Times New Roman" w:hAnsi="Times New Roman" w:cs="Times New Roman"/>
          <w:b/>
          <w:sz w:val="24"/>
          <w:szCs w:val="24"/>
        </w:rPr>
        <w:t xml:space="preserve"> </w:t>
      </w:r>
      <w:r w:rsidR="008C214F" w:rsidRPr="008C214F">
        <w:rPr>
          <w:rFonts w:ascii="Times New Roman" w:hAnsi="Times New Roman" w:cs="Times New Roman"/>
          <w:sz w:val="24"/>
          <w:szCs w:val="24"/>
        </w:rPr>
        <w:t xml:space="preserve">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w:t>
      </w:r>
      <w:r w:rsidR="008C214F">
        <w:rPr>
          <w:rFonts w:ascii="Times New Roman" w:hAnsi="Times New Roman" w:cs="Times New Roman"/>
          <w:sz w:val="24"/>
          <w:szCs w:val="24"/>
        </w:rPr>
        <w:t>норм законодательства</w:t>
      </w:r>
      <w:r w:rsidR="008C214F" w:rsidRPr="008C214F">
        <w:rPr>
          <w:rFonts w:ascii="Times New Roman" w:hAnsi="Times New Roman" w:cs="Times New Roman"/>
          <w:sz w:val="24"/>
          <w:szCs w:val="24"/>
        </w:rPr>
        <w:t xml:space="preserve">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008C214F">
        <w:rPr>
          <w:rFonts w:ascii="Times New Roman" w:hAnsi="Times New Roman" w:cs="Times New Roman"/>
          <w:sz w:val="24"/>
          <w:szCs w:val="24"/>
        </w:rPr>
        <w:t>.</w:t>
      </w:r>
    </w:p>
    <w:p w14:paraId="5322436A"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64812D45" w14:textId="77777777" w:rsidR="00BC4127" w:rsidRDefault="008C214F" w:rsidP="006839C3">
      <w:pPr>
        <w:numPr>
          <w:ilvl w:val="0"/>
          <w:numId w:val="8"/>
        </w:numPr>
        <w:spacing w:after="0" w:line="240" w:lineRule="auto"/>
        <w:ind w:left="709"/>
        <w:contextualSpacing/>
        <w:jc w:val="both"/>
        <w:rPr>
          <w:rFonts w:ascii="Times New Roman" w:hAnsi="Times New Roman" w:cs="Times New Roman"/>
          <w:sz w:val="24"/>
          <w:szCs w:val="24"/>
        </w:rPr>
      </w:pPr>
      <w:r w:rsidRPr="00237564">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237564">
        <w:rPr>
          <w:rFonts w:ascii="Times New Roman" w:hAnsi="Times New Roman" w:cs="Times New Roman"/>
          <w:sz w:val="24"/>
          <w:szCs w:val="24"/>
        </w:rPr>
        <w:t xml:space="preserve"> г.) (</w:t>
      </w:r>
      <w:r>
        <w:rPr>
          <w:rFonts w:ascii="Times New Roman" w:hAnsi="Times New Roman" w:cs="Times New Roman"/>
          <w:sz w:val="24"/>
          <w:szCs w:val="24"/>
        </w:rPr>
        <w:t>статья 222</w:t>
      </w:r>
      <w:r w:rsidRPr="00237564">
        <w:rPr>
          <w:rFonts w:ascii="Times New Roman" w:hAnsi="Times New Roman" w:cs="Times New Roman"/>
          <w:sz w:val="24"/>
          <w:szCs w:val="24"/>
        </w:rPr>
        <w:t>)</w:t>
      </w:r>
      <w:r>
        <w:rPr>
          <w:rFonts w:ascii="Times New Roman" w:hAnsi="Times New Roman" w:cs="Times New Roman"/>
          <w:sz w:val="24"/>
          <w:szCs w:val="24"/>
        </w:rPr>
        <w:t>;</w:t>
      </w:r>
    </w:p>
    <w:p w14:paraId="4AB2A242" w14:textId="77777777" w:rsidR="008C214F" w:rsidRPr="008C214F" w:rsidRDefault="008C214F" w:rsidP="006839C3">
      <w:pPr>
        <w:numPr>
          <w:ilvl w:val="0"/>
          <w:numId w:val="8"/>
        </w:numPr>
        <w:spacing w:after="0" w:line="240" w:lineRule="auto"/>
        <w:ind w:left="709"/>
        <w:contextualSpacing/>
        <w:jc w:val="both"/>
        <w:rPr>
          <w:rFonts w:ascii="Times New Roman" w:hAnsi="Times New Roman" w:cs="Times New Roman"/>
          <w:sz w:val="24"/>
          <w:szCs w:val="24"/>
        </w:rPr>
      </w:pPr>
      <w:r w:rsidRPr="008C214F">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8C214F">
        <w:rPr>
          <w:rFonts w:ascii="Times New Roman" w:hAnsi="Times New Roman" w:cs="Times New Roman"/>
          <w:sz w:val="24"/>
          <w:szCs w:val="24"/>
        </w:rPr>
        <w:t xml:space="preserve"> г.)</w:t>
      </w:r>
      <w:r>
        <w:rPr>
          <w:rFonts w:ascii="Times New Roman" w:hAnsi="Times New Roman" w:cs="Times New Roman"/>
          <w:sz w:val="24"/>
          <w:szCs w:val="24"/>
        </w:rPr>
        <w:t xml:space="preserve"> (статья 55.32).</w:t>
      </w:r>
    </w:p>
    <w:p w14:paraId="420790EC" w14:textId="77777777" w:rsidR="00420EF2" w:rsidRPr="00420EF2" w:rsidRDefault="00420EF2" w:rsidP="00040778">
      <w:pPr>
        <w:spacing w:after="0" w:line="240" w:lineRule="auto"/>
        <w:ind w:firstLine="709"/>
        <w:jc w:val="both"/>
        <w:rPr>
          <w:rFonts w:ascii="Times New Roman" w:hAnsi="Times New Roman" w:cs="Times New Roman"/>
          <w:b/>
          <w:i/>
          <w:sz w:val="24"/>
          <w:szCs w:val="24"/>
        </w:rPr>
      </w:pPr>
    </w:p>
    <w:p w14:paraId="374F8A7F" w14:textId="77777777" w:rsidR="003821BC" w:rsidRDefault="003821BC"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Саморегулирование</w:t>
      </w:r>
      <w:r w:rsidR="00746CF7">
        <w:rPr>
          <w:rFonts w:ascii="Times New Roman" w:hAnsi="Times New Roman" w:cs="Times New Roman"/>
          <w:b/>
          <w:sz w:val="24"/>
          <w:szCs w:val="24"/>
        </w:rPr>
        <w:t xml:space="preserve"> </w:t>
      </w:r>
      <w:r w:rsidR="00746CF7" w:rsidRPr="00746CF7">
        <w:rPr>
          <w:rFonts w:ascii="Times New Roman" w:hAnsi="Times New Roman" w:cs="Times New Roman"/>
          <w:sz w:val="24"/>
          <w:szCs w:val="24"/>
        </w:rPr>
        <w:t>–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r w:rsidR="00746CF7">
        <w:rPr>
          <w:rFonts w:ascii="Times New Roman" w:hAnsi="Times New Roman" w:cs="Times New Roman"/>
          <w:sz w:val="24"/>
          <w:szCs w:val="24"/>
        </w:rPr>
        <w:t>.</w:t>
      </w:r>
    </w:p>
    <w:p w14:paraId="0180FF09" w14:textId="77777777" w:rsidR="003821BC" w:rsidRPr="00200D80" w:rsidRDefault="003821BC"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4CC4A807" w14:textId="77777777" w:rsidR="003821BC" w:rsidRPr="00746CF7" w:rsidRDefault="00746CF7" w:rsidP="00D86A08">
      <w:pPr>
        <w:numPr>
          <w:ilvl w:val="0"/>
          <w:numId w:val="4"/>
        </w:numPr>
        <w:spacing w:after="0" w:line="240" w:lineRule="auto"/>
        <w:ind w:left="709"/>
        <w:contextualSpacing/>
        <w:jc w:val="both"/>
        <w:rPr>
          <w:rFonts w:ascii="Times New Roman" w:hAnsi="Times New Roman" w:cs="Times New Roman"/>
          <w:sz w:val="24"/>
          <w:szCs w:val="24"/>
        </w:rPr>
      </w:pPr>
      <w:r w:rsidRPr="00746CF7">
        <w:rPr>
          <w:rFonts w:ascii="Times New Roman" w:hAnsi="Times New Roman" w:cs="Times New Roman"/>
          <w:sz w:val="24"/>
          <w:szCs w:val="24"/>
        </w:rPr>
        <w:t>Федеральный закон от 01.12.2007 г. № 315-ФЗ (ред. от 03.08.2018 г.) «О саморегулируемых организациях»</w:t>
      </w:r>
      <w:r>
        <w:rPr>
          <w:rFonts w:ascii="Times New Roman" w:hAnsi="Times New Roman" w:cs="Times New Roman"/>
          <w:sz w:val="24"/>
          <w:szCs w:val="24"/>
        </w:rPr>
        <w:t>.</w:t>
      </w:r>
    </w:p>
    <w:p w14:paraId="2F6EF162" w14:textId="77777777" w:rsidR="00746CF7" w:rsidRDefault="00746CF7" w:rsidP="00040778">
      <w:pPr>
        <w:spacing w:after="0" w:line="240" w:lineRule="auto"/>
        <w:ind w:firstLine="709"/>
        <w:jc w:val="both"/>
        <w:rPr>
          <w:rFonts w:ascii="Times New Roman" w:hAnsi="Times New Roman" w:cs="Times New Roman"/>
          <w:b/>
          <w:sz w:val="24"/>
          <w:szCs w:val="24"/>
        </w:rPr>
      </w:pPr>
    </w:p>
    <w:p w14:paraId="4E2EFD90" w14:textId="77777777" w:rsidR="002810DF"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Саморегулируемая организация кадастровых инженеров</w:t>
      </w:r>
      <w:r w:rsidR="00746CF7">
        <w:rPr>
          <w:rFonts w:ascii="Times New Roman" w:hAnsi="Times New Roman" w:cs="Times New Roman"/>
          <w:b/>
          <w:sz w:val="24"/>
          <w:szCs w:val="24"/>
        </w:rPr>
        <w:t xml:space="preserve"> </w:t>
      </w:r>
      <w:r w:rsidR="00746CF7" w:rsidRPr="00065D80">
        <w:rPr>
          <w:rFonts w:ascii="Times New Roman" w:hAnsi="Times New Roman" w:cs="Times New Roman"/>
          <w:sz w:val="24"/>
          <w:szCs w:val="24"/>
        </w:rPr>
        <w:t>–</w:t>
      </w:r>
      <w:r w:rsidR="00746CF7">
        <w:rPr>
          <w:rFonts w:ascii="Times New Roman" w:hAnsi="Times New Roman" w:cs="Times New Roman"/>
          <w:b/>
          <w:sz w:val="24"/>
          <w:szCs w:val="24"/>
        </w:rPr>
        <w:t xml:space="preserve"> </w:t>
      </w:r>
      <w:r w:rsidR="00746CF7" w:rsidRPr="00746CF7">
        <w:rPr>
          <w:rFonts w:ascii="Times New Roman" w:hAnsi="Times New Roman" w:cs="Times New Roman"/>
          <w:sz w:val="24"/>
          <w:szCs w:val="24"/>
        </w:rPr>
        <w:t xml:space="preserve">саморегулируемые организации, создаваемые в организационно-правовой форме ассоциаций (союзов), основанные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законодательства в области кадастровых </w:t>
      </w:r>
      <w:r w:rsidR="00746CF7" w:rsidRPr="00746CF7">
        <w:rPr>
          <w:rFonts w:ascii="Times New Roman" w:hAnsi="Times New Roman" w:cs="Times New Roman"/>
          <w:sz w:val="24"/>
          <w:szCs w:val="24"/>
        </w:rPr>
        <w:lastRenderedPageBreak/>
        <w:t>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14:paraId="7BC269A8" w14:textId="77777777" w:rsidR="00833A1A" w:rsidRPr="0017344D" w:rsidRDefault="00833A1A" w:rsidP="00833A1A">
      <w:pPr>
        <w:spacing w:after="0" w:line="240" w:lineRule="auto"/>
        <w:ind w:firstLine="709"/>
        <w:jc w:val="both"/>
        <w:rPr>
          <w:rFonts w:ascii="Times New Roman" w:hAnsi="Times New Roman" w:cs="Times New Roman"/>
          <w:sz w:val="24"/>
          <w:szCs w:val="24"/>
        </w:rPr>
      </w:pPr>
      <w:r w:rsidRPr="0017344D">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065D80">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СРО</w:t>
      </w:r>
      <w:r w:rsidRPr="0017344D">
        <w:rPr>
          <w:rFonts w:ascii="Times New Roman" w:hAnsi="Times New Roman" w:cs="Times New Roman"/>
          <w:sz w:val="24"/>
          <w:szCs w:val="24"/>
        </w:rPr>
        <w:t>.</w:t>
      </w:r>
    </w:p>
    <w:p w14:paraId="6C5C44E5"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2ACBF091" w14:textId="77777777" w:rsidR="006568DB" w:rsidRDefault="006568DB" w:rsidP="00D86A08">
      <w:pPr>
        <w:numPr>
          <w:ilvl w:val="0"/>
          <w:numId w:val="4"/>
        </w:numPr>
        <w:spacing w:after="0" w:line="240" w:lineRule="auto"/>
        <w:ind w:left="709"/>
        <w:contextualSpacing/>
        <w:jc w:val="both"/>
        <w:rPr>
          <w:rFonts w:ascii="Times New Roman" w:hAnsi="Times New Roman" w:cs="Times New Roman"/>
          <w:sz w:val="24"/>
          <w:szCs w:val="24"/>
        </w:rPr>
      </w:pPr>
      <w:r w:rsidRPr="006568DB">
        <w:rPr>
          <w:rFonts w:ascii="Times New Roman" w:hAnsi="Times New Roman" w:cs="Times New Roman"/>
          <w:sz w:val="24"/>
          <w:szCs w:val="24"/>
        </w:rPr>
        <w:t>Федеральный закон от 24.07.2007 г. № 221-ФЗ (ред. от 02.08.2019 г.) «О када</w:t>
      </w:r>
      <w:r>
        <w:rPr>
          <w:rFonts w:ascii="Times New Roman" w:hAnsi="Times New Roman" w:cs="Times New Roman"/>
          <w:sz w:val="24"/>
          <w:szCs w:val="24"/>
        </w:rPr>
        <w:t>стровой деятельности» (статьи 3.2, 29, 29.1, 29.2, 30, 30.1–30.5</w:t>
      </w:r>
      <w:r w:rsidRPr="006568DB">
        <w:rPr>
          <w:rFonts w:ascii="Times New Roman" w:hAnsi="Times New Roman" w:cs="Times New Roman"/>
          <w:sz w:val="24"/>
          <w:szCs w:val="24"/>
        </w:rPr>
        <w:t>);</w:t>
      </w:r>
    </w:p>
    <w:p w14:paraId="6CD8A963" w14:textId="77777777" w:rsidR="00746CF7" w:rsidRDefault="006568DB"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01.12.2007 г. № 315-ФЗ (ред. от 03.08.2018</w:t>
      </w:r>
      <w:r w:rsidRPr="006568DB">
        <w:rPr>
          <w:rFonts w:ascii="Times New Roman" w:hAnsi="Times New Roman" w:cs="Times New Roman"/>
          <w:sz w:val="24"/>
          <w:szCs w:val="24"/>
        </w:rPr>
        <w:t xml:space="preserve"> г.) «</w:t>
      </w:r>
      <w:r>
        <w:rPr>
          <w:rFonts w:ascii="Times New Roman" w:hAnsi="Times New Roman" w:cs="Times New Roman"/>
          <w:sz w:val="24"/>
          <w:szCs w:val="24"/>
        </w:rPr>
        <w:t>О саморегулируемых организациях»;</w:t>
      </w:r>
    </w:p>
    <w:p w14:paraId="4EE73C71" w14:textId="77777777" w:rsidR="00746CF7" w:rsidRDefault="00746CF7" w:rsidP="00D86A08">
      <w:pPr>
        <w:numPr>
          <w:ilvl w:val="0"/>
          <w:numId w:val="4"/>
        </w:numPr>
        <w:spacing w:after="0" w:line="240" w:lineRule="auto"/>
        <w:ind w:left="709"/>
        <w:contextualSpacing/>
        <w:jc w:val="both"/>
        <w:rPr>
          <w:rFonts w:ascii="Times New Roman" w:hAnsi="Times New Roman" w:cs="Times New Roman"/>
          <w:sz w:val="24"/>
          <w:szCs w:val="24"/>
        </w:rPr>
      </w:pPr>
      <w:r w:rsidRPr="00746CF7">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 xml:space="preserve">оссийской </w:t>
      </w:r>
      <w:r w:rsidRPr="00746CF7">
        <w:rPr>
          <w:rFonts w:ascii="Times New Roman" w:hAnsi="Times New Roman" w:cs="Times New Roman"/>
          <w:sz w:val="24"/>
          <w:szCs w:val="24"/>
        </w:rPr>
        <w:t>Ф</w:t>
      </w:r>
      <w:r>
        <w:rPr>
          <w:rFonts w:ascii="Times New Roman" w:hAnsi="Times New Roman" w:cs="Times New Roman"/>
          <w:sz w:val="24"/>
          <w:szCs w:val="24"/>
        </w:rPr>
        <w:t>едерации</w:t>
      </w:r>
      <w:r w:rsidRPr="00746CF7">
        <w:rPr>
          <w:rFonts w:ascii="Times New Roman" w:hAnsi="Times New Roman" w:cs="Times New Roman"/>
          <w:sz w:val="24"/>
          <w:szCs w:val="24"/>
        </w:rPr>
        <w:t xml:space="preserve"> от 29.09.2008</w:t>
      </w:r>
      <w:r>
        <w:rPr>
          <w:rFonts w:ascii="Times New Roman" w:hAnsi="Times New Roman" w:cs="Times New Roman"/>
          <w:sz w:val="24"/>
          <w:szCs w:val="24"/>
        </w:rPr>
        <w:t xml:space="preserve"> г. №</w:t>
      </w:r>
      <w:r w:rsidRPr="00746CF7">
        <w:rPr>
          <w:rFonts w:ascii="Times New Roman" w:hAnsi="Times New Roman" w:cs="Times New Roman"/>
          <w:sz w:val="24"/>
          <w:szCs w:val="24"/>
        </w:rPr>
        <w:t xml:space="preserve"> 724 (ред. от 24.09.2010</w:t>
      </w:r>
      <w:r>
        <w:rPr>
          <w:rFonts w:ascii="Times New Roman" w:hAnsi="Times New Roman" w:cs="Times New Roman"/>
          <w:sz w:val="24"/>
          <w:szCs w:val="24"/>
        </w:rPr>
        <w:t xml:space="preserve"> г.) «</w:t>
      </w:r>
      <w:r w:rsidRPr="00746CF7">
        <w:rPr>
          <w:rFonts w:ascii="Times New Roman" w:hAnsi="Times New Roman" w:cs="Times New Roman"/>
          <w:sz w:val="24"/>
          <w:szCs w:val="24"/>
        </w:rPr>
        <w:t>Об утверждении порядка ведения государственного реест</w:t>
      </w:r>
      <w:r>
        <w:rPr>
          <w:rFonts w:ascii="Times New Roman" w:hAnsi="Times New Roman" w:cs="Times New Roman"/>
          <w:sz w:val="24"/>
          <w:szCs w:val="24"/>
        </w:rPr>
        <w:t>ра саморегулируемых организаций»;</w:t>
      </w:r>
    </w:p>
    <w:p w14:paraId="18069019" w14:textId="77777777" w:rsidR="00746CF7" w:rsidRDefault="00065D80"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46CF7" w:rsidRPr="00746CF7">
        <w:rPr>
          <w:rFonts w:ascii="Times New Roman" w:hAnsi="Times New Roman" w:cs="Times New Roman"/>
          <w:sz w:val="24"/>
          <w:szCs w:val="24"/>
        </w:rPr>
        <w:t xml:space="preserve">риказ </w:t>
      </w:r>
      <w:r w:rsidR="00746CF7" w:rsidRPr="00D23E0E">
        <w:rPr>
          <w:rFonts w:ascii="Times New Roman" w:hAnsi="Times New Roman" w:cs="Times New Roman"/>
          <w:sz w:val="24"/>
          <w:szCs w:val="24"/>
        </w:rPr>
        <w:t xml:space="preserve">Министерства экономического развития Российской Федерации </w:t>
      </w:r>
      <w:r w:rsidR="00746CF7" w:rsidRPr="00746CF7">
        <w:rPr>
          <w:rFonts w:ascii="Times New Roman" w:hAnsi="Times New Roman" w:cs="Times New Roman"/>
          <w:sz w:val="24"/>
          <w:szCs w:val="24"/>
        </w:rPr>
        <w:t xml:space="preserve">от 29.09.2016 </w:t>
      </w:r>
      <w:r w:rsidR="00746CF7">
        <w:rPr>
          <w:rFonts w:ascii="Times New Roman" w:hAnsi="Times New Roman" w:cs="Times New Roman"/>
          <w:sz w:val="24"/>
          <w:szCs w:val="24"/>
        </w:rPr>
        <w:t>г. № 610 «</w:t>
      </w:r>
      <w:r w:rsidR="00746CF7" w:rsidRPr="00746CF7">
        <w:rPr>
          <w:rFonts w:ascii="Times New Roman" w:hAnsi="Times New Roman" w:cs="Times New Roman"/>
          <w:sz w:val="24"/>
          <w:szCs w:val="24"/>
        </w:rPr>
        <w:t>Об утверждении порядка получения саморегулируемой организацией кадастровых инженеров в органе кадастрового учета информации о результатах профессиона</w:t>
      </w:r>
      <w:r w:rsidR="00746CF7">
        <w:rPr>
          <w:rFonts w:ascii="Times New Roman" w:hAnsi="Times New Roman" w:cs="Times New Roman"/>
          <w:sz w:val="24"/>
          <w:szCs w:val="24"/>
        </w:rPr>
        <w:t>л</w:t>
      </w:r>
      <w:r w:rsidR="00D64600">
        <w:rPr>
          <w:rFonts w:ascii="Times New Roman" w:hAnsi="Times New Roman" w:cs="Times New Roman"/>
          <w:sz w:val="24"/>
          <w:szCs w:val="24"/>
        </w:rPr>
        <w:t>ьной деятельности своих членов».</w:t>
      </w:r>
    </w:p>
    <w:p w14:paraId="4ED2C8C7" w14:textId="77777777" w:rsidR="00D64600" w:rsidRPr="00D64600" w:rsidRDefault="00D64600" w:rsidP="00040778">
      <w:pPr>
        <w:spacing w:after="0" w:line="240" w:lineRule="auto"/>
        <w:ind w:firstLine="709"/>
        <w:jc w:val="both"/>
        <w:rPr>
          <w:rFonts w:ascii="Times New Roman" w:hAnsi="Times New Roman" w:cs="Times New Roman"/>
          <w:b/>
          <w:i/>
          <w:sz w:val="24"/>
          <w:szCs w:val="24"/>
        </w:rPr>
      </w:pPr>
      <w:r w:rsidRPr="00D6460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64600">
        <w:rPr>
          <w:rFonts w:ascii="Times New Roman" w:hAnsi="Times New Roman" w:cs="Times New Roman"/>
          <w:b/>
          <w:i/>
          <w:sz w:val="24"/>
          <w:szCs w:val="24"/>
        </w:rPr>
        <w:t>правового регулирования в отношении рассматриваемого термина:</w:t>
      </w:r>
    </w:p>
    <w:p w14:paraId="076D4EE4" w14:textId="77777777" w:rsidR="0091381B" w:rsidRPr="0091381B" w:rsidRDefault="00065D80"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27.05.2019 г. № 16648-ВА/Д23и (ред. от 09.12.2019 г.) «Об отдельных требованиях к осуществлению кадастровой деятельности»;</w:t>
      </w:r>
    </w:p>
    <w:p w14:paraId="07783714" w14:textId="77777777" w:rsidR="0091381B" w:rsidRPr="0091381B" w:rsidRDefault="0053729E"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sidR="00833A1A">
        <w:rPr>
          <w:rFonts w:ascii="Times New Roman" w:hAnsi="Times New Roman" w:cs="Times New Roman"/>
          <w:sz w:val="24"/>
          <w:szCs w:val="24"/>
        </w:rPr>
        <w:t xml:space="preserve">     </w:t>
      </w:r>
      <w:r w:rsidR="0091381B" w:rsidRPr="0091381B">
        <w:rPr>
          <w:rFonts w:ascii="Times New Roman" w:hAnsi="Times New Roman" w:cs="Times New Roman"/>
          <w:sz w:val="24"/>
          <w:szCs w:val="24"/>
        </w:rPr>
        <w:t>11.05.2016 г. № ОГ-Д23-5780 «О деятельности кадастровых инженеров»;</w:t>
      </w:r>
    </w:p>
    <w:p w14:paraId="29E5C139" w14:textId="77777777" w:rsidR="0091381B" w:rsidRPr="0091381B" w:rsidRDefault="0053729E"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09.12.2019 г. № 42443-ВА/Д23и «Об отдельных требованиях к осуществлению кадастровой деятельности».</w:t>
      </w:r>
    </w:p>
    <w:p w14:paraId="6E328211" w14:textId="77777777" w:rsidR="00BC4127" w:rsidRDefault="00BC4127" w:rsidP="00040778">
      <w:pPr>
        <w:spacing w:after="0" w:line="240" w:lineRule="auto"/>
        <w:ind w:firstLine="709"/>
        <w:jc w:val="both"/>
        <w:rPr>
          <w:rFonts w:ascii="Times New Roman" w:hAnsi="Times New Roman" w:cs="Times New Roman"/>
          <w:b/>
          <w:sz w:val="24"/>
          <w:szCs w:val="24"/>
        </w:rPr>
      </w:pPr>
    </w:p>
    <w:p w14:paraId="22B4C8A1" w14:textId="77777777" w:rsidR="00DF091C" w:rsidRDefault="00DF091C"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Сельское поселение</w:t>
      </w:r>
      <w:r w:rsidR="00E13C90">
        <w:rPr>
          <w:rFonts w:ascii="Times New Roman" w:hAnsi="Times New Roman" w:cs="Times New Roman"/>
          <w:b/>
          <w:sz w:val="24"/>
          <w:szCs w:val="24"/>
        </w:rPr>
        <w:t xml:space="preserve"> </w:t>
      </w:r>
      <w:r w:rsidR="00E13C90">
        <w:rPr>
          <w:rFonts w:ascii="Times New Roman" w:hAnsi="Times New Roman" w:cs="Times New Roman"/>
          <w:sz w:val="24"/>
          <w:szCs w:val="24"/>
        </w:rPr>
        <w:t>–</w:t>
      </w:r>
      <w:r w:rsidR="00E13C90" w:rsidRPr="00E13C90">
        <w:rPr>
          <w:rFonts w:ascii="Times New Roman" w:hAnsi="Times New Roman" w:cs="Times New Roman"/>
          <w:sz w:val="24"/>
          <w:szCs w:val="24"/>
        </w:rPr>
        <w:t xml:space="preserve">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00E13C90">
        <w:rPr>
          <w:rFonts w:ascii="Times New Roman" w:hAnsi="Times New Roman" w:cs="Times New Roman"/>
          <w:sz w:val="24"/>
          <w:szCs w:val="24"/>
        </w:rPr>
        <w:t>.</w:t>
      </w:r>
    </w:p>
    <w:p w14:paraId="0C81851C" w14:textId="77777777" w:rsidR="00DF091C" w:rsidRPr="00200D80" w:rsidRDefault="00DF091C"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5FDC349F" w14:textId="77777777" w:rsidR="00E13C90" w:rsidRPr="00E13C90" w:rsidRDefault="00E13C90" w:rsidP="00D86A08">
      <w:pPr>
        <w:numPr>
          <w:ilvl w:val="0"/>
          <w:numId w:val="4"/>
        </w:numPr>
        <w:spacing w:after="0" w:line="240" w:lineRule="auto"/>
        <w:ind w:left="709"/>
        <w:contextualSpacing/>
        <w:jc w:val="both"/>
        <w:rPr>
          <w:rFonts w:ascii="Times New Roman" w:hAnsi="Times New Roman" w:cs="Times New Roman"/>
          <w:sz w:val="24"/>
          <w:szCs w:val="24"/>
        </w:rPr>
      </w:pPr>
      <w:r w:rsidRPr="00E13C90">
        <w:rPr>
          <w:rFonts w:ascii="Times New Roman" w:hAnsi="Times New Roman" w:cs="Times New Roman"/>
          <w:sz w:val="24"/>
          <w:szCs w:val="24"/>
        </w:rPr>
        <w:t>Федеральный закон от 06.10.2003 г. № 131-ФЗ (ред. от 20.07.2020 г.) «Об общих принципах организации местного самоуправления в Российской Федерации».</w:t>
      </w:r>
    </w:p>
    <w:p w14:paraId="1DDBB379" w14:textId="77777777" w:rsidR="00DF091C" w:rsidRPr="002810DF" w:rsidRDefault="00DF091C" w:rsidP="00040778">
      <w:pPr>
        <w:spacing w:after="0" w:line="240" w:lineRule="auto"/>
        <w:ind w:firstLine="709"/>
        <w:jc w:val="both"/>
        <w:rPr>
          <w:rFonts w:ascii="Times New Roman" w:hAnsi="Times New Roman" w:cs="Times New Roman"/>
          <w:b/>
          <w:sz w:val="24"/>
          <w:szCs w:val="24"/>
        </w:rPr>
      </w:pPr>
    </w:p>
    <w:p w14:paraId="1080D82A"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Сервитут</w:t>
      </w:r>
      <w:r w:rsidR="00C01757">
        <w:rPr>
          <w:rFonts w:ascii="Times New Roman" w:hAnsi="Times New Roman" w:cs="Times New Roman"/>
          <w:b/>
          <w:sz w:val="24"/>
          <w:szCs w:val="24"/>
        </w:rPr>
        <w:t xml:space="preserve"> </w:t>
      </w:r>
      <w:r w:rsidR="00C01757" w:rsidRPr="0053729E">
        <w:rPr>
          <w:rFonts w:ascii="Times New Roman" w:hAnsi="Times New Roman" w:cs="Times New Roman"/>
          <w:sz w:val="24"/>
          <w:szCs w:val="24"/>
        </w:rPr>
        <w:t>–</w:t>
      </w:r>
      <w:r w:rsidR="00C01757">
        <w:rPr>
          <w:rFonts w:ascii="Times New Roman" w:hAnsi="Times New Roman" w:cs="Times New Roman"/>
          <w:b/>
          <w:sz w:val="24"/>
          <w:szCs w:val="24"/>
        </w:rPr>
        <w:t xml:space="preserve"> </w:t>
      </w:r>
      <w:r w:rsidR="00C01757" w:rsidRPr="00C01757">
        <w:rPr>
          <w:rFonts w:ascii="Times New Roman" w:hAnsi="Times New Roman" w:cs="Times New Roman"/>
          <w:sz w:val="24"/>
          <w:szCs w:val="24"/>
        </w:rPr>
        <w:t>право ограниченного поль</w:t>
      </w:r>
      <w:r w:rsidR="00C01757">
        <w:rPr>
          <w:rFonts w:ascii="Times New Roman" w:hAnsi="Times New Roman" w:cs="Times New Roman"/>
          <w:sz w:val="24"/>
          <w:szCs w:val="24"/>
        </w:rPr>
        <w:t>зования чужим земельным участком.</w:t>
      </w:r>
      <w:r w:rsidR="007B736E">
        <w:rPr>
          <w:rFonts w:ascii="Times New Roman" w:hAnsi="Times New Roman" w:cs="Times New Roman"/>
          <w:sz w:val="24"/>
          <w:szCs w:val="24"/>
        </w:rPr>
        <w:t xml:space="preserve"> Выделяют публичный и частный сервитуты.</w:t>
      </w:r>
    </w:p>
    <w:p w14:paraId="39F1875E"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01E2FF43" w14:textId="77777777" w:rsidR="00BC4127" w:rsidRDefault="00C01757" w:rsidP="006839C3">
      <w:pPr>
        <w:numPr>
          <w:ilvl w:val="0"/>
          <w:numId w:val="8"/>
        </w:numPr>
        <w:spacing w:after="0" w:line="240" w:lineRule="auto"/>
        <w:ind w:left="709"/>
        <w:contextualSpacing/>
        <w:jc w:val="both"/>
        <w:rPr>
          <w:rFonts w:ascii="Times New Roman" w:hAnsi="Times New Roman" w:cs="Times New Roman"/>
          <w:sz w:val="24"/>
          <w:szCs w:val="24"/>
        </w:rPr>
      </w:pPr>
      <w:r w:rsidRPr="00237564">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237564">
        <w:rPr>
          <w:rFonts w:ascii="Times New Roman" w:hAnsi="Times New Roman" w:cs="Times New Roman"/>
          <w:sz w:val="24"/>
          <w:szCs w:val="24"/>
        </w:rPr>
        <w:t xml:space="preserve"> г.) (</w:t>
      </w:r>
      <w:r>
        <w:rPr>
          <w:rFonts w:ascii="Times New Roman" w:hAnsi="Times New Roman" w:cs="Times New Roman"/>
          <w:sz w:val="24"/>
          <w:szCs w:val="24"/>
        </w:rPr>
        <w:t>статьи 216, 274, 275, 276, 277</w:t>
      </w:r>
      <w:r w:rsidRPr="00237564">
        <w:rPr>
          <w:rFonts w:ascii="Times New Roman" w:hAnsi="Times New Roman" w:cs="Times New Roman"/>
          <w:sz w:val="24"/>
          <w:szCs w:val="24"/>
        </w:rPr>
        <w:t>)</w:t>
      </w:r>
      <w:r>
        <w:rPr>
          <w:rFonts w:ascii="Times New Roman" w:hAnsi="Times New Roman" w:cs="Times New Roman"/>
          <w:sz w:val="24"/>
          <w:szCs w:val="24"/>
        </w:rPr>
        <w:t>;</w:t>
      </w:r>
    </w:p>
    <w:p w14:paraId="7C676635" w14:textId="77777777" w:rsidR="004C0598" w:rsidRDefault="00C01757" w:rsidP="006839C3">
      <w:pPr>
        <w:numPr>
          <w:ilvl w:val="0"/>
          <w:numId w:val="8"/>
        </w:numPr>
        <w:spacing w:after="0" w:line="240" w:lineRule="auto"/>
        <w:ind w:left="709"/>
        <w:contextualSpacing/>
        <w:jc w:val="both"/>
        <w:rPr>
          <w:rFonts w:ascii="Times New Roman" w:hAnsi="Times New Roman" w:cs="Times New Roman"/>
          <w:sz w:val="24"/>
          <w:szCs w:val="24"/>
        </w:rPr>
      </w:pPr>
      <w:r w:rsidRPr="00C01757">
        <w:rPr>
          <w:rFonts w:ascii="Times New Roman" w:hAnsi="Times New Roman" w:cs="Times New Roman"/>
          <w:sz w:val="24"/>
          <w:szCs w:val="24"/>
        </w:rPr>
        <w:t xml:space="preserve">Земельный кодекс Российской Федерации от 25.10.2001 г. № 136-ФЗ (ред. от </w:t>
      </w:r>
      <w:r w:rsidR="0036273C">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C01757">
        <w:rPr>
          <w:rFonts w:ascii="Times New Roman" w:hAnsi="Times New Roman" w:cs="Times New Roman"/>
          <w:sz w:val="24"/>
          <w:szCs w:val="24"/>
        </w:rPr>
        <w:t xml:space="preserve"> г.) (главы </w:t>
      </w:r>
      <w:r>
        <w:rPr>
          <w:rFonts w:ascii="Times New Roman" w:hAnsi="Times New Roman" w:cs="Times New Roman"/>
          <w:sz w:val="24"/>
          <w:szCs w:val="24"/>
          <w:lang w:val="en-US"/>
        </w:rPr>
        <w:t>V</w:t>
      </w:r>
      <w:r w:rsidRPr="00C01757">
        <w:rPr>
          <w:rFonts w:ascii="Times New Roman" w:hAnsi="Times New Roman" w:cs="Times New Roman"/>
          <w:sz w:val="24"/>
          <w:szCs w:val="24"/>
        </w:rPr>
        <w:t>.</w:t>
      </w:r>
      <w:r>
        <w:rPr>
          <w:rFonts w:ascii="Times New Roman" w:hAnsi="Times New Roman" w:cs="Times New Roman"/>
          <w:sz w:val="24"/>
          <w:szCs w:val="24"/>
          <w:lang w:val="en-US"/>
        </w:rPr>
        <w:t>III</w:t>
      </w:r>
      <w:r w:rsidRPr="00C01757">
        <w:rPr>
          <w:rFonts w:ascii="Times New Roman" w:hAnsi="Times New Roman" w:cs="Times New Roman"/>
          <w:sz w:val="24"/>
          <w:szCs w:val="24"/>
        </w:rPr>
        <w:t xml:space="preserve">, </w:t>
      </w:r>
      <w:r>
        <w:rPr>
          <w:rFonts w:ascii="Times New Roman" w:hAnsi="Times New Roman" w:cs="Times New Roman"/>
          <w:sz w:val="24"/>
          <w:szCs w:val="24"/>
          <w:lang w:val="en-US"/>
        </w:rPr>
        <w:t>V</w:t>
      </w:r>
      <w:r w:rsidRPr="00C01757">
        <w:rPr>
          <w:rFonts w:ascii="Times New Roman" w:hAnsi="Times New Roman" w:cs="Times New Roman"/>
          <w:sz w:val="24"/>
          <w:szCs w:val="24"/>
        </w:rPr>
        <w:t>.</w:t>
      </w:r>
      <w:r>
        <w:rPr>
          <w:rFonts w:ascii="Times New Roman" w:hAnsi="Times New Roman" w:cs="Times New Roman"/>
          <w:sz w:val="24"/>
          <w:szCs w:val="24"/>
          <w:lang w:val="en-US"/>
        </w:rPr>
        <w:t>VI</w:t>
      </w:r>
      <w:r w:rsidRPr="00C01757">
        <w:rPr>
          <w:rFonts w:ascii="Times New Roman" w:hAnsi="Times New Roman" w:cs="Times New Roman"/>
          <w:sz w:val="24"/>
          <w:szCs w:val="24"/>
        </w:rPr>
        <w:t xml:space="preserve">, </w:t>
      </w:r>
      <w:r>
        <w:rPr>
          <w:rFonts w:ascii="Times New Roman" w:hAnsi="Times New Roman" w:cs="Times New Roman"/>
          <w:sz w:val="24"/>
          <w:szCs w:val="24"/>
          <w:lang w:val="en-US"/>
        </w:rPr>
        <w:t>V</w:t>
      </w:r>
      <w:r w:rsidRPr="00C01757">
        <w:rPr>
          <w:rFonts w:ascii="Times New Roman" w:hAnsi="Times New Roman" w:cs="Times New Roman"/>
          <w:sz w:val="24"/>
          <w:szCs w:val="24"/>
        </w:rPr>
        <w:t>.</w:t>
      </w:r>
      <w:r>
        <w:rPr>
          <w:rFonts w:ascii="Times New Roman" w:hAnsi="Times New Roman" w:cs="Times New Roman"/>
          <w:sz w:val="24"/>
          <w:szCs w:val="24"/>
          <w:lang w:val="en-US"/>
        </w:rPr>
        <w:t>VII</w:t>
      </w:r>
      <w:r w:rsidRPr="008C7149">
        <w:rPr>
          <w:rFonts w:ascii="Times New Roman" w:hAnsi="Times New Roman" w:cs="Times New Roman"/>
          <w:sz w:val="24"/>
          <w:szCs w:val="24"/>
        </w:rPr>
        <w:t xml:space="preserve">, </w:t>
      </w:r>
      <w:r>
        <w:rPr>
          <w:rFonts w:ascii="Times New Roman" w:hAnsi="Times New Roman" w:cs="Times New Roman"/>
          <w:sz w:val="24"/>
          <w:szCs w:val="24"/>
          <w:lang w:val="en-US"/>
        </w:rPr>
        <w:t>VII</w:t>
      </w:r>
      <w:r w:rsidRPr="00C01757">
        <w:rPr>
          <w:rFonts w:ascii="Times New Roman" w:hAnsi="Times New Roman" w:cs="Times New Roman"/>
          <w:sz w:val="24"/>
          <w:szCs w:val="24"/>
        </w:rPr>
        <w:t>)</w:t>
      </w:r>
      <w:r w:rsidR="004C0598">
        <w:rPr>
          <w:rFonts w:ascii="Times New Roman" w:hAnsi="Times New Roman" w:cs="Times New Roman"/>
          <w:sz w:val="24"/>
          <w:szCs w:val="24"/>
        </w:rPr>
        <w:t>;</w:t>
      </w:r>
    </w:p>
    <w:p w14:paraId="25C8FA4A" w14:textId="77777777" w:rsidR="004C0598" w:rsidRPr="004C0598" w:rsidRDefault="004C0598" w:rsidP="006839C3">
      <w:pPr>
        <w:numPr>
          <w:ilvl w:val="0"/>
          <w:numId w:val="8"/>
        </w:numPr>
        <w:spacing w:after="0" w:line="240" w:lineRule="auto"/>
        <w:ind w:left="709"/>
        <w:contextualSpacing/>
        <w:jc w:val="both"/>
        <w:rPr>
          <w:rFonts w:ascii="Times New Roman" w:hAnsi="Times New Roman" w:cs="Times New Roman"/>
          <w:sz w:val="24"/>
          <w:szCs w:val="24"/>
        </w:rPr>
      </w:pPr>
      <w:r w:rsidRPr="004C0598">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C0598">
        <w:rPr>
          <w:rFonts w:ascii="Times New Roman" w:hAnsi="Times New Roman" w:cs="Times New Roman"/>
          <w:sz w:val="24"/>
          <w:szCs w:val="24"/>
        </w:rPr>
        <w:t xml:space="preserve"> «О государственной регис</w:t>
      </w:r>
      <w:r>
        <w:rPr>
          <w:rFonts w:ascii="Times New Roman" w:hAnsi="Times New Roman" w:cs="Times New Roman"/>
          <w:sz w:val="24"/>
          <w:szCs w:val="24"/>
        </w:rPr>
        <w:t>трации недвижимости» (статья 52</w:t>
      </w:r>
      <w:r w:rsidRPr="004C0598">
        <w:rPr>
          <w:rFonts w:ascii="Times New Roman" w:hAnsi="Times New Roman" w:cs="Times New Roman"/>
          <w:sz w:val="24"/>
          <w:szCs w:val="24"/>
        </w:rPr>
        <w:t>).</w:t>
      </w:r>
    </w:p>
    <w:p w14:paraId="2A36BD2E" w14:textId="77777777" w:rsidR="00C01757" w:rsidRPr="0094321F" w:rsidRDefault="0094321F" w:rsidP="00040778">
      <w:pPr>
        <w:spacing w:after="0" w:line="240" w:lineRule="auto"/>
        <w:ind w:firstLine="709"/>
        <w:jc w:val="both"/>
        <w:rPr>
          <w:rFonts w:ascii="Times New Roman" w:hAnsi="Times New Roman" w:cs="Times New Roman"/>
          <w:b/>
          <w:i/>
          <w:sz w:val="24"/>
          <w:szCs w:val="24"/>
        </w:rPr>
      </w:pPr>
      <w:r w:rsidRPr="0094321F">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94321F">
        <w:rPr>
          <w:rFonts w:ascii="Times New Roman" w:hAnsi="Times New Roman" w:cs="Times New Roman"/>
          <w:b/>
          <w:i/>
          <w:sz w:val="24"/>
          <w:szCs w:val="24"/>
        </w:rPr>
        <w:t>правового регулирования в отношении рассматриваемого термина:</w:t>
      </w:r>
    </w:p>
    <w:p w14:paraId="11044E74" w14:textId="77777777" w:rsidR="00221FC8" w:rsidRDefault="0036273C" w:rsidP="00221FC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94321F" w:rsidRPr="0094321F">
        <w:rPr>
          <w:rFonts w:ascii="Times New Roman" w:hAnsi="Times New Roman" w:cs="Times New Roman"/>
          <w:sz w:val="24"/>
          <w:szCs w:val="24"/>
        </w:rPr>
        <w:t>исьмо Министерства экономического развития Р</w:t>
      </w:r>
      <w:r w:rsidR="0094321F">
        <w:rPr>
          <w:rFonts w:ascii="Times New Roman" w:hAnsi="Times New Roman" w:cs="Times New Roman"/>
          <w:sz w:val="24"/>
          <w:szCs w:val="24"/>
        </w:rPr>
        <w:t xml:space="preserve">оссийской Федерации от </w:t>
      </w:r>
      <w:r>
        <w:rPr>
          <w:rFonts w:ascii="Times New Roman" w:hAnsi="Times New Roman" w:cs="Times New Roman"/>
          <w:sz w:val="24"/>
          <w:szCs w:val="24"/>
        </w:rPr>
        <w:t xml:space="preserve">     </w:t>
      </w:r>
      <w:r w:rsidR="0094321F">
        <w:rPr>
          <w:rFonts w:ascii="Times New Roman" w:hAnsi="Times New Roman" w:cs="Times New Roman"/>
          <w:sz w:val="24"/>
          <w:szCs w:val="24"/>
        </w:rPr>
        <w:t>31.08</w:t>
      </w:r>
      <w:r w:rsidR="0094321F" w:rsidRPr="0094321F">
        <w:rPr>
          <w:rFonts w:ascii="Times New Roman" w:hAnsi="Times New Roman" w:cs="Times New Roman"/>
          <w:sz w:val="24"/>
          <w:szCs w:val="24"/>
        </w:rPr>
        <w:t>.2019 г. № Д23и-25919 «По вопросу внесения в Единый государственный реестр недвижимости сведений о частях земельных участков в связи с установлением публичного сервитута»</w:t>
      </w:r>
      <w:r w:rsidR="0094321F">
        <w:rPr>
          <w:rFonts w:ascii="Times New Roman" w:hAnsi="Times New Roman" w:cs="Times New Roman"/>
          <w:sz w:val="24"/>
          <w:szCs w:val="24"/>
        </w:rPr>
        <w:t>;</w:t>
      </w:r>
    </w:p>
    <w:p w14:paraId="6D426937" w14:textId="77777777" w:rsidR="0094321F" w:rsidRPr="00221FC8" w:rsidRDefault="0036273C" w:rsidP="00221FC8">
      <w:pPr>
        <w:numPr>
          <w:ilvl w:val="0"/>
          <w:numId w:val="4"/>
        </w:numPr>
        <w:spacing w:after="0" w:line="240" w:lineRule="auto"/>
        <w:ind w:left="709"/>
        <w:contextualSpacing/>
        <w:jc w:val="both"/>
        <w:rPr>
          <w:rFonts w:ascii="Times New Roman" w:hAnsi="Times New Roman" w:cs="Times New Roman"/>
          <w:sz w:val="24"/>
          <w:szCs w:val="24"/>
        </w:rPr>
      </w:pPr>
      <w:r w:rsidRPr="00221FC8">
        <w:rPr>
          <w:rFonts w:ascii="Times New Roman" w:hAnsi="Times New Roman" w:cs="Times New Roman"/>
          <w:sz w:val="24"/>
          <w:szCs w:val="24"/>
        </w:rPr>
        <w:lastRenderedPageBreak/>
        <w:t>п</w:t>
      </w:r>
      <w:r w:rsidR="0094321F" w:rsidRPr="00221FC8">
        <w:rPr>
          <w:rFonts w:ascii="Times New Roman" w:hAnsi="Times New Roman" w:cs="Times New Roman"/>
          <w:sz w:val="24"/>
          <w:szCs w:val="24"/>
        </w:rPr>
        <w:t>исьмо Федеральной службы государственной регистрации, кадастра и картографии от 04.06.2019 г. № 01-05327-ГЕ/19</w:t>
      </w:r>
      <w:r w:rsidR="00221FC8" w:rsidRPr="00221FC8">
        <w:rPr>
          <w:rFonts w:ascii="Times New Roman" w:hAnsi="Times New Roman" w:cs="Times New Roman"/>
          <w:sz w:val="24"/>
          <w:szCs w:val="24"/>
        </w:rPr>
        <w:t xml:space="preserve"> «О внесении в Единый государственный реестр недвижимости сведений о публичном сервитуте»</w:t>
      </w:r>
      <w:r w:rsidR="0094321F" w:rsidRPr="00221FC8">
        <w:rPr>
          <w:rFonts w:ascii="Times New Roman" w:hAnsi="Times New Roman" w:cs="Times New Roman"/>
          <w:sz w:val="24"/>
          <w:szCs w:val="24"/>
        </w:rPr>
        <w:t>.</w:t>
      </w:r>
    </w:p>
    <w:p w14:paraId="27CB6236" w14:textId="77777777" w:rsidR="0094321F" w:rsidRDefault="0094321F" w:rsidP="00040778">
      <w:pPr>
        <w:spacing w:after="0" w:line="240" w:lineRule="auto"/>
        <w:ind w:firstLine="709"/>
        <w:jc w:val="both"/>
        <w:rPr>
          <w:rFonts w:ascii="Times New Roman" w:hAnsi="Times New Roman" w:cs="Times New Roman"/>
          <w:b/>
          <w:sz w:val="24"/>
          <w:szCs w:val="24"/>
        </w:rPr>
      </w:pPr>
    </w:p>
    <w:p w14:paraId="40837594" w14:textId="77777777" w:rsidR="00833A1A" w:rsidRDefault="003923FF" w:rsidP="003923F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3923FF">
        <w:rPr>
          <w:rFonts w:ascii="Times New Roman" w:hAnsi="Times New Roman" w:cs="Times New Roman"/>
          <w:b/>
          <w:sz w:val="24"/>
          <w:szCs w:val="24"/>
        </w:rPr>
        <w:t xml:space="preserve">истема координат </w:t>
      </w:r>
      <w:r>
        <w:rPr>
          <w:rFonts w:ascii="Times New Roman" w:hAnsi="Times New Roman" w:cs="Times New Roman"/>
          <w:sz w:val="24"/>
          <w:szCs w:val="24"/>
        </w:rPr>
        <w:t>–</w:t>
      </w:r>
      <w:r w:rsidRPr="003923FF">
        <w:rPr>
          <w:rFonts w:ascii="Times New Roman" w:hAnsi="Times New Roman" w:cs="Times New Roman"/>
          <w:sz w:val="24"/>
          <w:szCs w:val="24"/>
        </w:rPr>
        <w:t xml:space="preserve"> установленные правила соотнесения цифровых значений координат и точек пространства.</w:t>
      </w:r>
      <w:r w:rsidR="00833A1A">
        <w:rPr>
          <w:rFonts w:ascii="Times New Roman" w:hAnsi="Times New Roman" w:cs="Times New Roman"/>
          <w:sz w:val="24"/>
          <w:szCs w:val="24"/>
        </w:rPr>
        <w:t xml:space="preserve"> </w:t>
      </w:r>
    </w:p>
    <w:p w14:paraId="0E427EF1" w14:textId="77777777" w:rsidR="003923FF" w:rsidRPr="00833A1A" w:rsidRDefault="00833A1A" w:rsidP="003923FF">
      <w:pPr>
        <w:spacing w:after="0" w:line="240" w:lineRule="auto"/>
        <w:ind w:firstLine="709"/>
        <w:jc w:val="both"/>
        <w:rPr>
          <w:rFonts w:ascii="Times New Roman" w:hAnsi="Times New Roman" w:cs="Times New Roman"/>
          <w:sz w:val="24"/>
          <w:szCs w:val="24"/>
        </w:rPr>
      </w:pPr>
      <w:r w:rsidRPr="00833A1A">
        <w:rPr>
          <w:rFonts w:ascii="Times New Roman" w:hAnsi="Times New Roman" w:cs="Times New Roman"/>
          <w:sz w:val="24"/>
          <w:szCs w:val="24"/>
        </w:rPr>
        <w:t>В профессиональной терминологии, сложившейся в сфере кадастровых отношений, термин часто</w:t>
      </w:r>
      <w:r w:rsidR="00AE6CF6">
        <w:rPr>
          <w:rFonts w:ascii="Times New Roman" w:hAnsi="Times New Roman" w:cs="Times New Roman"/>
          <w:sz w:val="24"/>
          <w:szCs w:val="24"/>
        </w:rPr>
        <w:t xml:space="preserve"> обозначается аббревиатурой </w:t>
      </w:r>
      <w:r>
        <w:rPr>
          <w:rFonts w:ascii="Times New Roman" w:hAnsi="Times New Roman" w:cs="Times New Roman"/>
          <w:sz w:val="24"/>
          <w:szCs w:val="24"/>
        </w:rPr>
        <w:t>СК</w:t>
      </w:r>
      <w:r w:rsidRPr="00833A1A">
        <w:rPr>
          <w:rFonts w:ascii="Times New Roman" w:hAnsi="Times New Roman" w:cs="Times New Roman"/>
          <w:sz w:val="24"/>
          <w:szCs w:val="24"/>
        </w:rPr>
        <w:t>.</w:t>
      </w:r>
    </w:p>
    <w:p w14:paraId="280CA4AA" w14:textId="77777777" w:rsidR="003923FF" w:rsidRPr="003923FF" w:rsidRDefault="003923FF" w:rsidP="003923FF">
      <w:pPr>
        <w:spacing w:after="0" w:line="240" w:lineRule="auto"/>
        <w:ind w:firstLine="709"/>
        <w:jc w:val="both"/>
        <w:rPr>
          <w:rFonts w:ascii="Times New Roman" w:hAnsi="Times New Roman" w:cs="Times New Roman"/>
          <w:b/>
          <w:i/>
          <w:sz w:val="24"/>
          <w:szCs w:val="24"/>
        </w:rPr>
      </w:pPr>
      <w:r w:rsidRPr="003923FF">
        <w:rPr>
          <w:rFonts w:ascii="Times New Roman" w:hAnsi="Times New Roman" w:cs="Times New Roman"/>
          <w:b/>
          <w:i/>
          <w:sz w:val="24"/>
          <w:szCs w:val="24"/>
        </w:rPr>
        <w:t>См. основные источники нормативного правового регулирования:</w:t>
      </w:r>
    </w:p>
    <w:p w14:paraId="0815E1AE" w14:textId="77777777" w:rsidR="003923FF" w:rsidRPr="003923FF" w:rsidRDefault="003923FF" w:rsidP="006839C3">
      <w:pPr>
        <w:numPr>
          <w:ilvl w:val="0"/>
          <w:numId w:val="7"/>
        </w:numPr>
        <w:spacing w:after="0" w:line="240" w:lineRule="auto"/>
        <w:ind w:left="709"/>
        <w:contextualSpacing/>
        <w:jc w:val="both"/>
        <w:rPr>
          <w:rFonts w:ascii="Times New Roman" w:hAnsi="Times New Roman" w:cs="Times New Roman"/>
          <w:sz w:val="24"/>
          <w:szCs w:val="24"/>
        </w:rPr>
      </w:pPr>
      <w:r w:rsidRPr="003923FF">
        <w:rPr>
          <w:rFonts w:ascii="Times New Roman" w:hAnsi="Times New Roman" w:cs="Times New Roman"/>
          <w:sz w:val="24"/>
          <w:szCs w:val="24"/>
        </w:rPr>
        <w:t>Федеральный закон от 30.12.2015 г. № 431-ФЗ (ред. от 03.08.2018 г.) «О геодезии, картографии и пространственных данных и о внесении изменений в отдельные законодатель</w:t>
      </w:r>
      <w:r>
        <w:rPr>
          <w:rFonts w:ascii="Times New Roman" w:hAnsi="Times New Roman" w:cs="Times New Roman"/>
          <w:sz w:val="24"/>
          <w:szCs w:val="24"/>
        </w:rPr>
        <w:t>ные акты Российской Федерации»</w:t>
      </w:r>
      <w:r w:rsidRPr="003923FF">
        <w:rPr>
          <w:rFonts w:ascii="Times New Roman" w:hAnsi="Times New Roman" w:cs="Times New Roman"/>
          <w:sz w:val="24"/>
          <w:szCs w:val="24"/>
        </w:rPr>
        <w:t>;</w:t>
      </w:r>
    </w:p>
    <w:p w14:paraId="4A7F9478" w14:textId="77777777" w:rsidR="003923FF" w:rsidRPr="003923FF" w:rsidRDefault="003923FF" w:rsidP="006839C3">
      <w:pPr>
        <w:numPr>
          <w:ilvl w:val="0"/>
          <w:numId w:val="7"/>
        </w:numPr>
        <w:spacing w:after="0" w:line="240" w:lineRule="auto"/>
        <w:ind w:left="709"/>
        <w:contextualSpacing/>
        <w:jc w:val="both"/>
        <w:rPr>
          <w:rFonts w:ascii="Times New Roman" w:hAnsi="Times New Roman" w:cs="Times New Roman"/>
          <w:sz w:val="24"/>
          <w:szCs w:val="24"/>
        </w:rPr>
      </w:pPr>
      <w:r w:rsidRPr="003923FF">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3923FF">
        <w:rPr>
          <w:rFonts w:ascii="Times New Roman" w:hAnsi="Times New Roman" w:cs="Times New Roman"/>
          <w:sz w:val="24"/>
          <w:szCs w:val="24"/>
        </w:rPr>
        <w:t xml:space="preserve"> «О государственной регистрации недвижимости» (статья 6);</w:t>
      </w:r>
    </w:p>
    <w:p w14:paraId="1B6FABA5" w14:textId="77777777" w:rsidR="003923FF" w:rsidRPr="003923FF" w:rsidRDefault="003923FF" w:rsidP="006839C3">
      <w:pPr>
        <w:numPr>
          <w:ilvl w:val="0"/>
          <w:numId w:val="7"/>
        </w:numPr>
        <w:spacing w:after="0" w:line="240" w:lineRule="auto"/>
        <w:ind w:left="709"/>
        <w:contextualSpacing/>
        <w:jc w:val="both"/>
        <w:rPr>
          <w:rFonts w:ascii="Times New Roman" w:hAnsi="Times New Roman" w:cs="Times New Roman"/>
          <w:sz w:val="24"/>
          <w:szCs w:val="24"/>
        </w:rPr>
      </w:pPr>
      <w:r w:rsidRPr="003923FF">
        <w:rPr>
          <w:rFonts w:ascii="Times New Roman" w:hAnsi="Times New Roman" w:cs="Times New Roman"/>
          <w:sz w:val="24"/>
          <w:szCs w:val="24"/>
        </w:rPr>
        <w:t>Постановление Правительства Российской Федерации от 24.11.2016 г. № 1240 «Об установлении государственных систем координат, государственной системы высот и государственной гравиметрической системы»;</w:t>
      </w:r>
    </w:p>
    <w:p w14:paraId="26188992" w14:textId="77777777" w:rsidR="003923FF" w:rsidRDefault="00AE6CF6"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923FF" w:rsidRPr="003923FF">
        <w:rPr>
          <w:rFonts w:ascii="Times New Roman" w:hAnsi="Times New Roman" w:cs="Times New Roman"/>
          <w:sz w:val="24"/>
          <w:szCs w:val="24"/>
        </w:rPr>
        <w:t>риказ Министерства экономического развития Российской Федерации от 17.03.2016 г. № 142 «Об установлении случаев использования единой государственной системы координат для ведения Единого государ</w:t>
      </w:r>
      <w:r w:rsidR="003923FF">
        <w:rPr>
          <w:rFonts w:ascii="Times New Roman" w:hAnsi="Times New Roman" w:cs="Times New Roman"/>
          <w:sz w:val="24"/>
          <w:szCs w:val="24"/>
        </w:rPr>
        <w:t>ственного реестра недвижимости»;</w:t>
      </w:r>
    </w:p>
    <w:p w14:paraId="16627B76" w14:textId="77777777" w:rsidR="003923FF" w:rsidRPr="003923FF" w:rsidRDefault="00AE6CF6"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923FF" w:rsidRPr="003923FF">
        <w:rPr>
          <w:rFonts w:ascii="Times New Roman" w:hAnsi="Times New Roman" w:cs="Times New Roman"/>
          <w:sz w:val="24"/>
          <w:szCs w:val="24"/>
        </w:rPr>
        <w:t>риказ Министерства экономического развития Российской Федерации от 28.07.2017 г. № 383 «Об утверждении Порядка установления местных систем координат».</w:t>
      </w:r>
    </w:p>
    <w:p w14:paraId="5B27140A" w14:textId="77777777" w:rsidR="003923FF" w:rsidRPr="003923FF" w:rsidRDefault="003923FF" w:rsidP="003923FF">
      <w:pPr>
        <w:spacing w:after="0" w:line="240" w:lineRule="auto"/>
        <w:ind w:firstLine="709"/>
        <w:jc w:val="both"/>
        <w:rPr>
          <w:rFonts w:ascii="Times New Roman" w:hAnsi="Times New Roman" w:cs="Times New Roman"/>
          <w:b/>
          <w:i/>
          <w:sz w:val="24"/>
          <w:szCs w:val="24"/>
        </w:rPr>
      </w:pPr>
      <w:r w:rsidRPr="003923FF">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3923FF">
        <w:rPr>
          <w:rFonts w:ascii="Times New Roman" w:hAnsi="Times New Roman" w:cs="Times New Roman"/>
          <w:b/>
          <w:i/>
          <w:sz w:val="24"/>
          <w:szCs w:val="24"/>
        </w:rPr>
        <w:t>правового регулирования в отношении рассматриваемого термина:</w:t>
      </w:r>
    </w:p>
    <w:p w14:paraId="0538A9FD" w14:textId="77777777" w:rsidR="003923FF" w:rsidRPr="003923FF" w:rsidRDefault="00AE6CF6"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923FF" w:rsidRPr="003923FF">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923FF" w:rsidRPr="003923FF">
        <w:rPr>
          <w:rFonts w:ascii="Times New Roman" w:hAnsi="Times New Roman" w:cs="Times New Roman"/>
          <w:sz w:val="24"/>
          <w:szCs w:val="24"/>
        </w:rPr>
        <w:t>10.03.2017 г. № ОГ-Д23-2708 «Относительно внесения в межевой план сведений, указанных в пункте 31 требований к подготовке межевого плана, утвержденных приказом Минэкономразвития России от 8 декабря 2015 г. № 921»;</w:t>
      </w:r>
    </w:p>
    <w:p w14:paraId="69DE0707" w14:textId="77777777" w:rsidR="003923FF" w:rsidRPr="003923FF" w:rsidRDefault="00AE6CF6"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923FF" w:rsidRPr="003923FF">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923FF" w:rsidRPr="003923FF">
        <w:rPr>
          <w:rFonts w:ascii="Times New Roman" w:hAnsi="Times New Roman" w:cs="Times New Roman"/>
          <w:sz w:val="24"/>
          <w:szCs w:val="24"/>
        </w:rPr>
        <w:t>12.04.2017 г. № 9826-ДП/Д23и «О сведениях, подлежащих представлению с использованием координат»;</w:t>
      </w:r>
    </w:p>
    <w:p w14:paraId="05C0999F" w14:textId="77777777" w:rsidR="003923FF" w:rsidRPr="003923FF" w:rsidRDefault="00AE6CF6" w:rsidP="006839C3">
      <w:pPr>
        <w:numPr>
          <w:ilvl w:val="0"/>
          <w:numId w:val="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923FF" w:rsidRPr="003923FF">
        <w:rPr>
          <w:rFonts w:ascii="Times New Roman" w:hAnsi="Times New Roman" w:cs="Times New Roman"/>
          <w:sz w:val="24"/>
          <w:szCs w:val="24"/>
        </w:rPr>
        <w:t>исьмо Федеральной службы государственной регистрации, кадастра и картографии от 13.09.2019 г. № 19/1-00686/19 «О рассмотрении обращения».</w:t>
      </w:r>
    </w:p>
    <w:p w14:paraId="48D228D3" w14:textId="77777777" w:rsidR="003923FF" w:rsidRDefault="003923FF" w:rsidP="00040778">
      <w:pPr>
        <w:spacing w:after="0" w:line="240" w:lineRule="auto"/>
        <w:ind w:firstLine="709"/>
        <w:jc w:val="both"/>
        <w:rPr>
          <w:rFonts w:ascii="Times New Roman" w:hAnsi="Times New Roman" w:cs="Times New Roman"/>
          <w:b/>
          <w:sz w:val="24"/>
          <w:szCs w:val="24"/>
        </w:rPr>
      </w:pPr>
    </w:p>
    <w:p w14:paraId="41750C1B" w14:textId="77777777" w:rsidR="007360A8" w:rsidRPr="001832E8" w:rsidRDefault="007360A8" w:rsidP="00040778">
      <w:pPr>
        <w:spacing w:after="0" w:line="240" w:lineRule="auto"/>
        <w:ind w:firstLine="709"/>
        <w:jc w:val="both"/>
        <w:rPr>
          <w:rFonts w:ascii="Times New Roman" w:hAnsi="Times New Roman" w:cs="Times New Roman"/>
          <w:sz w:val="24"/>
          <w:szCs w:val="24"/>
        </w:rPr>
      </w:pPr>
      <w:r w:rsidRPr="001832E8">
        <w:rPr>
          <w:rFonts w:ascii="Times New Roman" w:hAnsi="Times New Roman" w:cs="Times New Roman"/>
          <w:b/>
          <w:sz w:val="24"/>
          <w:szCs w:val="24"/>
        </w:rPr>
        <w:t>Сложная вещь</w:t>
      </w:r>
      <w:r w:rsidR="003966E7" w:rsidRPr="001832E8">
        <w:rPr>
          <w:rFonts w:ascii="Times New Roman" w:hAnsi="Times New Roman" w:cs="Times New Roman"/>
          <w:b/>
          <w:sz w:val="24"/>
          <w:szCs w:val="24"/>
        </w:rPr>
        <w:t xml:space="preserve"> </w:t>
      </w:r>
      <w:r w:rsidR="003966E7" w:rsidRPr="001832E8">
        <w:rPr>
          <w:rFonts w:ascii="Times New Roman" w:hAnsi="Times New Roman" w:cs="Times New Roman"/>
          <w:sz w:val="24"/>
          <w:szCs w:val="24"/>
        </w:rPr>
        <w:t xml:space="preserve">– </w:t>
      </w:r>
      <w:r w:rsidR="001832E8" w:rsidRPr="001832E8">
        <w:rPr>
          <w:rFonts w:ascii="Times New Roman" w:hAnsi="Times New Roman" w:cs="Times New Roman"/>
          <w:sz w:val="24"/>
          <w:szCs w:val="24"/>
        </w:rPr>
        <w:t xml:space="preserve">вещь, состоящая из </w:t>
      </w:r>
      <w:r w:rsidR="003966E7" w:rsidRPr="001832E8">
        <w:rPr>
          <w:rFonts w:ascii="Times New Roman" w:hAnsi="Times New Roman" w:cs="Times New Roman"/>
          <w:sz w:val="24"/>
          <w:szCs w:val="24"/>
        </w:rPr>
        <w:t>различны</w:t>
      </w:r>
      <w:r w:rsidR="001832E8" w:rsidRPr="001832E8">
        <w:rPr>
          <w:rFonts w:ascii="Times New Roman" w:hAnsi="Times New Roman" w:cs="Times New Roman"/>
          <w:sz w:val="24"/>
          <w:szCs w:val="24"/>
        </w:rPr>
        <w:t>х вещей,</w:t>
      </w:r>
      <w:r w:rsidR="003966E7" w:rsidRPr="001832E8">
        <w:rPr>
          <w:rFonts w:ascii="Times New Roman" w:hAnsi="Times New Roman" w:cs="Times New Roman"/>
          <w:sz w:val="24"/>
          <w:szCs w:val="24"/>
        </w:rPr>
        <w:t xml:space="preserve"> </w:t>
      </w:r>
      <w:r w:rsidR="001832E8" w:rsidRPr="001832E8">
        <w:rPr>
          <w:rFonts w:ascii="Times New Roman" w:hAnsi="Times New Roman" w:cs="Times New Roman"/>
          <w:sz w:val="24"/>
          <w:szCs w:val="24"/>
        </w:rPr>
        <w:t>соединенных</w:t>
      </w:r>
      <w:r w:rsidR="003966E7" w:rsidRPr="001832E8">
        <w:rPr>
          <w:rFonts w:ascii="Times New Roman" w:hAnsi="Times New Roman" w:cs="Times New Roman"/>
          <w:sz w:val="24"/>
          <w:szCs w:val="24"/>
        </w:rPr>
        <w:t xml:space="preserve"> таким образом, который предполагает их использование по общему назначению</w:t>
      </w:r>
      <w:r w:rsidR="001832E8" w:rsidRPr="001832E8">
        <w:rPr>
          <w:rFonts w:ascii="Times New Roman" w:hAnsi="Times New Roman" w:cs="Times New Roman"/>
          <w:sz w:val="24"/>
          <w:szCs w:val="24"/>
        </w:rPr>
        <w:t>. Д</w:t>
      </w:r>
      <w:r w:rsidR="003966E7" w:rsidRPr="001832E8">
        <w:rPr>
          <w:rFonts w:ascii="Times New Roman" w:hAnsi="Times New Roman" w:cs="Times New Roman"/>
          <w:sz w:val="24"/>
          <w:szCs w:val="24"/>
        </w:rPr>
        <w:t>ействие сделки, совершенной по поводу сложной вещи, распространяется на все входящие в нее вещи, поскольку условиями сделки не предусмотрено иное.</w:t>
      </w:r>
    </w:p>
    <w:p w14:paraId="425E3F66" w14:textId="77777777" w:rsidR="007360A8" w:rsidRPr="001832E8" w:rsidRDefault="007360A8" w:rsidP="00040778">
      <w:pPr>
        <w:spacing w:after="0" w:line="240" w:lineRule="auto"/>
        <w:ind w:firstLine="709"/>
        <w:jc w:val="both"/>
        <w:rPr>
          <w:rFonts w:ascii="Times New Roman" w:hAnsi="Times New Roman" w:cs="Times New Roman"/>
          <w:b/>
          <w:i/>
          <w:sz w:val="24"/>
          <w:szCs w:val="24"/>
        </w:rPr>
      </w:pPr>
      <w:r w:rsidRPr="001832E8">
        <w:rPr>
          <w:rFonts w:ascii="Times New Roman" w:hAnsi="Times New Roman" w:cs="Times New Roman"/>
          <w:b/>
          <w:i/>
          <w:sz w:val="24"/>
          <w:szCs w:val="24"/>
        </w:rPr>
        <w:t>См. основные источники нормативного правового регулирования:</w:t>
      </w:r>
    </w:p>
    <w:p w14:paraId="34B312DB" w14:textId="77777777" w:rsidR="003966E7" w:rsidRPr="003966E7" w:rsidRDefault="003966E7"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3966E7">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001832E8">
        <w:rPr>
          <w:rFonts w:ascii="Times New Roman" w:hAnsi="Times New Roman" w:cs="Times New Roman"/>
          <w:sz w:val="24"/>
          <w:szCs w:val="24"/>
        </w:rPr>
        <w:t xml:space="preserve"> г.) (статья</w:t>
      </w:r>
      <w:r w:rsidRPr="003966E7">
        <w:rPr>
          <w:rFonts w:ascii="Times New Roman" w:hAnsi="Times New Roman" w:cs="Times New Roman"/>
          <w:sz w:val="24"/>
          <w:szCs w:val="24"/>
        </w:rPr>
        <w:t xml:space="preserve"> </w:t>
      </w:r>
      <w:r w:rsidR="001832E8">
        <w:rPr>
          <w:rFonts w:ascii="Times New Roman" w:hAnsi="Times New Roman" w:cs="Times New Roman"/>
          <w:sz w:val="24"/>
          <w:szCs w:val="24"/>
        </w:rPr>
        <w:t>134</w:t>
      </w:r>
      <w:r w:rsidRPr="003966E7">
        <w:rPr>
          <w:rFonts w:ascii="Times New Roman" w:hAnsi="Times New Roman" w:cs="Times New Roman"/>
          <w:sz w:val="24"/>
          <w:szCs w:val="24"/>
        </w:rPr>
        <w:t>).</w:t>
      </w:r>
    </w:p>
    <w:p w14:paraId="54E73D7D" w14:textId="77777777" w:rsidR="007360A8" w:rsidRPr="007360A8" w:rsidRDefault="007360A8" w:rsidP="00040778">
      <w:pPr>
        <w:spacing w:after="0" w:line="240" w:lineRule="auto"/>
        <w:ind w:firstLine="709"/>
        <w:jc w:val="both"/>
        <w:rPr>
          <w:rFonts w:ascii="Times New Roman" w:hAnsi="Times New Roman" w:cs="Times New Roman"/>
          <w:b/>
          <w:sz w:val="24"/>
          <w:szCs w:val="24"/>
          <w:highlight w:val="yellow"/>
        </w:rPr>
      </w:pPr>
    </w:p>
    <w:p w14:paraId="462ECDC2" w14:textId="77777777" w:rsidR="007360A8" w:rsidRPr="0094321F" w:rsidRDefault="007360A8" w:rsidP="00040778">
      <w:pPr>
        <w:spacing w:after="0" w:line="240" w:lineRule="auto"/>
        <w:ind w:firstLine="709"/>
        <w:jc w:val="both"/>
        <w:rPr>
          <w:rFonts w:ascii="Times New Roman" w:hAnsi="Times New Roman" w:cs="Times New Roman"/>
          <w:b/>
          <w:sz w:val="24"/>
          <w:szCs w:val="24"/>
        </w:rPr>
      </w:pPr>
      <w:r w:rsidRPr="0094321F">
        <w:rPr>
          <w:rFonts w:ascii="Times New Roman" w:hAnsi="Times New Roman" w:cs="Times New Roman"/>
          <w:b/>
          <w:sz w:val="24"/>
          <w:szCs w:val="24"/>
        </w:rPr>
        <w:t>Снос объекта капитального строительства</w:t>
      </w:r>
      <w:r w:rsidR="00112887" w:rsidRPr="0094321F">
        <w:rPr>
          <w:rFonts w:ascii="Times New Roman" w:hAnsi="Times New Roman" w:cs="Times New Roman"/>
          <w:b/>
          <w:sz w:val="24"/>
          <w:szCs w:val="24"/>
        </w:rPr>
        <w:t xml:space="preserve"> </w:t>
      </w:r>
      <w:r w:rsidR="00112887" w:rsidRPr="00AE6CF6">
        <w:rPr>
          <w:rFonts w:ascii="Times New Roman" w:hAnsi="Times New Roman" w:cs="Times New Roman"/>
          <w:sz w:val="24"/>
          <w:szCs w:val="24"/>
        </w:rPr>
        <w:t>–</w:t>
      </w:r>
      <w:r w:rsidR="00112887" w:rsidRPr="0094321F">
        <w:rPr>
          <w:rFonts w:ascii="Times New Roman" w:hAnsi="Times New Roman" w:cs="Times New Roman"/>
          <w:b/>
          <w:sz w:val="24"/>
          <w:szCs w:val="24"/>
        </w:rPr>
        <w:t xml:space="preserve"> </w:t>
      </w:r>
      <w:r w:rsidR="00112887" w:rsidRPr="0094321F">
        <w:rPr>
          <w:rFonts w:ascii="Times New Roman" w:hAnsi="Times New Roman" w:cs="Times New Roman"/>
          <w:sz w:val="24"/>
          <w:szCs w:val="24"/>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r w:rsidR="0094321F">
        <w:rPr>
          <w:rFonts w:ascii="Times New Roman" w:hAnsi="Times New Roman" w:cs="Times New Roman"/>
          <w:sz w:val="24"/>
          <w:szCs w:val="24"/>
        </w:rPr>
        <w:t>.</w:t>
      </w:r>
    </w:p>
    <w:p w14:paraId="0C987428" w14:textId="77777777" w:rsidR="007360A8" w:rsidRPr="0094321F" w:rsidRDefault="007360A8" w:rsidP="00040778">
      <w:pPr>
        <w:spacing w:after="0" w:line="240" w:lineRule="auto"/>
        <w:ind w:firstLine="709"/>
        <w:jc w:val="both"/>
        <w:rPr>
          <w:rFonts w:ascii="Times New Roman" w:hAnsi="Times New Roman" w:cs="Times New Roman"/>
          <w:b/>
          <w:i/>
          <w:sz w:val="24"/>
          <w:szCs w:val="24"/>
        </w:rPr>
      </w:pPr>
      <w:r w:rsidRPr="0094321F">
        <w:rPr>
          <w:rFonts w:ascii="Times New Roman" w:hAnsi="Times New Roman" w:cs="Times New Roman"/>
          <w:b/>
          <w:i/>
          <w:sz w:val="24"/>
          <w:szCs w:val="24"/>
        </w:rPr>
        <w:t>См. основные источники нормативного правового регулирования:</w:t>
      </w:r>
    </w:p>
    <w:p w14:paraId="4FACCC7E" w14:textId="77777777" w:rsidR="007360A8" w:rsidRPr="0094321F" w:rsidRDefault="00112887" w:rsidP="006839C3">
      <w:pPr>
        <w:numPr>
          <w:ilvl w:val="0"/>
          <w:numId w:val="8"/>
        </w:numPr>
        <w:spacing w:after="0" w:line="240" w:lineRule="auto"/>
        <w:ind w:left="709"/>
        <w:contextualSpacing/>
        <w:jc w:val="both"/>
        <w:rPr>
          <w:rFonts w:ascii="Times New Roman" w:hAnsi="Times New Roman" w:cs="Times New Roman"/>
          <w:sz w:val="24"/>
          <w:szCs w:val="24"/>
        </w:rPr>
      </w:pPr>
      <w:r w:rsidRPr="0094321F">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94321F">
        <w:rPr>
          <w:rFonts w:ascii="Times New Roman" w:hAnsi="Times New Roman" w:cs="Times New Roman"/>
          <w:sz w:val="24"/>
          <w:szCs w:val="24"/>
        </w:rPr>
        <w:t xml:space="preserve"> г.)</w:t>
      </w:r>
      <w:r w:rsidR="0094321F">
        <w:rPr>
          <w:rFonts w:ascii="Times New Roman" w:hAnsi="Times New Roman" w:cs="Times New Roman"/>
          <w:sz w:val="24"/>
          <w:szCs w:val="24"/>
        </w:rPr>
        <w:t>;</w:t>
      </w:r>
    </w:p>
    <w:p w14:paraId="332DCCD3" w14:textId="77777777" w:rsidR="00112887" w:rsidRPr="0094321F" w:rsidRDefault="00AE6CF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94321F" w:rsidRPr="0094321F">
        <w:rPr>
          <w:rFonts w:ascii="Times New Roman" w:hAnsi="Times New Roman" w:cs="Times New Roman"/>
          <w:sz w:val="24"/>
          <w:szCs w:val="24"/>
        </w:rPr>
        <w:t>риказ Министерства экономического развития Российской Федерации от 20.11.2015 г. № 861 (ред. от 25.09.2019 г.) «Об утверждении формы и состава сведений акта обследования, а также требований к его подготовке».</w:t>
      </w:r>
    </w:p>
    <w:p w14:paraId="7F178654" w14:textId="77777777" w:rsidR="0094321F" w:rsidRDefault="0094321F" w:rsidP="00040778">
      <w:pPr>
        <w:spacing w:after="0" w:line="240" w:lineRule="auto"/>
        <w:ind w:firstLine="709"/>
        <w:jc w:val="both"/>
        <w:rPr>
          <w:rFonts w:ascii="Times New Roman" w:hAnsi="Times New Roman" w:cs="Times New Roman"/>
          <w:b/>
          <w:sz w:val="24"/>
          <w:szCs w:val="24"/>
        </w:rPr>
      </w:pPr>
    </w:p>
    <w:p w14:paraId="44892FE3" w14:textId="77777777" w:rsidR="00365CC7" w:rsidRDefault="00365CC7"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w:t>
      </w:r>
      <w:r w:rsidR="00587EB2">
        <w:rPr>
          <w:rFonts w:ascii="Times New Roman" w:hAnsi="Times New Roman" w:cs="Times New Roman"/>
          <w:b/>
          <w:sz w:val="24"/>
          <w:szCs w:val="24"/>
        </w:rPr>
        <w:t xml:space="preserve">обственник </w:t>
      </w:r>
      <w:r w:rsidR="00237564" w:rsidRPr="00AE6CF6">
        <w:rPr>
          <w:rFonts w:ascii="Times New Roman" w:hAnsi="Times New Roman" w:cs="Times New Roman"/>
          <w:sz w:val="24"/>
          <w:szCs w:val="24"/>
        </w:rPr>
        <w:t>–</w:t>
      </w:r>
      <w:r w:rsidR="00237564">
        <w:rPr>
          <w:rFonts w:ascii="Times New Roman" w:hAnsi="Times New Roman" w:cs="Times New Roman"/>
          <w:b/>
          <w:sz w:val="24"/>
          <w:szCs w:val="24"/>
        </w:rPr>
        <w:t xml:space="preserve"> </w:t>
      </w:r>
      <w:r w:rsidR="00237564" w:rsidRPr="00237564">
        <w:rPr>
          <w:rFonts w:ascii="Times New Roman" w:hAnsi="Times New Roman" w:cs="Times New Roman"/>
          <w:sz w:val="24"/>
          <w:szCs w:val="24"/>
        </w:rPr>
        <w:t>лицо, которому принадлежат права владения, пользования и распоряжения своим имуществом</w:t>
      </w:r>
      <w:r w:rsidR="00237564">
        <w:rPr>
          <w:rFonts w:ascii="Times New Roman" w:hAnsi="Times New Roman" w:cs="Times New Roman"/>
          <w:sz w:val="24"/>
          <w:szCs w:val="24"/>
        </w:rPr>
        <w:t xml:space="preserve">; собственник </w:t>
      </w:r>
      <w:r w:rsidR="00237564" w:rsidRPr="00237564">
        <w:rPr>
          <w:rFonts w:ascii="Times New Roman" w:hAnsi="Times New Roman" w:cs="Times New Roman"/>
          <w:sz w:val="24"/>
          <w:szCs w:val="24"/>
        </w:rPr>
        <w:t xml:space="preserve">вправе по своему усмотрению совершать в отношении принадлежащего ему имущества любые действия, не противоречащие </w:t>
      </w:r>
      <w:r w:rsidR="00237564">
        <w:rPr>
          <w:rFonts w:ascii="Times New Roman" w:hAnsi="Times New Roman" w:cs="Times New Roman"/>
          <w:sz w:val="24"/>
          <w:szCs w:val="24"/>
        </w:rPr>
        <w:t>нормам законодательства</w:t>
      </w:r>
      <w:r w:rsidR="00237564" w:rsidRPr="00237564">
        <w:rPr>
          <w:rFonts w:ascii="Times New Roman" w:hAnsi="Times New Roman" w:cs="Times New Roman"/>
          <w:sz w:val="24"/>
          <w:szCs w:val="24"/>
        </w:rPr>
        <w:t xml:space="preserve"> и не нарушающие права и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r w:rsidR="00237564">
        <w:rPr>
          <w:rFonts w:ascii="Times New Roman" w:hAnsi="Times New Roman" w:cs="Times New Roman"/>
          <w:sz w:val="24"/>
          <w:szCs w:val="24"/>
        </w:rPr>
        <w:t>.</w:t>
      </w:r>
    </w:p>
    <w:p w14:paraId="5DFEFC8B" w14:textId="77777777" w:rsidR="00365CC7" w:rsidRDefault="00365CC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1A2B3B9D" w14:textId="77777777" w:rsidR="006415E6" w:rsidRPr="006415E6" w:rsidRDefault="006415E6" w:rsidP="006839C3">
      <w:pPr>
        <w:numPr>
          <w:ilvl w:val="0"/>
          <w:numId w:val="8"/>
        </w:numPr>
        <w:spacing w:after="0" w:line="240" w:lineRule="auto"/>
        <w:ind w:left="709"/>
        <w:contextualSpacing/>
        <w:jc w:val="both"/>
        <w:rPr>
          <w:rFonts w:ascii="Times New Roman" w:hAnsi="Times New Roman" w:cs="Times New Roman"/>
          <w:sz w:val="24"/>
          <w:szCs w:val="24"/>
        </w:rPr>
      </w:pPr>
      <w:r w:rsidRPr="006415E6">
        <w:rPr>
          <w:rFonts w:ascii="Times New Roman" w:hAnsi="Times New Roman" w:cs="Times New Roman"/>
          <w:sz w:val="24"/>
          <w:szCs w:val="24"/>
        </w:rPr>
        <w:t xml:space="preserve">Конституция Российской Федерации (принята всенародным голосованием </w:t>
      </w:r>
      <w:r w:rsidR="00AE6CF6">
        <w:rPr>
          <w:rFonts w:ascii="Times New Roman" w:hAnsi="Times New Roman" w:cs="Times New Roman"/>
          <w:sz w:val="24"/>
          <w:szCs w:val="24"/>
        </w:rPr>
        <w:t xml:space="preserve">      </w:t>
      </w:r>
      <w:r w:rsidRPr="006415E6">
        <w:rPr>
          <w:rFonts w:ascii="Times New Roman" w:hAnsi="Times New Roman" w:cs="Times New Roman"/>
          <w:sz w:val="24"/>
          <w:szCs w:val="24"/>
        </w:rPr>
        <w:t>12.12.1993 г. с изменениями, одобренными в ходе общероссийского голосования 01.07.2020 г.) (статьи 8, 9, 35, 36</w:t>
      </w:r>
      <w:r>
        <w:rPr>
          <w:rFonts w:ascii="Times New Roman" w:hAnsi="Times New Roman" w:cs="Times New Roman"/>
          <w:sz w:val="24"/>
          <w:szCs w:val="24"/>
        </w:rPr>
        <w:t>, 71, 72, 114, 130, 132</w:t>
      </w:r>
      <w:r w:rsidRPr="006415E6">
        <w:rPr>
          <w:rFonts w:ascii="Times New Roman" w:hAnsi="Times New Roman" w:cs="Times New Roman"/>
          <w:sz w:val="24"/>
          <w:szCs w:val="24"/>
        </w:rPr>
        <w:t>);</w:t>
      </w:r>
    </w:p>
    <w:p w14:paraId="079AA4B8" w14:textId="77777777" w:rsidR="00237564" w:rsidRPr="00237564" w:rsidRDefault="00237564" w:rsidP="006839C3">
      <w:pPr>
        <w:numPr>
          <w:ilvl w:val="0"/>
          <w:numId w:val="8"/>
        </w:numPr>
        <w:spacing w:after="0" w:line="240" w:lineRule="auto"/>
        <w:ind w:left="709"/>
        <w:contextualSpacing/>
        <w:jc w:val="both"/>
        <w:rPr>
          <w:rFonts w:ascii="Times New Roman" w:hAnsi="Times New Roman" w:cs="Times New Roman"/>
          <w:sz w:val="24"/>
          <w:szCs w:val="24"/>
        </w:rPr>
      </w:pPr>
      <w:r w:rsidRPr="00237564">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237564">
        <w:rPr>
          <w:rFonts w:ascii="Times New Roman" w:hAnsi="Times New Roman" w:cs="Times New Roman"/>
          <w:sz w:val="24"/>
          <w:szCs w:val="24"/>
        </w:rPr>
        <w:t xml:space="preserve"> г.) (</w:t>
      </w:r>
      <w:r w:rsidR="00F0128F">
        <w:rPr>
          <w:rFonts w:ascii="Times New Roman" w:hAnsi="Times New Roman" w:cs="Times New Roman"/>
          <w:sz w:val="24"/>
          <w:szCs w:val="24"/>
        </w:rPr>
        <w:t>раздел</w:t>
      </w:r>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237564">
        <w:rPr>
          <w:rFonts w:ascii="Times New Roman" w:hAnsi="Times New Roman" w:cs="Times New Roman"/>
          <w:sz w:val="24"/>
          <w:szCs w:val="24"/>
        </w:rPr>
        <w:t>);</w:t>
      </w:r>
    </w:p>
    <w:p w14:paraId="52ADE08A" w14:textId="77777777" w:rsidR="00336B0E" w:rsidRDefault="00237564" w:rsidP="006839C3">
      <w:pPr>
        <w:numPr>
          <w:ilvl w:val="0"/>
          <w:numId w:val="8"/>
        </w:numPr>
        <w:spacing w:after="0" w:line="240" w:lineRule="auto"/>
        <w:ind w:left="709"/>
        <w:contextualSpacing/>
        <w:jc w:val="both"/>
        <w:rPr>
          <w:rFonts w:ascii="Times New Roman" w:hAnsi="Times New Roman" w:cs="Times New Roman"/>
          <w:sz w:val="24"/>
          <w:szCs w:val="24"/>
        </w:rPr>
      </w:pPr>
      <w:r w:rsidRPr="00237564">
        <w:rPr>
          <w:rFonts w:ascii="Times New Roman" w:hAnsi="Times New Roman" w:cs="Times New Roman"/>
          <w:sz w:val="24"/>
          <w:szCs w:val="24"/>
        </w:rPr>
        <w:t xml:space="preserve">Земельный кодекс Российской Федерации от 25.10.2001 г. № 136-ФЗ (ред. от </w:t>
      </w:r>
      <w:r w:rsidR="00AE6CF6">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237564">
        <w:rPr>
          <w:rFonts w:ascii="Times New Roman" w:hAnsi="Times New Roman" w:cs="Times New Roman"/>
          <w:sz w:val="24"/>
          <w:szCs w:val="24"/>
        </w:rPr>
        <w:t xml:space="preserve"> г.) (</w:t>
      </w:r>
      <w:r>
        <w:rPr>
          <w:rFonts w:ascii="Times New Roman" w:hAnsi="Times New Roman" w:cs="Times New Roman"/>
          <w:sz w:val="24"/>
          <w:szCs w:val="24"/>
        </w:rPr>
        <w:t xml:space="preserve">статья 11.3, главы </w:t>
      </w:r>
      <w:r>
        <w:rPr>
          <w:rFonts w:ascii="Times New Roman" w:hAnsi="Times New Roman" w:cs="Times New Roman"/>
          <w:sz w:val="24"/>
          <w:szCs w:val="24"/>
          <w:lang w:val="en-US"/>
        </w:rPr>
        <w:t>III</w:t>
      </w:r>
      <w:r>
        <w:rPr>
          <w:rFonts w:ascii="Times New Roman" w:hAnsi="Times New Roman" w:cs="Times New Roman"/>
          <w:sz w:val="24"/>
          <w:szCs w:val="24"/>
        </w:rPr>
        <w:t>,</w:t>
      </w:r>
      <w:r w:rsidRPr="008C7149">
        <w:rPr>
          <w:rFonts w:ascii="Times New Roman" w:hAnsi="Times New Roman" w:cs="Times New Roman"/>
          <w:sz w:val="24"/>
          <w:szCs w:val="24"/>
        </w:rPr>
        <w:t xml:space="preserve"> </w:t>
      </w:r>
      <w:r>
        <w:rPr>
          <w:rFonts w:ascii="Times New Roman" w:hAnsi="Times New Roman" w:cs="Times New Roman"/>
          <w:sz w:val="24"/>
          <w:szCs w:val="24"/>
          <w:lang w:val="en-US"/>
        </w:rPr>
        <w:t>V</w:t>
      </w:r>
      <w:r w:rsidRPr="008C7149">
        <w:rPr>
          <w:rFonts w:ascii="Times New Roman" w:hAnsi="Times New Roman" w:cs="Times New Roman"/>
          <w:sz w:val="24"/>
          <w:szCs w:val="24"/>
        </w:rPr>
        <w:t>.</w:t>
      </w:r>
      <w:r>
        <w:rPr>
          <w:rFonts w:ascii="Times New Roman" w:hAnsi="Times New Roman" w:cs="Times New Roman"/>
          <w:sz w:val="24"/>
          <w:szCs w:val="24"/>
          <w:lang w:val="en-US"/>
        </w:rPr>
        <w:t>I</w:t>
      </w:r>
      <w:r w:rsidRPr="008C7149">
        <w:rPr>
          <w:rFonts w:ascii="Times New Roman" w:hAnsi="Times New Roman" w:cs="Times New Roman"/>
          <w:sz w:val="24"/>
          <w:szCs w:val="24"/>
        </w:rPr>
        <w:t>–</w:t>
      </w:r>
      <w:r>
        <w:rPr>
          <w:rFonts w:ascii="Times New Roman" w:hAnsi="Times New Roman" w:cs="Times New Roman"/>
          <w:sz w:val="24"/>
          <w:szCs w:val="24"/>
          <w:lang w:val="en-US"/>
        </w:rPr>
        <w:t>V</w:t>
      </w:r>
      <w:r w:rsidRPr="008C7149">
        <w:rPr>
          <w:rFonts w:ascii="Times New Roman" w:hAnsi="Times New Roman" w:cs="Times New Roman"/>
          <w:sz w:val="24"/>
          <w:szCs w:val="24"/>
        </w:rPr>
        <w:t>.</w:t>
      </w:r>
      <w:r>
        <w:rPr>
          <w:rFonts w:ascii="Times New Roman" w:hAnsi="Times New Roman" w:cs="Times New Roman"/>
          <w:sz w:val="24"/>
          <w:szCs w:val="24"/>
          <w:lang w:val="en-US"/>
        </w:rPr>
        <w:t>VII</w:t>
      </w:r>
      <w:r w:rsidRPr="008C7149">
        <w:rPr>
          <w:rFonts w:ascii="Times New Roman" w:hAnsi="Times New Roman" w:cs="Times New Roman"/>
          <w:sz w:val="24"/>
          <w:szCs w:val="24"/>
        </w:rPr>
        <w:t xml:space="preserve">, </w:t>
      </w:r>
      <w:r>
        <w:rPr>
          <w:rFonts w:ascii="Times New Roman" w:hAnsi="Times New Roman" w:cs="Times New Roman"/>
          <w:sz w:val="24"/>
          <w:szCs w:val="24"/>
          <w:lang w:val="en-US"/>
        </w:rPr>
        <w:t>VI</w:t>
      </w:r>
      <w:r w:rsidRPr="008C7149">
        <w:rPr>
          <w:rFonts w:ascii="Times New Roman" w:hAnsi="Times New Roman" w:cs="Times New Roman"/>
          <w:sz w:val="24"/>
          <w:szCs w:val="24"/>
        </w:rPr>
        <w:t>–</w:t>
      </w:r>
      <w:r>
        <w:rPr>
          <w:rFonts w:ascii="Times New Roman" w:hAnsi="Times New Roman" w:cs="Times New Roman"/>
          <w:sz w:val="24"/>
          <w:szCs w:val="24"/>
          <w:lang w:val="en-US"/>
        </w:rPr>
        <w:t>VIII</w:t>
      </w:r>
      <w:r w:rsidR="00336B0E">
        <w:rPr>
          <w:rFonts w:ascii="Times New Roman" w:hAnsi="Times New Roman" w:cs="Times New Roman"/>
          <w:sz w:val="24"/>
          <w:szCs w:val="24"/>
        </w:rPr>
        <w:t>);</w:t>
      </w:r>
    </w:p>
    <w:p w14:paraId="738BE2B9" w14:textId="77777777" w:rsidR="00336B0E" w:rsidRPr="00336B0E" w:rsidRDefault="00336B0E" w:rsidP="006839C3">
      <w:pPr>
        <w:numPr>
          <w:ilvl w:val="0"/>
          <w:numId w:val="8"/>
        </w:numPr>
        <w:spacing w:after="0" w:line="240" w:lineRule="auto"/>
        <w:ind w:left="709"/>
        <w:contextualSpacing/>
        <w:jc w:val="both"/>
        <w:rPr>
          <w:rFonts w:ascii="Times New Roman" w:hAnsi="Times New Roman" w:cs="Times New Roman"/>
          <w:sz w:val="24"/>
          <w:szCs w:val="24"/>
        </w:rPr>
      </w:pPr>
      <w:r w:rsidRPr="00CD36FA">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CD36FA">
        <w:rPr>
          <w:rFonts w:ascii="Times New Roman" w:hAnsi="Times New Roman" w:cs="Times New Roman"/>
          <w:sz w:val="24"/>
          <w:szCs w:val="24"/>
        </w:rPr>
        <w:t xml:space="preserve"> «О государственной регистрации недвижимости»</w:t>
      </w:r>
      <w:r>
        <w:rPr>
          <w:rFonts w:ascii="Times New Roman" w:hAnsi="Times New Roman" w:cs="Times New Roman"/>
          <w:sz w:val="24"/>
          <w:szCs w:val="24"/>
        </w:rPr>
        <w:t xml:space="preserve"> (статьи 36.2, 42, 49, 55, 56).</w:t>
      </w:r>
    </w:p>
    <w:p w14:paraId="5885D62E" w14:textId="77777777" w:rsidR="00237564" w:rsidRDefault="00237564" w:rsidP="00040778">
      <w:pPr>
        <w:spacing w:after="0" w:line="240" w:lineRule="auto"/>
        <w:ind w:firstLine="709"/>
        <w:jc w:val="both"/>
        <w:rPr>
          <w:rFonts w:ascii="Times New Roman" w:hAnsi="Times New Roman" w:cs="Times New Roman"/>
          <w:b/>
          <w:sz w:val="24"/>
          <w:szCs w:val="24"/>
        </w:rPr>
      </w:pPr>
    </w:p>
    <w:p w14:paraId="21769009" w14:textId="77777777" w:rsidR="007360A8" w:rsidRPr="006415E6" w:rsidRDefault="007360A8" w:rsidP="00040778">
      <w:pPr>
        <w:spacing w:after="0" w:line="240" w:lineRule="auto"/>
        <w:ind w:firstLine="709"/>
        <w:jc w:val="both"/>
        <w:rPr>
          <w:rFonts w:ascii="Times New Roman" w:hAnsi="Times New Roman" w:cs="Times New Roman"/>
          <w:b/>
          <w:sz w:val="24"/>
          <w:szCs w:val="24"/>
        </w:rPr>
      </w:pPr>
      <w:r w:rsidRPr="006415E6">
        <w:rPr>
          <w:rFonts w:ascii="Times New Roman" w:hAnsi="Times New Roman" w:cs="Times New Roman"/>
          <w:b/>
          <w:sz w:val="24"/>
          <w:szCs w:val="24"/>
        </w:rPr>
        <w:t>Собственность граждан и юридических лиц</w:t>
      </w:r>
      <w:r w:rsidR="00732CBC" w:rsidRPr="006415E6">
        <w:rPr>
          <w:rFonts w:ascii="Times New Roman" w:hAnsi="Times New Roman" w:cs="Times New Roman"/>
          <w:b/>
          <w:sz w:val="24"/>
          <w:szCs w:val="24"/>
        </w:rPr>
        <w:t xml:space="preserve"> </w:t>
      </w:r>
      <w:r w:rsidR="00732CBC" w:rsidRPr="006415E6">
        <w:rPr>
          <w:rFonts w:ascii="Times New Roman" w:hAnsi="Times New Roman" w:cs="Times New Roman"/>
          <w:sz w:val="24"/>
          <w:szCs w:val="24"/>
        </w:rPr>
        <w:t xml:space="preserve">– один из видов собственности, согласно которому в собственности граждан и юридических лиц может находиться любое имущество, за исключением отдельных видов. </w:t>
      </w:r>
      <w:r w:rsidR="00454056" w:rsidRPr="006415E6">
        <w:rPr>
          <w:rFonts w:ascii="Times New Roman" w:hAnsi="Times New Roman" w:cs="Times New Roman"/>
          <w:sz w:val="24"/>
          <w:szCs w:val="24"/>
        </w:rPr>
        <w:t>Имущество может находиться</w:t>
      </w:r>
      <w:r w:rsidR="00AE6CF6">
        <w:rPr>
          <w:rFonts w:ascii="Times New Roman" w:hAnsi="Times New Roman" w:cs="Times New Roman"/>
          <w:sz w:val="24"/>
          <w:szCs w:val="24"/>
        </w:rPr>
        <w:t xml:space="preserve"> также </w:t>
      </w:r>
      <w:r w:rsidR="00454056" w:rsidRPr="006415E6">
        <w:rPr>
          <w:rFonts w:ascii="Times New Roman" w:hAnsi="Times New Roman" w:cs="Times New Roman"/>
          <w:sz w:val="24"/>
          <w:szCs w:val="24"/>
        </w:rPr>
        <w:t>в собственности общественных и религиозных организаций (объединений), благотворительных и иных фондов.</w:t>
      </w:r>
    </w:p>
    <w:p w14:paraId="5C805D45" w14:textId="77777777" w:rsidR="007360A8" w:rsidRPr="006415E6" w:rsidRDefault="007360A8" w:rsidP="00040778">
      <w:pPr>
        <w:spacing w:after="0" w:line="240" w:lineRule="auto"/>
        <w:ind w:firstLine="709"/>
        <w:jc w:val="both"/>
        <w:rPr>
          <w:rFonts w:ascii="Times New Roman" w:hAnsi="Times New Roman" w:cs="Times New Roman"/>
          <w:b/>
          <w:i/>
          <w:sz w:val="24"/>
          <w:szCs w:val="24"/>
        </w:rPr>
      </w:pPr>
      <w:r w:rsidRPr="006415E6">
        <w:rPr>
          <w:rFonts w:ascii="Times New Roman" w:hAnsi="Times New Roman" w:cs="Times New Roman"/>
          <w:b/>
          <w:i/>
          <w:sz w:val="24"/>
          <w:szCs w:val="24"/>
        </w:rPr>
        <w:t>См. основные источники нормативного правового регулирования:</w:t>
      </w:r>
    </w:p>
    <w:p w14:paraId="4386FC27" w14:textId="77777777" w:rsidR="006415E6" w:rsidRPr="006415E6" w:rsidRDefault="006415E6" w:rsidP="006839C3">
      <w:pPr>
        <w:numPr>
          <w:ilvl w:val="0"/>
          <w:numId w:val="8"/>
        </w:numPr>
        <w:spacing w:after="0" w:line="240" w:lineRule="auto"/>
        <w:ind w:left="709"/>
        <w:contextualSpacing/>
        <w:jc w:val="both"/>
        <w:rPr>
          <w:rFonts w:ascii="Times New Roman" w:hAnsi="Times New Roman" w:cs="Times New Roman"/>
          <w:sz w:val="24"/>
          <w:szCs w:val="24"/>
        </w:rPr>
      </w:pPr>
      <w:r w:rsidRPr="006415E6">
        <w:rPr>
          <w:rFonts w:ascii="Times New Roman" w:hAnsi="Times New Roman" w:cs="Times New Roman"/>
          <w:sz w:val="24"/>
          <w:szCs w:val="24"/>
        </w:rPr>
        <w:t xml:space="preserve">Конституция Российской Федерации (принята всенародным голосованием </w:t>
      </w:r>
      <w:r w:rsidR="001A42FE">
        <w:rPr>
          <w:rFonts w:ascii="Times New Roman" w:hAnsi="Times New Roman" w:cs="Times New Roman"/>
          <w:sz w:val="24"/>
          <w:szCs w:val="24"/>
        </w:rPr>
        <w:t xml:space="preserve">     </w:t>
      </w:r>
      <w:r w:rsidRPr="006415E6">
        <w:rPr>
          <w:rFonts w:ascii="Times New Roman" w:hAnsi="Times New Roman" w:cs="Times New Roman"/>
          <w:sz w:val="24"/>
          <w:szCs w:val="24"/>
        </w:rPr>
        <w:t>12.12.1993 г. с изменениями, одобренными в ходе общероссийского голосования 01.07.2020 г.) (</w:t>
      </w:r>
      <w:r>
        <w:rPr>
          <w:rFonts w:ascii="Times New Roman" w:hAnsi="Times New Roman" w:cs="Times New Roman"/>
          <w:sz w:val="24"/>
          <w:szCs w:val="24"/>
        </w:rPr>
        <w:t>статьи 8, 9, 35, 36</w:t>
      </w:r>
      <w:r w:rsidRPr="006415E6">
        <w:rPr>
          <w:rFonts w:ascii="Times New Roman" w:hAnsi="Times New Roman" w:cs="Times New Roman"/>
          <w:sz w:val="24"/>
          <w:szCs w:val="24"/>
        </w:rPr>
        <w:t>);</w:t>
      </w:r>
    </w:p>
    <w:p w14:paraId="2C844713" w14:textId="77777777" w:rsidR="00454056" w:rsidRPr="00454056" w:rsidRDefault="00454056" w:rsidP="006839C3">
      <w:pPr>
        <w:numPr>
          <w:ilvl w:val="0"/>
          <w:numId w:val="8"/>
        </w:numPr>
        <w:spacing w:after="0" w:line="240" w:lineRule="auto"/>
        <w:ind w:left="709"/>
        <w:contextualSpacing/>
        <w:jc w:val="both"/>
        <w:rPr>
          <w:rFonts w:ascii="Times New Roman" w:hAnsi="Times New Roman" w:cs="Times New Roman"/>
          <w:sz w:val="24"/>
          <w:szCs w:val="24"/>
        </w:rPr>
      </w:pPr>
      <w:r w:rsidRPr="00454056">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454056">
        <w:rPr>
          <w:rFonts w:ascii="Times New Roman" w:hAnsi="Times New Roman" w:cs="Times New Roman"/>
          <w:sz w:val="24"/>
          <w:szCs w:val="24"/>
        </w:rPr>
        <w:t xml:space="preserve"> г.) (раздел II);</w:t>
      </w:r>
    </w:p>
    <w:p w14:paraId="69A774BF" w14:textId="77777777" w:rsidR="00454056" w:rsidRPr="00454056" w:rsidRDefault="00454056" w:rsidP="006839C3">
      <w:pPr>
        <w:numPr>
          <w:ilvl w:val="0"/>
          <w:numId w:val="8"/>
        </w:numPr>
        <w:spacing w:after="0" w:line="240" w:lineRule="auto"/>
        <w:ind w:left="709"/>
        <w:contextualSpacing/>
        <w:jc w:val="both"/>
        <w:rPr>
          <w:rFonts w:ascii="Times New Roman" w:hAnsi="Times New Roman" w:cs="Times New Roman"/>
          <w:sz w:val="24"/>
          <w:szCs w:val="24"/>
        </w:rPr>
      </w:pPr>
      <w:r w:rsidRPr="00454056">
        <w:rPr>
          <w:rFonts w:ascii="Times New Roman" w:hAnsi="Times New Roman" w:cs="Times New Roman"/>
          <w:sz w:val="24"/>
          <w:szCs w:val="24"/>
        </w:rPr>
        <w:t xml:space="preserve">Земельный кодекс Российской Федерации от 25.10.2001 г. № 136-ФЗ (ред. от </w:t>
      </w:r>
      <w:r w:rsidR="001A42FE">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454056">
        <w:rPr>
          <w:rFonts w:ascii="Times New Roman" w:hAnsi="Times New Roman" w:cs="Times New Roman"/>
          <w:sz w:val="24"/>
          <w:szCs w:val="24"/>
        </w:rPr>
        <w:t xml:space="preserve"> г.) (статья 11.3, главы </w:t>
      </w:r>
      <w:r w:rsidRPr="00454056">
        <w:rPr>
          <w:rFonts w:ascii="Times New Roman" w:hAnsi="Times New Roman" w:cs="Times New Roman"/>
          <w:sz w:val="24"/>
          <w:szCs w:val="24"/>
          <w:lang w:val="en-US"/>
        </w:rPr>
        <w:t>III</w:t>
      </w:r>
      <w:r w:rsidRPr="00454056">
        <w:rPr>
          <w:rFonts w:ascii="Times New Roman" w:hAnsi="Times New Roman" w:cs="Times New Roman"/>
          <w:sz w:val="24"/>
          <w:szCs w:val="24"/>
        </w:rPr>
        <w:t xml:space="preserve">, </w:t>
      </w:r>
      <w:r w:rsidRPr="00454056">
        <w:rPr>
          <w:rFonts w:ascii="Times New Roman" w:hAnsi="Times New Roman" w:cs="Times New Roman"/>
          <w:sz w:val="24"/>
          <w:szCs w:val="24"/>
          <w:lang w:val="en-US"/>
        </w:rPr>
        <w:t>V</w:t>
      </w:r>
      <w:r w:rsidRPr="00454056">
        <w:rPr>
          <w:rFonts w:ascii="Times New Roman" w:hAnsi="Times New Roman" w:cs="Times New Roman"/>
          <w:sz w:val="24"/>
          <w:szCs w:val="24"/>
        </w:rPr>
        <w:t>.</w:t>
      </w:r>
      <w:r w:rsidRPr="00454056">
        <w:rPr>
          <w:rFonts w:ascii="Times New Roman" w:hAnsi="Times New Roman" w:cs="Times New Roman"/>
          <w:sz w:val="24"/>
          <w:szCs w:val="24"/>
          <w:lang w:val="en-US"/>
        </w:rPr>
        <w:t>I</w:t>
      </w:r>
      <w:r w:rsidRPr="00454056">
        <w:rPr>
          <w:rFonts w:ascii="Times New Roman" w:hAnsi="Times New Roman" w:cs="Times New Roman"/>
          <w:sz w:val="24"/>
          <w:szCs w:val="24"/>
        </w:rPr>
        <w:t>–</w:t>
      </w:r>
      <w:r w:rsidRPr="00454056">
        <w:rPr>
          <w:rFonts w:ascii="Times New Roman" w:hAnsi="Times New Roman" w:cs="Times New Roman"/>
          <w:sz w:val="24"/>
          <w:szCs w:val="24"/>
          <w:lang w:val="en-US"/>
        </w:rPr>
        <w:t>V</w:t>
      </w:r>
      <w:r w:rsidRPr="00454056">
        <w:rPr>
          <w:rFonts w:ascii="Times New Roman" w:hAnsi="Times New Roman" w:cs="Times New Roman"/>
          <w:sz w:val="24"/>
          <w:szCs w:val="24"/>
        </w:rPr>
        <w:t>.</w:t>
      </w:r>
      <w:r w:rsidRPr="00454056">
        <w:rPr>
          <w:rFonts w:ascii="Times New Roman" w:hAnsi="Times New Roman" w:cs="Times New Roman"/>
          <w:sz w:val="24"/>
          <w:szCs w:val="24"/>
          <w:lang w:val="en-US"/>
        </w:rPr>
        <w:t>VII</w:t>
      </w:r>
      <w:r w:rsidRPr="00454056">
        <w:rPr>
          <w:rFonts w:ascii="Times New Roman" w:hAnsi="Times New Roman" w:cs="Times New Roman"/>
          <w:sz w:val="24"/>
          <w:szCs w:val="24"/>
        </w:rPr>
        <w:t xml:space="preserve">, </w:t>
      </w:r>
      <w:r w:rsidRPr="00454056">
        <w:rPr>
          <w:rFonts w:ascii="Times New Roman" w:hAnsi="Times New Roman" w:cs="Times New Roman"/>
          <w:sz w:val="24"/>
          <w:szCs w:val="24"/>
          <w:lang w:val="en-US"/>
        </w:rPr>
        <w:t>VI</w:t>
      </w:r>
      <w:r w:rsidRPr="00454056">
        <w:rPr>
          <w:rFonts w:ascii="Times New Roman" w:hAnsi="Times New Roman" w:cs="Times New Roman"/>
          <w:sz w:val="24"/>
          <w:szCs w:val="24"/>
        </w:rPr>
        <w:t>–</w:t>
      </w:r>
      <w:r w:rsidRPr="00454056">
        <w:rPr>
          <w:rFonts w:ascii="Times New Roman" w:hAnsi="Times New Roman" w:cs="Times New Roman"/>
          <w:sz w:val="24"/>
          <w:szCs w:val="24"/>
          <w:lang w:val="en-US"/>
        </w:rPr>
        <w:t>VIII</w:t>
      </w:r>
      <w:r w:rsidRPr="00454056">
        <w:rPr>
          <w:rFonts w:ascii="Times New Roman" w:hAnsi="Times New Roman" w:cs="Times New Roman"/>
          <w:sz w:val="24"/>
          <w:szCs w:val="24"/>
        </w:rPr>
        <w:t>);</w:t>
      </w:r>
    </w:p>
    <w:p w14:paraId="5836C337" w14:textId="77777777" w:rsidR="00454056" w:rsidRPr="00454056" w:rsidRDefault="00454056" w:rsidP="006839C3">
      <w:pPr>
        <w:numPr>
          <w:ilvl w:val="0"/>
          <w:numId w:val="8"/>
        </w:numPr>
        <w:spacing w:after="0" w:line="240" w:lineRule="auto"/>
        <w:ind w:left="709"/>
        <w:contextualSpacing/>
        <w:jc w:val="both"/>
        <w:rPr>
          <w:rFonts w:ascii="Times New Roman" w:hAnsi="Times New Roman" w:cs="Times New Roman"/>
          <w:sz w:val="24"/>
          <w:szCs w:val="24"/>
        </w:rPr>
      </w:pPr>
      <w:r w:rsidRPr="00454056">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54056">
        <w:rPr>
          <w:rFonts w:ascii="Times New Roman" w:hAnsi="Times New Roman" w:cs="Times New Roman"/>
          <w:sz w:val="24"/>
          <w:szCs w:val="24"/>
        </w:rPr>
        <w:t xml:space="preserve"> «О государственной регистрации недвижимости» (статьи 36.2, 42, 49, 55, 56).</w:t>
      </w:r>
    </w:p>
    <w:p w14:paraId="47EBEA2C" w14:textId="77777777" w:rsidR="00454056" w:rsidRPr="007360A8" w:rsidRDefault="00454056" w:rsidP="00040778">
      <w:pPr>
        <w:spacing w:after="0" w:line="240" w:lineRule="auto"/>
        <w:ind w:firstLine="709"/>
        <w:jc w:val="both"/>
        <w:rPr>
          <w:rFonts w:ascii="Times New Roman" w:hAnsi="Times New Roman" w:cs="Times New Roman"/>
          <w:b/>
          <w:sz w:val="24"/>
          <w:szCs w:val="24"/>
          <w:highlight w:val="yellow"/>
        </w:rPr>
      </w:pPr>
    </w:p>
    <w:p w14:paraId="408387FB" w14:textId="77777777" w:rsidR="007360A8" w:rsidRPr="00E14A82" w:rsidRDefault="007360A8" w:rsidP="00040778">
      <w:pPr>
        <w:spacing w:after="0" w:line="240" w:lineRule="auto"/>
        <w:ind w:firstLine="709"/>
        <w:jc w:val="both"/>
        <w:rPr>
          <w:rFonts w:ascii="Times New Roman" w:hAnsi="Times New Roman" w:cs="Times New Roman"/>
          <w:b/>
          <w:sz w:val="24"/>
          <w:szCs w:val="24"/>
        </w:rPr>
      </w:pPr>
      <w:r w:rsidRPr="00E14A82">
        <w:rPr>
          <w:rFonts w:ascii="Times New Roman" w:hAnsi="Times New Roman" w:cs="Times New Roman"/>
          <w:b/>
          <w:sz w:val="24"/>
          <w:szCs w:val="24"/>
        </w:rPr>
        <w:t>Собственность субъектов Российской Федерации</w:t>
      </w:r>
      <w:r w:rsidR="00E14A82" w:rsidRPr="00E14A82">
        <w:rPr>
          <w:rFonts w:ascii="Times New Roman" w:hAnsi="Times New Roman" w:cs="Times New Roman"/>
          <w:b/>
          <w:sz w:val="24"/>
          <w:szCs w:val="24"/>
        </w:rPr>
        <w:t xml:space="preserve"> </w:t>
      </w:r>
      <w:r w:rsidR="00E14A82" w:rsidRPr="001A42FE">
        <w:rPr>
          <w:rFonts w:ascii="Times New Roman" w:hAnsi="Times New Roman" w:cs="Times New Roman"/>
          <w:sz w:val="24"/>
          <w:szCs w:val="24"/>
        </w:rPr>
        <w:t>–</w:t>
      </w:r>
      <w:r w:rsidR="00E14A82" w:rsidRPr="00E14A82">
        <w:rPr>
          <w:rFonts w:ascii="Times New Roman" w:hAnsi="Times New Roman" w:cs="Times New Roman"/>
          <w:b/>
          <w:sz w:val="24"/>
          <w:szCs w:val="24"/>
        </w:rPr>
        <w:t xml:space="preserve"> </w:t>
      </w:r>
      <w:r w:rsidR="00E14A82" w:rsidRPr="00E14A82">
        <w:rPr>
          <w:rFonts w:ascii="Times New Roman" w:hAnsi="Times New Roman" w:cs="Times New Roman"/>
          <w:sz w:val="24"/>
          <w:szCs w:val="24"/>
        </w:rPr>
        <w:t>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w:t>
      </w:r>
    </w:p>
    <w:p w14:paraId="1104748A" w14:textId="77777777" w:rsidR="007360A8" w:rsidRPr="00E14A82" w:rsidRDefault="007360A8" w:rsidP="00040778">
      <w:pPr>
        <w:spacing w:after="0" w:line="240" w:lineRule="auto"/>
        <w:ind w:firstLine="709"/>
        <w:jc w:val="both"/>
        <w:rPr>
          <w:rFonts w:ascii="Times New Roman" w:hAnsi="Times New Roman" w:cs="Times New Roman"/>
          <w:b/>
          <w:i/>
          <w:sz w:val="24"/>
          <w:szCs w:val="24"/>
        </w:rPr>
      </w:pPr>
      <w:r w:rsidRPr="00E14A82">
        <w:rPr>
          <w:rFonts w:ascii="Times New Roman" w:hAnsi="Times New Roman" w:cs="Times New Roman"/>
          <w:b/>
          <w:i/>
          <w:sz w:val="24"/>
          <w:szCs w:val="24"/>
        </w:rPr>
        <w:t>См. основные источники нормативного правового регулирования:</w:t>
      </w:r>
    </w:p>
    <w:p w14:paraId="72F78921" w14:textId="77777777" w:rsidR="00E14A82" w:rsidRPr="00E14A82" w:rsidRDefault="00E14A82" w:rsidP="006839C3">
      <w:pPr>
        <w:numPr>
          <w:ilvl w:val="0"/>
          <w:numId w:val="8"/>
        </w:numPr>
        <w:spacing w:after="0" w:line="240" w:lineRule="auto"/>
        <w:ind w:left="709"/>
        <w:contextualSpacing/>
        <w:jc w:val="both"/>
        <w:rPr>
          <w:rFonts w:ascii="Times New Roman" w:hAnsi="Times New Roman" w:cs="Times New Roman"/>
          <w:sz w:val="24"/>
          <w:szCs w:val="24"/>
        </w:rPr>
      </w:pPr>
      <w:r w:rsidRPr="00E14A82">
        <w:rPr>
          <w:rFonts w:ascii="Times New Roman" w:hAnsi="Times New Roman" w:cs="Times New Roman"/>
          <w:sz w:val="24"/>
          <w:szCs w:val="24"/>
        </w:rPr>
        <w:t xml:space="preserve">Конституция Российской Федерации (принята всенародным голосованием </w:t>
      </w:r>
      <w:r w:rsidR="00462C56">
        <w:rPr>
          <w:rFonts w:ascii="Times New Roman" w:hAnsi="Times New Roman" w:cs="Times New Roman"/>
          <w:sz w:val="24"/>
          <w:szCs w:val="24"/>
        </w:rPr>
        <w:t xml:space="preserve">     </w:t>
      </w:r>
      <w:r w:rsidRPr="00E14A82">
        <w:rPr>
          <w:rFonts w:ascii="Times New Roman" w:hAnsi="Times New Roman" w:cs="Times New Roman"/>
          <w:sz w:val="24"/>
          <w:szCs w:val="24"/>
        </w:rPr>
        <w:t>12.12.1993 г. с изменениями, одобренными в ходе общероссийского голосования 01.07.2020 г.) (статьи 8, 9, 71, 72, 114);</w:t>
      </w:r>
    </w:p>
    <w:p w14:paraId="1D549D45" w14:textId="77777777" w:rsidR="00E14A82" w:rsidRPr="00E14A82" w:rsidRDefault="00E14A82" w:rsidP="006839C3">
      <w:pPr>
        <w:numPr>
          <w:ilvl w:val="0"/>
          <w:numId w:val="8"/>
        </w:numPr>
        <w:spacing w:after="0" w:line="240" w:lineRule="auto"/>
        <w:ind w:left="709"/>
        <w:contextualSpacing/>
        <w:jc w:val="both"/>
        <w:rPr>
          <w:rFonts w:ascii="Times New Roman" w:hAnsi="Times New Roman" w:cs="Times New Roman"/>
          <w:sz w:val="24"/>
          <w:szCs w:val="24"/>
        </w:rPr>
      </w:pPr>
      <w:r w:rsidRPr="00E14A82">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E14A82">
        <w:rPr>
          <w:rFonts w:ascii="Times New Roman" w:hAnsi="Times New Roman" w:cs="Times New Roman"/>
          <w:sz w:val="24"/>
          <w:szCs w:val="24"/>
        </w:rPr>
        <w:t xml:space="preserve"> г.) (раздел </w:t>
      </w:r>
      <w:r w:rsidRPr="00E14A82">
        <w:rPr>
          <w:rFonts w:ascii="Times New Roman" w:hAnsi="Times New Roman" w:cs="Times New Roman"/>
          <w:sz w:val="24"/>
          <w:szCs w:val="24"/>
          <w:lang w:val="en-US"/>
        </w:rPr>
        <w:t>II</w:t>
      </w:r>
      <w:r w:rsidRPr="00E14A82">
        <w:rPr>
          <w:rFonts w:ascii="Times New Roman" w:hAnsi="Times New Roman" w:cs="Times New Roman"/>
          <w:sz w:val="24"/>
          <w:szCs w:val="24"/>
        </w:rPr>
        <w:t>);</w:t>
      </w:r>
    </w:p>
    <w:p w14:paraId="5222114B" w14:textId="77777777" w:rsidR="00E14A82" w:rsidRPr="00E14A82" w:rsidRDefault="00E14A82" w:rsidP="006839C3">
      <w:pPr>
        <w:numPr>
          <w:ilvl w:val="0"/>
          <w:numId w:val="8"/>
        </w:numPr>
        <w:spacing w:after="0" w:line="240" w:lineRule="auto"/>
        <w:ind w:left="709"/>
        <w:contextualSpacing/>
        <w:jc w:val="both"/>
        <w:rPr>
          <w:rFonts w:ascii="Times New Roman" w:hAnsi="Times New Roman" w:cs="Times New Roman"/>
          <w:sz w:val="24"/>
          <w:szCs w:val="24"/>
        </w:rPr>
      </w:pPr>
      <w:r w:rsidRPr="00E14A82">
        <w:rPr>
          <w:rFonts w:ascii="Times New Roman" w:hAnsi="Times New Roman" w:cs="Times New Roman"/>
          <w:sz w:val="24"/>
          <w:szCs w:val="24"/>
        </w:rPr>
        <w:t xml:space="preserve">Земельный кодекс Российской Федерации от 25.10.2001 г. № 136-ФЗ (ред. от  </w:t>
      </w:r>
      <w:r w:rsidR="00462C56">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E14A82">
        <w:rPr>
          <w:rFonts w:ascii="Times New Roman" w:hAnsi="Times New Roman" w:cs="Times New Roman"/>
          <w:sz w:val="24"/>
          <w:szCs w:val="24"/>
        </w:rPr>
        <w:t xml:space="preserve"> г.) (статья 11.3, главы </w:t>
      </w:r>
      <w:r w:rsidRPr="00E14A82">
        <w:rPr>
          <w:rFonts w:ascii="Times New Roman" w:hAnsi="Times New Roman" w:cs="Times New Roman"/>
          <w:sz w:val="24"/>
          <w:szCs w:val="24"/>
          <w:lang w:val="en-US"/>
        </w:rPr>
        <w:t>III</w:t>
      </w:r>
      <w:r w:rsidRPr="00E14A82">
        <w:rPr>
          <w:rFonts w:ascii="Times New Roman" w:hAnsi="Times New Roman" w:cs="Times New Roman"/>
          <w:sz w:val="24"/>
          <w:szCs w:val="24"/>
        </w:rPr>
        <w:t>,</w:t>
      </w:r>
      <w:r w:rsidRPr="008C7149">
        <w:rPr>
          <w:rFonts w:ascii="Times New Roman" w:hAnsi="Times New Roman" w:cs="Times New Roman"/>
          <w:sz w:val="24"/>
          <w:szCs w:val="24"/>
        </w:rPr>
        <w:t xml:space="preserve"> </w:t>
      </w:r>
      <w:r w:rsidRPr="00E14A82">
        <w:rPr>
          <w:rFonts w:ascii="Times New Roman" w:hAnsi="Times New Roman" w:cs="Times New Roman"/>
          <w:sz w:val="24"/>
          <w:szCs w:val="24"/>
          <w:lang w:val="en-US"/>
        </w:rPr>
        <w:t>V</w:t>
      </w:r>
      <w:r w:rsidRPr="008C7149">
        <w:rPr>
          <w:rFonts w:ascii="Times New Roman" w:hAnsi="Times New Roman" w:cs="Times New Roman"/>
          <w:sz w:val="24"/>
          <w:szCs w:val="24"/>
        </w:rPr>
        <w:t>.</w:t>
      </w:r>
      <w:r w:rsidRPr="00E14A82">
        <w:rPr>
          <w:rFonts w:ascii="Times New Roman" w:hAnsi="Times New Roman" w:cs="Times New Roman"/>
          <w:sz w:val="24"/>
          <w:szCs w:val="24"/>
          <w:lang w:val="en-US"/>
        </w:rPr>
        <w:t>I</w:t>
      </w:r>
      <w:r w:rsidRPr="008C7149">
        <w:rPr>
          <w:rFonts w:ascii="Times New Roman" w:hAnsi="Times New Roman" w:cs="Times New Roman"/>
          <w:sz w:val="24"/>
          <w:szCs w:val="24"/>
        </w:rPr>
        <w:t>–</w:t>
      </w:r>
      <w:r w:rsidRPr="00E14A82">
        <w:rPr>
          <w:rFonts w:ascii="Times New Roman" w:hAnsi="Times New Roman" w:cs="Times New Roman"/>
          <w:sz w:val="24"/>
          <w:szCs w:val="24"/>
          <w:lang w:val="en-US"/>
        </w:rPr>
        <w:t>V</w:t>
      </w:r>
      <w:r w:rsidRPr="008C7149">
        <w:rPr>
          <w:rFonts w:ascii="Times New Roman" w:hAnsi="Times New Roman" w:cs="Times New Roman"/>
          <w:sz w:val="24"/>
          <w:szCs w:val="24"/>
        </w:rPr>
        <w:t>.</w:t>
      </w:r>
      <w:r w:rsidRPr="00E14A82">
        <w:rPr>
          <w:rFonts w:ascii="Times New Roman" w:hAnsi="Times New Roman" w:cs="Times New Roman"/>
          <w:sz w:val="24"/>
          <w:szCs w:val="24"/>
          <w:lang w:val="en-US"/>
        </w:rPr>
        <w:t>VII</w:t>
      </w:r>
      <w:r w:rsidRPr="008C7149">
        <w:rPr>
          <w:rFonts w:ascii="Times New Roman" w:hAnsi="Times New Roman" w:cs="Times New Roman"/>
          <w:sz w:val="24"/>
          <w:szCs w:val="24"/>
        </w:rPr>
        <w:t xml:space="preserve">, </w:t>
      </w:r>
      <w:r w:rsidRPr="00E14A82">
        <w:rPr>
          <w:rFonts w:ascii="Times New Roman" w:hAnsi="Times New Roman" w:cs="Times New Roman"/>
          <w:sz w:val="24"/>
          <w:szCs w:val="24"/>
          <w:lang w:val="en-US"/>
        </w:rPr>
        <w:t>VI</w:t>
      </w:r>
      <w:r w:rsidRPr="008C7149">
        <w:rPr>
          <w:rFonts w:ascii="Times New Roman" w:hAnsi="Times New Roman" w:cs="Times New Roman"/>
          <w:sz w:val="24"/>
          <w:szCs w:val="24"/>
        </w:rPr>
        <w:t>–</w:t>
      </w:r>
      <w:r w:rsidRPr="00E14A82">
        <w:rPr>
          <w:rFonts w:ascii="Times New Roman" w:hAnsi="Times New Roman" w:cs="Times New Roman"/>
          <w:sz w:val="24"/>
          <w:szCs w:val="24"/>
          <w:lang w:val="en-US"/>
        </w:rPr>
        <w:t>VIII</w:t>
      </w:r>
      <w:r w:rsidRPr="00E14A82">
        <w:rPr>
          <w:rFonts w:ascii="Times New Roman" w:hAnsi="Times New Roman" w:cs="Times New Roman"/>
          <w:sz w:val="24"/>
          <w:szCs w:val="24"/>
        </w:rPr>
        <w:t>);</w:t>
      </w:r>
    </w:p>
    <w:p w14:paraId="7FFE510B" w14:textId="77777777" w:rsidR="00E14A82" w:rsidRDefault="00E14A82" w:rsidP="006839C3">
      <w:pPr>
        <w:numPr>
          <w:ilvl w:val="0"/>
          <w:numId w:val="8"/>
        </w:numPr>
        <w:spacing w:after="0" w:line="240" w:lineRule="auto"/>
        <w:ind w:left="709"/>
        <w:contextualSpacing/>
        <w:jc w:val="both"/>
        <w:rPr>
          <w:rFonts w:ascii="Times New Roman" w:hAnsi="Times New Roman" w:cs="Times New Roman"/>
          <w:sz w:val="24"/>
          <w:szCs w:val="24"/>
        </w:rPr>
      </w:pPr>
      <w:r w:rsidRPr="00E14A82">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E14A82">
        <w:rPr>
          <w:rFonts w:ascii="Times New Roman" w:hAnsi="Times New Roman" w:cs="Times New Roman"/>
          <w:sz w:val="24"/>
          <w:szCs w:val="24"/>
        </w:rPr>
        <w:t xml:space="preserve"> «О государственной регистрации недвижимости» (статья 60).</w:t>
      </w:r>
    </w:p>
    <w:p w14:paraId="5A781B4A" w14:textId="77777777" w:rsidR="00E14A82" w:rsidRDefault="00E14A82" w:rsidP="006839C3">
      <w:pPr>
        <w:numPr>
          <w:ilvl w:val="0"/>
          <w:numId w:val="8"/>
        </w:numPr>
        <w:spacing w:after="0" w:line="240" w:lineRule="auto"/>
        <w:ind w:left="709"/>
        <w:contextualSpacing/>
        <w:jc w:val="both"/>
        <w:rPr>
          <w:rFonts w:ascii="Times New Roman" w:hAnsi="Times New Roman" w:cs="Times New Roman"/>
          <w:sz w:val="24"/>
          <w:szCs w:val="24"/>
        </w:rPr>
      </w:pPr>
      <w:r w:rsidRPr="00E14A82">
        <w:rPr>
          <w:rFonts w:ascii="Times New Roman" w:hAnsi="Times New Roman" w:cs="Times New Roman"/>
          <w:sz w:val="24"/>
          <w:szCs w:val="24"/>
        </w:rPr>
        <w:t xml:space="preserve">Постановление Верховного Суда Российской Федерации от 27.12.1991 </w:t>
      </w:r>
      <w:r>
        <w:rPr>
          <w:rFonts w:ascii="Times New Roman" w:hAnsi="Times New Roman" w:cs="Times New Roman"/>
          <w:sz w:val="24"/>
          <w:szCs w:val="24"/>
        </w:rPr>
        <w:t>г. №</w:t>
      </w:r>
      <w:r w:rsidRPr="00E14A82">
        <w:rPr>
          <w:rFonts w:ascii="Times New Roman" w:hAnsi="Times New Roman" w:cs="Times New Roman"/>
          <w:sz w:val="24"/>
          <w:szCs w:val="24"/>
        </w:rPr>
        <w:t xml:space="preserve"> 3020-1 (ред. от 24.12.1993</w:t>
      </w:r>
      <w:r>
        <w:rPr>
          <w:rFonts w:ascii="Times New Roman" w:hAnsi="Times New Roman" w:cs="Times New Roman"/>
          <w:sz w:val="24"/>
          <w:szCs w:val="24"/>
        </w:rPr>
        <w:t xml:space="preserve"> г.) «</w:t>
      </w:r>
      <w:r w:rsidRPr="00E14A82">
        <w:rPr>
          <w:rFonts w:ascii="Times New Roman" w:hAnsi="Times New Roman" w:cs="Times New Roman"/>
          <w:sz w:val="24"/>
          <w:szCs w:val="24"/>
        </w:rPr>
        <w:t xml:space="preserve">О разграничении государственной собственности в Российской Федерации на федеральную собственность, государственную собственность республик в </w:t>
      </w:r>
      <w:r w:rsidRPr="00E14A82">
        <w:rPr>
          <w:rFonts w:ascii="Times New Roman" w:hAnsi="Times New Roman" w:cs="Times New Roman"/>
          <w:sz w:val="24"/>
          <w:szCs w:val="24"/>
        </w:rPr>
        <w:lastRenderedPageBreak/>
        <w:t>составе Российской Федерации, краев, областей, автономной области, автономных округов, городов Москвы и Санкт-Петербург</w:t>
      </w:r>
      <w:r>
        <w:rPr>
          <w:rFonts w:ascii="Times New Roman" w:hAnsi="Times New Roman" w:cs="Times New Roman"/>
          <w:sz w:val="24"/>
          <w:szCs w:val="24"/>
        </w:rPr>
        <w:t>а и муниципальную собственность»</w:t>
      </w:r>
      <w:r w:rsidR="0041301B">
        <w:rPr>
          <w:rFonts w:ascii="Times New Roman" w:hAnsi="Times New Roman" w:cs="Times New Roman"/>
          <w:sz w:val="24"/>
          <w:szCs w:val="24"/>
        </w:rPr>
        <w:t>.</w:t>
      </w:r>
    </w:p>
    <w:p w14:paraId="4CBBCF4E" w14:textId="77777777" w:rsidR="0041301B" w:rsidRPr="0041301B" w:rsidRDefault="0041301B" w:rsidP="00040778">
      <w:pPr>
        <w:spacing w:after="0" w:line="240" w:lineRule="auto"/>
        <w:ind w:firstLine="709"/>
        <w:jc w:val="both"/>
        <w:rPr>
          <w:rFonts w:ascii="Times New Roman" w:hAnsi="Times New Roman" w:cs="Times New Roman"/>
          <w:b/>
          <w:i/>
          <w:sz w:val="24"/>
          <w:szCs w:val="24"/>
        </w:rPr>
      </w:pPr>
      <w:r w:rsidRPr="0041301B">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41301B">
        <w:rPr>
          <w:rFonts w:ascii="Times New Roman" w:hAnsi="Times New Roman" w:cs="Times New Roman"/>
          <w:b/>
          <w:i/>
          <w:sz w:val="24"/>
          <w:szCs w:val="24"/>
        </w:rPr>
        <w:t>правового регулирования в отношении рассматриваемого термина:</w:t>
      </w:r>
    </w:p>
    <w:p w14:paraId="5C0CD2FA" w14:textId="77777777" w:rsidR="007360A8" w:rsidRPr="0041301B" w:rsidRDefault="00462C5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1301B" w:rsidRPr="0041301B">
        <w:rPr>
          <w:rFonts w:ascii="Times New Roman" w:hAnsi="Times New Roman" w:cs="Times New Roman"/>
          <w:sz w:val="24"/>
          <w:szCs w:val="24"/>
        </w:rPr>
        <w:t>исьмо Федеральной службы государственной регистрации, кадастра и картографии от 13.06.2018 г. № 14-06114-ГЕ/18 «О перераспределении земельных участков, находящихся в государственной неразграниченной собственности, и земельных участков, го</w:t>
      </w:r>
      <w:r w:rsidR="00315156">
        <w:rPr>
          <w:rFonts w:ascii="Times New Roman" w:hAnsi="Times New Roman" w:cs="Times New Roman"/>
          <w:sz w:val="24"/>
          <w:szCs w:val="24"/>
        </w:rPr>
        <w:t>-</w:t>
      </w:r>
      <w:proofErr w:type="spellStart"/>
      <w:r w:rsidR="0041301B" w:rsidRPr="0041301B">
        <w:rPr>
          <w:rFonts w:ascii="Times New Roman" w:hAnsi="Times New Roman" w:cs="Times New Roman"/>
          <w:sz w:val="24"/>
          <w:szCs w:val="24"/>
        </w:rPr>
        <w:t>сударственная</w:t>
      </w:r>
      <w:proofErr w:type="spellEnd"/>
      <w:r w:rsidR="0041301B" w:rsidRPr="0041301B">
        <w:rPr>
          <w:rFonts w:ascii="Times New Roman" w:hAnsi="Times New Roman" w:cs="Times New Roman"/>
          <w:sz w:val="24"/>
          <w:szCs w:val="24"/>
        </w:rPr>
        <w:t xml:space="preserve"> собственность к</w:t>
      </w:r>
      <w:r>
        <w:rPr>
          <w:rFonts w:ascii="Times New Roman" w:hAnsi="Times New Roman" w:cs="Times New Roman"/>
          <w:sz w:val="24"/>
          <w:szCs w:val="24"/>
        </w:rPr>
        <w:t>оторых разграничена» (вместе с п</w:t>
      </w:r>
      <w:r w:rsidR="0041301B" w:rsidRPr="0041301B">
        <w:rPr>
          <w:rFonts w:ascii="Times New Roman" w:hAnsi="Times New Roman" w:cs="Times New Roman"/>
          <w:sz w:val="24"/>
          <w:szCs w:val="24"/>
        </w:rPr>
        <w:t>исьмом Министерства экономического развития Российской Федерации от 24.05.2018 г. № Д23и-27</w:t>
      </w:r>
      <w:r w:rsidR="00C22853">
        <w:rPr>
          <w:rFonts w:ascii="Times New Roman" w:hAnsi="Times New Roman" w:cs="Times New Roman"/>
          <w:sz w:val="24"/>
          <w:szCs w:val="24"/>
        </w:rPr>
        <w:t>45 «О предоставлении позиции», п</w:t>
      </w:r>
      <w:r w:rsidR="0041301B" w:rsidRPr="0041301B">
        <w:rPr>
          <w:rFonts w:ascii="Times New Roman" w:hAnsi="Times New Roman" w:cs="Times New Roman"/>
          <w:sz w:val="24"/>
          <w:szCs w:val="24"/>
        </w:rPr>
        <w:t>исьмом Федеральной службы государственной регистрации, кадастра и картографии от 06.04.2018 г. № 14-03636-ГЕ/18</w:t>
      </w:r>
      <w:r w:rsidR="00315156">
        <w:rPr>
          <w:rFonts w:ascii="Times New Roman" w:hAnsi="Times New Roman" w:cs="Times New Roman"/>
          <w:sz w:val="24"/>
          <w:szCs w:val="24"/>
        </w:rPr>
        <w:t xml:space="preserve"> «О рассмотрении обращения»</w:t>
      </w:r>
      <w:r w:rsidR="0041301B" w:rsidRPr="0041301B">
        <w:rPr>
          <w:rFonts w:ascii="Times New Roman" w:hAnsi="Times New Roman" w:cs="Times New Roman"/>
          <w:sz w:val="24"/>
          <w:szCs w:val="24"/>
        </w:rPr>
        <w:t>).</w:t>
      </w:r>
    </w:p>
    <w:p w14:paraId="7306B362" w14:textId="77777777" w:rsidR="0041301B" w:rsidRDefault="0041301B" w:rsidP="00040778">
      <w:pPr>
        <w:spacing w:after="0" w:line="240" w:lineRule="auto"/>
        <w:ind w:firstLine="709"/>
        <w:jc w:val="both"/>
        <w:rPr>
          <w:rFonts w:ascii="Times New Roman" w:hAnsi="Times New Roman" w:cs="Times New Roman"/>
          <w:b/>
          <w:sz w:val="24"/>
          <w:szCs w:val="24"/>
        </w:rPr>
      </w:pPr>
    </w:p>
    <w:p w14:paraId="631CAC63"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Согласие на обработку персональных данных</w:t>
      </w:r>
      <w:r w:rsidR="00587EB2">
        <w:rPr>
          <w:rFonts w:ascii="Times New Roman" w:hAnsi="Times New Roman" w:cs="Times New Roman"/>
          <w:b/>
          <w:sz w:val="24"/>
          <w:szCs w:val="24"/>
        </w:rPr>
        <w:t xml:space="preserve"> </w:t>
      </w:r>
      <w:r w:rsidR="00587EB2" w:rsidRPr="00587EB2">
        <w:rPr>
          <w:rFonts w:ascii="Times New Roman" w:hAnsi="Times New Roman" w:cs="Times New Roman"/>
          <w:sz w:val="24"/>
          <w:szCs w:val="24"/>
        </w:rPr>
        <w:t xml:space="preserve">– документ, подтверждающий согласие субъекта персональных данных или его законного представителя (в случае недееспособности субъекта персональных данных) на обработку таких данных. Документ содержит: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информацию о законном представителе (при получении согласия от представителя субъекта персональных данных); наименование или фамилию, имя, отчество и адрес оператора, получающего согласие субъекта персональных данных; цель обработки персональных данных; перечень персональных данных, на обработку которых дается согласие субъекта персональных данных и др. </w:t>
      </w:r>
    </w:p>
    <w:p w14:paraId="5E0E407C" w14:textId="77777777" w:rsidR="00BC4127"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63CCABD0" w14:textId="77777777" w:rsidR="008E19A9" w:rsidRPr="008E19A9" w:rsidRDefault="008E19A9"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27.07.2006 г. № 152</w:t>
      </w:r>
      <w:r w:rsidRPr="008E19A9">
        <w:rPr>
          <w:rFonts w:ascii="Times New Roman" w:hAnsi="Times New Roman" w:cs="Times New Roman"/>
          <w:sz w:val="24"/>
          <w:szCs w:val="24"/>
        </w:rPr>
        <w:t xml:space="preserve">-ФЗ (ред. </w:t>
      </w:r>
      <w:r>
        <w:rPr>
          <w:rFonts w:ascii="Times New Roman" w:hAnsi="Times New Roman" w:cs="Times New Roman"/>
          <w:sz w:val="24"/>
          <w:szCs w:val="24"/>
        </w:rPr>
        <w:t>от 24.04.2020</w:t>
      </w:r>
      <w:r w:rsidRPr="008E19A9">
        <w:rPr>
          <w:rFonts w:ascii="Times New Roman" w:hAnsi="Times New Roman" w:cs="Times New Roman"/>
          <w:sz w:val="24"/>
          <w:szCs w:val="24"/>
        </w:rPr>
        <w:t xml:space="preserve"> г.) «</w:t>
      </w:r>
      <w:r>
        <w:rPr>
          <w:rFonts w:ascii="Times New Roman" w:hAnsi="Times New Roman" w:cs="Times New Roman"/>
          <w:sz w:val="24"/>
          <w:szCs w:val="24"/>
        </w:rPr>
        <w:t>О персональных данных</w:t>
      </w:r>
      <w:r w:rsidRPr="008E19A9">
        <w:rPr>
          <w:rFonts w:ascii="Times New Roman" w:hAnsi="Times New Roman" w:cs="Times New Roman"/>
          <w:sz w:val="24"/>
          <w:szCs w:val="24"/>
        </w:rPr>
        <w:t>»</w:t>
      </w:r>
      <w:r w:rsidR="00587EB2">
        <w:rPr>
          <w:rFonts w:ascii="Times New Roman" w:hAnsi="Times New Roman" w:cs="Times New Roman"/>
          <w:sz w:val="24"/>
          <w:szCs w:val="24"/>
        </w:rPr>
        <w:t xml:space="preserve"> (статья 9).</w:t>
      </w:r>
    </w:p>
    <w:p w14:paraId="3DE83171" w14:textId="77777777" w:rsidR="00BC4127" w:rsidRDefault="00BC4127" w:rsidP="00040778">
      <w:pPr>
        <w:spacing w:after="0" w:line="240" w:lineRule="auto"/>
        <w:ind w:firstLine="709"/>
        <w:jc w:val="both"/>
        <w:rPr>
          <w:rFonts w:ascii="Times New Roman" w:hAnsi="Times New Roman" w:cs="Times New Roman"/>
          <w:b/>
          <w:sz w:val="24"/>
          <w:szCs w:val="24"/>
        </w:rPr>
      </w:pPr>
    </w:p>
    <w:p w14:paraId="0FBD7E97" w14:textId="77777777" w:rsidR="007360A8" w:rsidRPr="006E7816" w:rsidRDefault="007360A8" w:rsidP="00040778">
      <w:pPr>
        <w:spacing w:after="0" w:line="240" w:lineRule="auto"/>
        <w:ind w:firstLine="709"/>
        <w:jc w:val="both"/>
        <w:rPr>
          <w:rFonts w:ascii="Times New Roman" w:hAnsi="Times New Roman" w:cs="Times New Roman"/>
          <w:b/>
          <w:sz w:val="24"/>
          <w:szCs w:val="24"/>
        </w:rPr>
      </w:pPr>
      <w:r w:rsidRPr="006E7816">
        <w:rPr>
          <w:rFonts w:ascii="Times New Roman" w:hAnsi="Times New Roman" w:cs="Times New Roman"/>
          <w:b/>
          <w:sz w:val="24"/>
          <w:szCs w:val="24"/>
        </w:rPr>
        <w:t>Согласительная комиссия</w:t>
      </w:r>
      <w:r w:rsidR="006E7816" w:rsidRPr="006E7816">
        <w:rPr>
          <w:rFonts w:ascii="Times New Roman" w:hAnsi="Times New Roman" w:cs="Times New Roman"/>
          <w:b/>
          <w:sz w:val="24"/>
          <w:szCs w:val="24"/>
        </w:rPr>
        <w:t xml:space="preserve"> </w:t>
      </w:r>
      <w:r w:rsidR="006E7816" w:rsidRPr="00462C56">
        <w:rPr>
          <w:rFonts w:ascii="Times New Roman" w:hAnsi="Times New Roman" w:cs="Times New Roman"/>
          <w:sz w:val="24"/>
          <w:szCs w:val="24"/>
        </w:rPr>
        <w:t>–</w:t>
      </w:r>
      <w:r w:rsidR="006E7816" w:rsidRPr="006E7816">
        <w:rPr>
          <w:rFonts w:ascii="Times New Roman" w:hAnsi="Times New Roman" w:cs="Times New Roman"/>
          <w:b/>
          <w:sz w:val="24"/>
          <w:szCs w:val="24"/>
        </w:rPr>
        <w:t xml:space="preserve"> </w:t>
      </w:r>
      <w:r w:rsidR="006E7816" w:rsidRPr="006E7816">
        <w:rPr>
          <w:rFonts w:ascii="Times New Roman" w:hAnsi="Times New Roman" w:cs="Times New Roman"/>
          <w:sz w:val="24"/>
          <w:szCs w:val="24"/>
        </w:rPr>
        <w:t>комиссия, осуществляющая согласование местоположения границ земельных участков при выполнении комплексных кадастровых работ, а также оформление акта согласования местоположения границ, рассмотрение возражений заинтересованных лиц, разъяснение им возможности решения земельного спора о местоположении границ земельных участков в судебном порядке и др.</w:t>
      </w:r>
    </w:p>
    <w:p w14:paraId="73AE25B8" w14:textId="77777777" w:rsidR="007360A8" w:rsidRPr="006E7816" w:rsidRDefault="007360A8" w:rsidP="00040778">
      <w:pPr>
        <w:spacing w:after="0" w:line="240" w:lineRule="auto"/>
        <w:ind w:firstLine="709"/>
        <w:jc w:val="both"/>
        <w:rPr>
          <w:rFonts w:ascii="Times New Roman" w:hAnsi="Times New Roman" w:cs="Times New Roman"/>
          <w:b/>
          <w:i/>
          <w:sz w:val="24"/>
          <w:szCs w:val="24"/>
        </w:rPr>
      </w:pPr>
      <w:r w:rsidRPr="006E7816">
        <w:rPr>
          <w:rFonts w:ascii="Times New Roman" w:hAnsi="Times New Roman" w:cs="Times New Roman"/>
          <w:b/>
          <w:i/>
          <w:sz w:val="24"/>
          <w:szCs w:val="24"/>
        </w:rPr>
        <w:t>См. основные источники нормативного правового регулирования:</w:t>
      </w:r>
    </w:p>
    <w:p w14:paraId="7AE9ECE4" w14:textId="77777777" w:rsidR="006E7816" w:rsidRPr="006E7816" w:rsidRDefault="006E7816" w:rsidP="00D86A08">
      <w:pPr>
        <w:numPr>
          <w:ilvl w:val="0"/>
          <w:numId w:val="4"/>
        </w:numPr>
        <w:spacing w:after="0" w:line="240" w:lineRule="auto"/>
        <w:ind w:left="709"/>
        <w:contextualSpacing/>
        <w:jc w:val="both"/>
        <w:rPr>
          <w:rFonts w:ascii="Times New Roman" w:hAnsi="Times New Roman" w:cs="Times New Roman"/>
          <w:sz w:val="24"/>
          <w:szCs w:val="24"/>
        </w:rPr>
      </w:pPr>
      <w:r w:rsidRPr="006E7816">
        <w:rPr>
          <w:rFonts w:ascii="Times New Roman" w:hAnsi="Times New Roman" w:cs="Times New Roman"/>
          <w:sz w:val="24"/>
          <w:szCs w:val="24"/>
        </w:rPr>
        <w:t xml:space="preserve">Федеральный закон от 24.07.2007 г. № 221-ФЗ (ред. от 02.08.2019 г.) «О кадастровой деятельности» (глава </w:t>
      </w:r>
      <w:r w:rsidRPr="006E7816">
        <w:rPr>
          <w:rFonts w:ascii="Times New Roman" w:hAnsi="Times New Roman" w:cs="Times New Roman"/>
          <w:sz w:val="24"/>
          <w:szCs w:val="24"/>
          <w:lang w:val="en-US"/>
        </w:rPr>
        <w:t>IV.I</w:t>
      </w:r>
      <w:r w:rsidRPr="006E7816">
        <w:rPr>
          <w:rFonts w:ascii="Times New Roman" w:hAnsi="Times New Roman" w:cs="Times New Roman"/>
          <w:sz w:val="24"/>
          <w:szCs w:val="24"/>
        </w:rPr>
        <w:t>);</w:t>
      </w:r>
    </w:p>
    <w:p w14:paraId="7B31DA24" w14:textId="77777777" w:rsidR="006E7816" w:rsidRPr="006E7816" w:rsidRDefault="006E7816" w:rsidP="00D86A08">
      <w:pPr>
        <w:numPr>
          <w:ilvl w:val="0"/>
          <w:numId w:val="4"/>
        </w:numPr>
        <w:spacing w:after="0" w:line="240" w:lineRule="auto"/>
        <w:ind w:left="709"/>
        <w:contextualSpacing/>
        <w:jc w:val="both"/>
        <w:rPr>
          <w:rFonts w:ascii="Times New Roman" w:hAnsi="Times New Roman" w:cs="Times New Roman"/>
          <w:sz w:val="24"/>
          <w:szCs w:val="24"/>
        </w:rPr>
      </w:pPr>
      <w:r w:rsidRPr="006E7816">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6E7816">
        <w:rPr>
          <w:rFonts w:ascii="Times New Roman" w:hAnsi="Times New Roman" w:cs="Times New Roman"/>
          <w:sz w:val="24"/>
          <w:szCs w:val="24"/>
        </w:rPr>
        <w:t xml:space="preserve"> «О государственной регистрации недвижимости» (статья 24.1);</w:t>
      </w:r>
    </w:p>
    <w:p w14:paraId="428A85E6" w14:textId="77777777" w:rsidR="006E7816" w:rsidRPr="006E7816" w:rsidRDefault="00462C56"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E7816" w:rsidRPr="006E7816">
        <w:rPr>
          <w:rFonts w:ascii="Times New Roman" w:hAnsi="Times New Roman" w:cs="Times New Roman"/>
          <w:sz w:val="24"/>
          <w:szCs w:val="24"/>
        </w:rPr>
        <w:t>риказ Министерства экономического развития Российской Федерации от 21.11.2016 г. № 734 (ред. от 13.09.2019 г.)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p>
    <w:p w14:paraId="573F94E8" w14:textId="77777777" w:rsidR="006E7816" w:rsidRPr="006E7816" w:rsidRDefault="006E7816" w:rsidP="00040778">
      <w:pPr>
        <w:spacing w:after="0" w:line="240" w:lineRule="auto"/>
        <w:ind w:firstLine="709"/>
        <w:jc w:val="both"/>
        <w:rPr>
          <w:rFonts w:ascii="Times New Roman" w:hAnsi="Times New Roman" w:cs="Times New Roman"/>
          <w:b/>
          <w:i/>
          <w:sz w:val="24"/>
          <w:szCs w:val="24"/>
        </w:rPr>
      </w:pPr>
      <w:r w:rsidRPr="006E7816">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6E7816">
        <w:rPr>
          <w:rFonts w:ascii="Times New Roman" w:hAnsi="Times New Roman" w:cs="Times New Roman"/>
          <w:b/>
          <w:i/>
          <w:sz w:val="24"/>
          <w:szCs w:val="24"/>
        </w:rPr>
        <w:t>правового регулирования в отношении рассматриваемого термина:</w:t>
      </w:r>
    </w:p>
    <w:p w14:paraId="3D4065A4" w14:textId="77777777" w:rsidR="00315156" w:rsidRDefault="00462C56" w:rsidP="00315156">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E7816" w:rsidRPr="006E7816">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6E7816" w:rsidRPr="006E7816">
        <w:rPr>
          <w:rFonts w:ascii="Times New Roman" w:hAnsi="Times New Roman" w:cs="Times New Roman"/>
          <w:sz w:val="24"/>
          <w:szCs w:val="24"/>
        </w:rPr>
        <w:t>24.04.2017 г. № Д23и-2358 «По вопросу выполнения комплексных кадастровых работ»;</w:t>
      </w:r>
    </w:p>
    <w:p w14:paraId="6A882ADA" w14:textId="77777777" w:rsidR="006E7816" w:rsidRPr="00315156" w:rsidRDefault="00462C56" w:rsidP="00315156">
      <w:pPr>
        <w:numPr>
          <w:ilvl w:val="0"/>
          <w:numId w:val="4"/>
        </w:numPr>
        <w:spacing w:after="0" w:line="240" w:lineRule="auto"/>
        <w:ind w:left="709"/>
        <w:contextualSpacing/>
        <w:jc w:val="both"/>
        <w:rPr>
          <w:rFonts w:ascii="Times New Roman" w:hAnsi="Times New Roman" w:cs="Times New Roman"/>
          <w:sz w:val="24"/>
          <w:szCs w:val="24"/>
        </w:rPr>
      </w:pPr>
      <w:r w:rsidRPr="00315156">
        <w:rPr>
          <w:rFonts w:ascii="Times New Roman" w:hAnsi="Times New Roman" w:cs="Times New Roman"/>
          <w:sz w:val="24"/>
          <w:szCs w:val="24"/>
        </w:rPr>
        <w:t>п</w:t>
      </w:r>
      <w:r w:rsidR="006E7816" w:rsidRPr="00315156">
        <w:rPr>
          <w:rFonts w:ascii="Times New Roman" w:hAnsi="Times New Roman" w:cs="Times New Roman"/>
          <w:sz w:val="24"/>
          <w:szCs w:val="24"/>
        </w:rPr>
        <w:t>исьмо Федеральной службы государственной регистрации кадастра и картографии от 21.07.2020 г. № 18-6421-АШ/20</w:t>
      </w:r>
      <w:r w:rsidR="00315156" w:rsidRPr="00315156">
        <w:rPr>
          <w:rFonts w:ascii="Times New Roman" w:hAnsi="Times New Roman" w:cs="Times New Roman"/>
          <w:sz w:val="24"/>
          <w:szCs w:val="24"/>
        </w:rPr>
        <w:t xml:space="preserve"> «О проведении комплексных кадастровых работ</w:t>
      </w:r>
      <w:r w:rsidR="00315156">
        <w:rPr>
          <w:rFonts w:ascii="Times New Roman" w:hAnsi="Times New Roman" w:cs="Times New Roman"/>
          <w:sz w:val="24"/>
          <w:szCs w:val="24"/>
        </w:rPr>
        <w:t xml:space="preserve"> в отношении объектов недвижимо</w:t>
      </w:r>
      <w:r w:rsidR="00315156" w:rsidRPr="00315156">
        <w:rPr>
          <w:rFonts w:ascii="Times New Roman" w:hAnsi="Times New Roman" w:cs="Times New Roman"/>
          <w:sz w:val="24"/>
          <w:szCs w:val="24"/>
        </w:rPr>
        <w:t>сти, расположенных на территории Российской Федерации»</w:t>
      </w:r>
      <w:r w:rsidR="006E7816" w:rsidRPr="00315156">
        <w:rPr>
          <w:rFonts w:ascii="Times New Roman" w:hAnsi="Times New Roman" w:cs="Times New Roman"/>
          <w:sz w:val="24"/>
          <w:szCs w:val="24"/>
        </w:rPr>
        <w:t>.</w:t>
      </w:r>
    </w:p>
    <w:p w14:paraId="04E0EB14" w14:textId="77777777" w:rsidR="007360A8" w:rsidRPr="002810DF" w:rsidRDefault="007360A8" w:rsidP="00040778">
      <w:pPr>
        <w:spacing w:after="0" w:line="240" w:lineRule="auto"/>
        <w:ind w:firstLine="709"/>
        <w:jc w:val="both"/>
        <w:rPr>
          <w:rFonts w:ascii="Times New Roman" w:hAnsi="Times New Roman" w:cs="Times New Roman"/>
          <w:b/>
          <w:sz w:val="24"/>
          <w:szCs w:val="24"/>
        </w:rPr>
      </w:pPr>
    </w:p>
    <w:p w14:paraId="43A717BC"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lastRenderedPageBreak/>
        <w:t>Сооружение</w:t>
      </w:r>
      <w:r w:rsidR="00754C74">
        <w:rPr>
          <w:rFonts w:ascii="Times New Roman" w:hAnsi="Times New Roman" w:cs="Times New Roman"/>
          <w:b/>
          <w:sz w:val="24"/>
          <w:szCs w:val="24"/>
        </w:rPr>
        <w:t xml:space="preserve"> </w:t>
      </w:r>
      <w:r w:rsidR="00754C74" w:rsidRPr="00462C56">
        <w:rPr>
          <w:rFonts w:ascii="Times New Roman" w:hAnsi="Times New Roman" w:cs="Times New Roman"/>
          <w:sz w:val="24"/>
          <w:szCs w:val="24"/>
        </w:rPr>
        <w:t>–</w:t>
      </w:r>
      <w:r w:rsidR="00754C74">
        <w:rPr>
          <w:rFonts w:ascii="Times New Roman" w:hAnsi="Times New Roman" w:cs="Times New Roman"/>
          <w:b/>
          <w:sz w:val="24"/>
          <w:szCs w:val="24"/>
        </w:rPr>
        <w:t xml:space="preserve"> </w:t>
      </w:r>
      <w:r w:rsidR="00754C74" w:rsidRPr="00754C74">
        <w:rPr>
          <w:rFonts w:ascii="Times New Roman" w:hAnsi="Times New Roman" w:cs="Times New Roman"/>
          <w:sz w:val="24"/>
          <w:szCs w:val="24"/>
        </w:rPr>
        <w:t>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объект завершенного строительства (плотина, мост, дорога, железная дорога, взлетная полоса, системы водоснабжения, теплоснабжения, энергоснабжения, трубопровод, систему канализации) или результат операций, например земляные работы, геотехнические процессы, но исключая жилые здания и связанные с ними работы на строительной площадке.</w:t>
      </w:r>
    </w:p>
    <w:p w14:paraId="7C466D59"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34DDD84F" w14:textId="77777777" w:rsidR="0059410E" w:rsidRPr="0059410E" w:rsidRDefault="0059410E" w:rsidP="006839C3">
      <w:pPr>
        <w:numPr>
          <w:ilvl w:val="0"/>
          <w:numId w:val="8"/>
        </w:numPr>
        <w:spacing w:after="0" w:line="240" w:lineRule="auto"/>
        <w:ind w:left="709"/>
        <w:contextualSpacing/>
        <w:jc w:val="both"/>
        <w:rPr>
          <w:rFonts w:ascii="Times New Roman" w:hAnsi="Times New Roman" w:cs="Times New Roman"/>
          <w:sz w:val="24"/>
          <w:szCs w:val="24"/>
        </w:rPr>
      </w:pPr>
      <w:r w:rsidRPr="0059410E">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59410E">
        <w:rPr>
          <w:rFonts w:ascii="Times New Roman" w:hAnsi="Times New Roman" w:cs="Times New Roman"/>
          <w:sz w:val="24"/>
          <w:szCs w:val="24"/>
        </w:rPr>
        <w:t xml:space="preserve"> г.) (статья 130, 273, </w:t>
      </w:r>
      <w:r>
        <w:rPr>
          <w:rFonts w:ascii="Times New Roman" w:hAnsi="Times New Roman" w:cs="Times New Roman"/>
          <w:sz w:val="24"/>
          <w:szCs w:val="24"/>
        </w:rPr>
        <w:t>277 и др.);</w:t>
      </w:r>
    </w:p>
    <w:p w14:paraId="3DC0149C" w14:textId="77777777" w:rsidR="0059410E" w:rsidRPr="0059410E" w:rsidRDefault="0059410E" w:rsidP="006839C3">
      <w:pPr>
        <w:numPr>
          <w:ilvl w:val="0"/>
          <w:numId w:val="8"/>
        </w:numPr>
        <w:spacing w:after="0" w:line="240" w:lineRule="auto"/>
        <w:ind w:left="709"/>
        <w:contextualSpacing/>
        <w:jc w:val="both"/>
        <w:rPr>
          <w:rFonts w:ascii="Times New Roman" w:hAnsi="Times New Roman" w:cs="Times New Roman"/>
          <w:sz w:val="24"/>
          <w:szCs w:val="24"/>
        </w:rPr>
      </w:pPr>
      <w:r w:rsidRPr="0059410E">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59410E">
        <w:rPr>
          <w:rFonts w:ascii="Times New Roman" w:hAnsi="Times New Roman" w:cs="Times New Roman"/>
          <w:sz w:val="24"/>
          <w:szCs w:val="24"/>
        </w:rPr>
        <w:t xml:space="preserve"> г.);</w:t>
      </w:r>
    </w:p>
    <w:p w14:paraId="0CE36A35" w14:textId="77777777" w:rsidR="0059410E" w:rsidRPr="0059410E" w:rsidRDefault="0059410E" w:rsidP="006839C3">
      <w:pPr>
        <w:numPr>
          <w:ilvl w:val="0"/>
          <w:numId w:val="8"/>
        </w:numPr>
        <w:spacing w:after="0" w:line="240" w:lineRule="auto"/>
        <w:ind w:left="709"/>
        <w:contextualSpacing/>
        <w:jc w:val="both"/>
        <w:rPr>
          <w:rFonts w:ascii="Times New Roman" w:hAnsi="Times New Roman" w:cs="Times New Roman"/>
          <w:sz w:val="24"/>
          <w:szCs w:val="24"/>
        </w:rPr>
      </w:pPr>
      <w:r w:rsidRPr="0059410E">
        <w:rPr>
          <w:rFonts w:ascii="Times New Roman" w:hAnsi="Times New Roman" w:cs="Times New Roman"/>
          <w:sz w:val="24"/>
          <w:szCs w:val="24"/>
        </w:rPr>
        <w:t>Федеральный закон от 30.12.2009 г. № 384-ФЗ (ред. от 02.07.2013 г.) «Технический регламент о безопасности зданий и сооружений»;</w:t>
      </w:r>
    </w:p>
    <w:p w14:paraId="0B6E3C50" w14:textId="77777777" w:rsidR="0059410E" w:rsidRPr="0059410E" w:rsidRDefault="0059410E" w:rsidP="006839C3">
      <w:pPr>
        <w:numPr>
          <w:ilvl w:val="0"/>
          <w:numId w:val="8"/>
        </w:numPr>
        <w:spacing w:after="0" w:line="240" w:lineRule="auto"/>
        <w:ind w:left="709"/>
        <w:contextualSpacing/>
        <w:jc w:val="both"/>
        <w:rPr>
          <w:rFonts w:ascii="Times New Roman" w:hAnsi="Times New Roman" w:cs="Times New Roman"/>
          <w:sz w:val="24"/>
          <w:szCs w:val="24"/>
        </w:rPr>
      </w:pPr>
      <w:r w:rsidRPr="0059410E">
        <w:rPr>
          <w:rFonts w:ascii="Times New Roman" w:hAnsi="Times New Roman" w:cs="Times New Roman"/>
          <w:sz w:val="24"/>
          <w:szCs w:val="24"/>
        </w:rPr>
        <w:t>Федеральный закон от 22.07.2008 г. № 123-ФЗ (ред. от 27.12.2018 г.) «Технический регламент о требованиях пожарной безопасности» (главы XIII и IX);</w:t>
      </w:r>
    </w:p>
    <w:p w14:paraId="1F0C805D" w14:textId="77777777" w:rsidR="0059410E" w:rsidRPr="0059410E" w:rsidRDefault="00462C56"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9410E" w:rsidRPr="0059410E">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3DA52536" w14:textId="77777777" w:rsidR="00BC4127" w:rsidRPr="0059410E" w:rsidRDefault="0059410E" w:rsidP="006839C3">
      <w:pPr>
        <w:numPr>
          <w:ilvl w:val="0"/>
          <w:numId w:val="8"/>
        </w:numPr>
        <w:spacing w:after="0" w:line="240" w:lineRule="auto"/>
        <w:ind w:left="709"/>
        <w:contextualSpacing/>
        <w:jc w:val="both"/>
        <w:rPr>
          <w:rFonts w:ascii="Times New Roman" w:hAnsi="Times New Roman" w:cs="Times New Roman"/>
          <w:sz w:val="24"/>
          <w:szCs w:val="24"/>
        </w:rPr>
      </w:pPr>
      <w:r w:rsidRPr="0059410E">
        <w:rPr>
          <w:rFonts w:ascii="Times New Roman" w:hAnsi="Times New Roman" w:cs="Times New Roman"/>
          <w:sz w:val="24"/>
          <w:szCs w:val="24"/>
        </w:rPr>
        <w:t>ГОСТ Р 58033–2017 «Здания и сооружения. Словарь. Часть 1. Общие термины».</w:t>
      </w:r>
    </w:p>
    <w:p w14:paraId="03914FA7" w14:textId="77777777" w:rsidR="0059410E" w:rsidRDefault="0059410E" w:rsidP="00040778">
      <w:pPr>
        <w:spacing w:after="0" w:line="240" w:lineRule="auto"/>
        <w:ind w:firstLine="709"/>
        <w:jc w:val="both"/>
        <w:rPr>
          <w:rFonts w:ascii="Times New Roman" w:hAnsi="Times New Roman" w:cs="Times New Roman"/>
          <w:b/>
          <w:sz w:val="24"/>
          <w:szCs w:val="24"/>
        </w:rPr>
      </w:pPr>
    </w:p>
    <w:p w14:paraId="78A974A2" w14:textId="77777777" w:rsidR="007360A8" w:rsidRPr="00B571B0" w:rsidRDefault="007360A8" w:rsidP="00040778">
      <w:pPr>
        <w:spacing w:after="0" w:line="240" w:lineRule="auto"/>
        <w:ind w:firstLine="709"/>
        <w:jc w:val="both"/>
        <w:rPr>
          <w:rFonts w:ascii="Times New Roman" w:hAnsi="Times New Roman" w:cs="Times New Roman"/>
          <w:b/>
          <w:sz w:val="24"/>
          <w:szCs w:val="24"/>
        </w:rPr>
      </w:pPr>
      <w:r w:rsidRPr="00B571B0">
        <w:rPr>
          <w:rFonts w:ascii="Times New Roman" w:hAnsi="Times New Roman" w:cs="Times New Roman"/>
          <w:b/>
          <w:sz w:val="24"/>
          <w:szCs w:val="24"/>
        </w:rPr>
        <w:t>Специализированный жилищный фонд</w:t>
      </w:r>
      <w:r w:rsidR="00B571B0" w:rsidRPr="00B571B0">
        <w:rPr>
          <w:rFonts w:ascii="Times New Roman" w:hAnsi="Times New Roman" w:cs="Times New Roman"/>
          <w:b/>
          <w:sz w:val="24"/>
          <w:szCs w:val="24"/>
        </w:rPr>
        <w:t xml:space="preserve"> </w:t>
      </w:r>
      <w:r w:rsidR="00B571B0" w:rsidRPr="00B571B0">
        <w:rPr>
          <w:rFonts w:ascii="Times New Roman" w:hAnsi="Times New Roman" w:cs="Times New Roman"/>
          <w:sz w:val="24"/>
          <w:szCs w:val="24"/>
        </w:rPr>
        <w:t>– совокупность предназначенных для проживания отдельных категорий граждан и предоставляемых по правилам раздела IV Жилищного кодекса Российской Федерации жилых помещений государственного и муниципального жилищных фондов (служебные жилые помещения, жилые помещения в общежитиях, жилые помещения маневренного фонда, жилые помещения в домах системы социального обслуживания граждан и др.).</w:t>
      </w:r>
    </w:p>
    <w:p w14:paraId="17EC692F" w14:textId="77777777" w:rsidR="007360A8" w:rsidRPr="00B571B0" w:rsidRDefault="007360A8" w:rsidP="00040778">
      <w:pPr>
        <w:spacing w:after="0" w:line="240" w:lineRule="auto"/>
        <w:ind w:firstLine="709"/>
        <w:jc w:val="both"/>
        <w:rPr>
          <w:rFonts w:ascii="Times New Roman" w:hAnsi="Times New Roman" w:cs="Times New Roman"/>
          <w:b/>
          <w:i/>
          <w:sz w:val="24"/>
          <w:szCs w:val="24"/>
        </w:rPr>
      </w:pPr>
      <w:r w:rsidRPr="00B571B0">
        <w:rPr>
          <w:rFonts w:ascii="Times New Roman" w:hAnsi="Times New Roman" w:cs="Times New Roman"/>
          <w:b/>
          <w:i/>
          <w:sz w:val="24"/>
          <w:szCs w:val="24"/>
        </w:rPr>
        <w:t>См. основные источники нормативного правового регулирования:</w:t>
      </w:r>
    </w:p>
    <w:p w14:paraId="638BED24" w14:textId="77777777" w:rsidR="00B571B0" w:rsidRPr="00B571B0" w:rsidRDefault="00B571B0" w:rsidP="006839C3">
      <w:pPr>
        <w:numPr>
          <w:ilvl w:val="0"/>
          <w:numId w:val="17"/>
        </w:numPr>
        <w:spacing w:after="0" w:line="240" w:lineRule="auto"/>
        <w:ind w:left="709"/>
        <w:contextualSpacing/>
        <w:jc w:val="both"/>
        <w:rPr>
          <w:rFonts w:ascii="Times New Roman" w:hAnsi="Times New Roman" w:cs="Times New Roman"/>
          <w:sz w:val="24"/>
          <w:szCs w:val="24"/>
        </w:rPr>
      </w:pPr>
      <w:r w:rsidRPr="00B571B0">
        <w:rPr>
          <w:rFonts w:ascii="Times New Roman" w:hAnsi="Times New Roman" w:cs="Times New Roman"/>
          <w:sz w:val="24"/>
          <w:szCs w:val="24"/>
        </w:rPr>
        <w:t>Жилищный кодекс</w:t>
      </w:r>
      <w:r w:rsidRPr="00B571B0">
        <w:rPr>
          <w:rFonts w:ascii="Times New Roman" w:hAnsi="Times New Roman" w:cs="Times New Roman"/>
          <w:b/>
          <w:sz w:val="24"/>
          <w:szCs w:val="24"/>
        </w:rPr>
        <w:t xml:space="preserve"> </w:t>
      </w:r>
      <w:r w:rsidRPr="00B571B0">
        <w:rPr>
          <w:rFonts w:ascii="Times New Roman" w:hAnsi="Times New Roman" w:cs="Times New Roman"/>
          <w:sz w:val="24"/>
          <w:szCs w:val="24"/>
        </w:rPr>
        <w:t xml:space="preserve">Российской Федерации от 29.12.2004 г. №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sidRPr="00B571B0">
        <w:rPr>
          <w:rFonts w:ascii="Times New Roman" w:hAnsi="Times New Roman" w:cs="Times New Roman"/>
          <w:sz w:val="24"/>
          <w:szCs w:val="24"/>
        </w:rPr>
        <w:t xml:space="preserve"> г.).</w:t>
      </w:r>
    </w:p>
    <w:p w14:paraId="0A155958" w14:textId="77777777" w:rsidR="007360A8" w:rsidRPr="007360A8" w:rsidRDefault="007360A8" w:rsidP="00040778">
      <w:pPr>
        <w:spacing w:after="0" w:line="240" w:lineRule="auto"/>
        <w:ind w:firstLine="709"/>
        <w:jc w:val="both"/>
        <w:rPr>
          <w:rFonts w:ascii="Times New Roman" w:hAnsi="Times New Roman" w:cs="Times New Roman"/>
          <w:b/>
          <w:sz w:val="24"/>
          <w:szCs w:val="24"/>
          <w:highlight w:val="yellow"/>
        </w:rPr>
      </w:pPr>
    </w:p>
    <w:p w14:paraId="70114195" w14:textId="77777777" w:rsidR="007360A8" w:rsidRPr="00280F6A" w:rsidRDefault="007360A8" w:rsidP="00040778">
      <w:pPr>
        <w:spacing w:after="0" w:line="240" w:lineRule="auto"/>
        <w:ind w:firstLine="709"/>
        <w:jc w:val="both"/>
        <w:rPr>
          <w:rFonts w:ascii="Times New Roman" w:hAnsi="Times New Roman" w:cs="Times New Roman"/>
          <w:b/>
          <w:sz w:val="24"/>
          <w:szCs w:val="24"/>
        </w:rPr>
      </w:pPr>
      <w:r w:rsidRPr="00280F6A">
        <w:rPr>
          <w:rFonts w:ascii="Times New Roman" w:hAnsi="Times New Roman" w:cs="Times New Roman"/>
          <w:b/>
          <w:sz w:val="24"/>
          <w:szCs w:val="24"/>
        </w:rPr>
        <w:t>Средняя квадратическая погрешность местоположения характерных точек</w:t>
      </w:r>
      <w:r w:rsidR="00D92DCA" w:rsidRPr="00280F6A">
        <w:rPr>
          <w:rFonts w:ascii="Times New Roman" w:hAnsi="Times New Roman" w:cs="Times New Roman"/>
          <w:b/>
          <w:sz w:val="24"/>
          <w:szCs w:val="24"/>
        </w:rPr>
        <w:t xml:space="preserve"> </w:t>
      </w:r>
      <w:r w:rsidR="00D92DCA" w:rsidRPr="00280F6A">
        <w:rPr>
          <w:rFonts w:ascii="Times New Roman" w:hAnsi="Times New Roman" w:cs="Times New Roman"/>
          <w:sz w:val="24"/>
          <w:szCs w:val="24"/>
        </w:rPr>
        <w:t>– погрешность, рассчитываемая для оценки точности определения координат характерных точек; принимается равной величине средней квадратической погрешности характерной точки, имеющей максимальное значение.</w:t>
      </w:r>
      <w:r w:rsidR="00462C56">
        <w:rPr>
          <w:rFonts w:ascii="Times New Roman" w:hAnsi="Times New Roman" w:cs="Times New Roman"/>
          <w:sz w:val="24"/>
          <w:szCs w:val="24"/>
        </w:rPr>
        <w:t xml:space="preserve"> Вычисляется по формуле</w:t>
      </w:r>
      <w:r w:rsidR="00280F6A" w:rsidRPr="00280F6A">
        <w:rPr>
          <w:rFonts w:ascii="Times New Roman" w:hAnsi="Times New Roman" w:cs="Times New Roman"/>
          <w:sz w:val="24"/>
          <w:szCs w:val="24"/>
        </w:rPr>
        <w:t xml:space="preserve"> </w:t>
      </w:r>
    </w:p>
    <w:p w14:paraId="610DEF4E" w14:textId="77777777" w:rsidR="00280F6A" w:rsidRPr="00280F6A" w:rsidRDefault="00280F6A" w:rsidP="00040778">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6EA27F0A" w14:textId="77777777" w:rsidR="00280F6A" w:rsidRPr="00280F6A" w:rsidRDefault="00ED452E" w:rsidP="00040778">
      <w:pPr>
        <w:widowControl w:val="0"/>
        <w:spacing w:after="0" w:line="240" w:lineRule="auto"/>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M</m:t>
            </m:r>
          </m:e>
          <m:sub>
            <m:r>
              <w:rPr>
                <w:rFonts w:ascii="Cambria Math" w:eastAsia="Times New Roman" w:hAnsi="Cambria Math" w:cs="Times New Roman"/>
                <w:color w:val="000000"/>
                <w:sz w:val="24"/>
                <w:szCs w:val="24"/>
                <w:lang w:eastAsia="ru-RU"/>
              </w:rPr>
              <m:t>t</m:t>
            </m:r>
          </m:sub>
        </m:sSub>
        <m:r>
          <w:rPr>
            <w:rFonts w:ascii="Cambria Math" w:eastAsia="Times New Roman" w:hAnsi="Cambria Math" w:cs="Times New Roman"/>
            <w:color w:val="000000"/>
            <w:sz w:val="24"/>
            <w:szCs w:val="24"/>
            <w:lang w:eastAsia="ru-RU"/>
          </w:rPr>
          <m:t xml:space="preserve">= </m:t>
        </m:r>
        <m:rad>
          <m:radPr>
            <m:degHide m:val="1"/>
            <m:ctrlPr>
              <w:rPr>
                <w:rFonts w:ascii="Cambria Math" w:eastAsia="Times New Roman" w:hAnsi="Cambria Math" w:cs="Times New Roman"/>
                <w:i/>
                <w:color w:val="000000"/>
                <w:sz w:val="24"/>
                <w:szCs w:val="24"/>
                <w:lang w:eastAsia="ru-RU"/>
              </w:rPr>
            </m:ctrlPr>
          </m:radPr>
          <m:deg/>
          <m:e>
            <m:sSubSup>
              <m:sSubSupPr>
                <m:ctrlPr>
                  <w:rPr>
                    <w:rFonts w:ascii="Cambria Math" w:eastAsia="Times New Roman" w:hAnsi="Cambria Math" w:cs="Times New Roman"/>
                    <w:i/>
                    <w:color w:val="000000"/>
                    <w:sz w:val="24"/>
                    <w:szCs w:val="24"/>
                    <w:lang w:eastAsia="ru-RU"/>
                  </w:rPr>
                </m:ctrlPr>
              </m:sSubSupPr>
              <m:e>
                <m:r>
                  <w:rPr>
                    <w:rFonts w:ascii="Cambria Math" w:eastAsia="Times New Roman" w:hAnsi="Cambria Math" w:cs="Times New Roman"/>
                    <w:color w:val="000000"/>
                    <w:sz w:val="24"/>
                    <w:szCs w:val="24"/>
                    <w:lang w:eastAsia="ru-RU"/>
                  </w:rPr>
                  <m:t>m</m:t>
                </m:r>
              </m:e>
              <m:sub>
                <m:r>
                  <w:rPr>
                    <w:rFonts w:ascii="Cambria Math" w:eastAsia="Times New Roman" w:hAnsi="Cambria Math" w:cs="Times New Roman"/>
                    <w:color w:val="000000"/>
                    <w:sz w:val="24"/>
                    <w:szCs w:val="24"/>
                    <w:lang w:eastAsia="ru-RU"/>
                  </w:rPr>
                  <m:t>0</m:t>
                </m:r>
              </m:sub>
              <m:sup>
                <m:r>
                  <w:rPr>
                    <w:rFonts w:ascii="Cambria Math" w:eastAsia="Times New Roman" w:hAnsi="Cambria Math" w:cs="Times New Roman"/>
                    <w:color w:val="000000"/>
                    <w:sz w:val="24"/>
                    <w:szCs w:val="24"/>
                    <w:lang w:eastAsia="ru-RU"/>
                  </w:rPr>
                  <m:t>2</m:t>
                </m:r>
              </m:sup>
            </m:sSubSup>
            <m:r>
              <w:rPr>
                <w:rFonts w:ascii="Cambria Math" w:eastAsia="Times New Roman" w:hAnsi="Cambria Math" w:cs="Times New Roman"/>
                <w:color w:val="000000"/>
                <w:sz w:val="24"/>
                <w:szCs w:val="24"/>
                <w:lang w:eastAsia="ru-RU"/>
              </w:rPr>
              <m:t xml:space="preserve">+ </m:t>
            </m:r>
            <m:sSubSup>
              <m:sSubSupPr>
                <m:ctrlPr>
                  <w:rPr>
                    <w:rFonts w:ascii="Cambria Math" w:eastAsia="Times New Roman" w:hAnsi="Cambria Math" w:cs="Times New Roman"/>
                    <w:i/>
                    <w:color w:val="000000"/>
                    <w:sz w:val="24"/>
                    <w:szCs w:val="24"/>
                    <w:lang w:eastAsia="ru-RU"/>
                  </w:rPr>
                </m:ctrlPr>
              </m:sSubSupPr>
              <m:e>
                <m:r>
                  <w:rPr>
                    <w:rFonts w:ascii="Cambria Math" w:eastAsia="Times New Roman" w:hAnsi="Cambria Math" w:cs="Times New Roman"/>
                    <w:color w:val="000000"/>
                    <w:sz w:val="24"/>
                    <w:szCs w:val="24"/>
                    <w:lang w:eastAsia="ru-RU"/>
                  </w:rPr>
                  <m:t>m</m:t>
                </m:r>
              </m:e>
              <m:sub>
                <m:r>
                  <w:rPr>
                    <w:rFonts w:ascii="Cambria Math" w:eastAsia="Times New Roman" w:hAnsi="Cambria Math" w:cs="Times New Roman"/>
                    <w:color w:val="000000"/>
                    <w:sz w:val="24"/>
                    <w:szCs w:val="24"/>
                    <w:lang w:eastAsia="ru-RU"/>
                  </w:rPr>
                  <m:t>1</m:t>
                </m:r>
              </m:sub>
              <m:sup>
                <m:r>
                  <w:rPr>
                    <w:rFonts w:ascii="Cambria Math" w:eastAsia="Times New Roman" w:hAnsi="Cambria Math" w:cs="Times New Roman"/>
                    <w:color w:val="000000"/>
                    <w:sz w:val="24"/>
                    <w:szCs w:val="24"/>
                    <w:lang w:eastAsia="ru-RU"/>
                  </w:rPr>
                  <m:t>2</m:t>
                </m:r>
              </m:sup>
            </m:sSubSup>
          </m:e>
        </m:rad>
      </m:oMath>
      <w:r w:rsidR="00280F6A" w:rsidRPr="00280F6A">
        <w:rPr>
          <w:rFonts w:ascii="Times New Roman" w:eastAsia="Times New Roman" w:hAnsi="Times New Roman" w:cs="Times New Roman"/>
          <w:color w:val="000000"/>
          <w:sz w:val="24"/>
          <w:szCs w:val="24"/>
          <w:lang w:eastAsia="ru-RU"/>
        </w:rPr>
        <w:t xml:space="preserve"> ,</w:t>
      </w:r>
    </w:p>
    <w:p w14:paraId="6AF09E90" w14:textId="77777777" w:rsidR="00280F6A" w:rsidRPr="00280F6A" w:rsidRDefault="00280F6A" w:rsidP="00040778">
      <w:pPr>
        <w:widowControl w:val="0"/>
        <w:spacing w:after="0" w:line="240" w:lineRule="auto"/>
        <w:ind w:firstLine="709"/>
        <w:jc w:val="center"/>
        <w:rPr>
          <w:rFonts w:ascii="Times New Roman" w:eastAsia="Times New Roman" w:hAnsi="Times New Roman" w:cs="Times New Roman"/>
          <w:color w:val="000000"/>
          <w:sz w:val="24"/>
          <w:szCs w:val="24"/>
          <w:lang w:eastAsia="ru-RU"/>
        </w:rPr>
      </w:pPr>
    </w:p>
    <w:p w14:paraId="2BFFE4F0" w14:textId="77777777" w:rsidR="00280F6A" w:rsidRPr="00280F6A" w:rsidRDefault="00280F6A" w:rsidP="00040778">
      <w:pPr>
        <w:widowControl w:val="0"/>
        <w:spacing w:after="0" w:line="240" w:lineRule="auto"/>
        <w:jc w:val="both"/>
        <w:rPr>
          <w:rFonts w:ascii="Times New Roman" w:eastAsia="Times New Roman" w:hAnsi="Times New Roman" w:cs="Times New Roman"/>
          <w:color w:val="000000"/>
          <w:sz w:val="24"/>
          <w:szCs w:val="24"/>
          <w:lang w:eastAsia="ru-RU"/>
        </w:rPr>
      </w:pPr>
      <w:r w:rsidRPr="00280F6A">
        <w:rPr>
          <w:rFonts w:ascii="Times New Roman" w:eastAsia="Times New Roman" w:hAnsi="Times New Roman" w:cs="Times New Roman"/>
          <w:color w:val="000000"/>
          <w:sz w:val="24"/>
          <w:szCs w:val="24"/>
          <w:lang w:eastAsia="ru-RU"/>
        </w:rPr>
        <w:t xml:space="preserve">где </w:t>
      </w:r>
      <m:oMath>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M</m:t>
            </m:r>
          </m:e>
          <m:sub>
            <m:r>
              <w:rPr>
                <w:rFonts w:ascii="Cambria Math" w:eastAsia="Times New Roman" w:hAnsi="Cambria Math" w:cs="Times New Roman"/>
                <w:color w:val="000000"/>
                <w:sz w:val="24"/>
                <w:szCs w:val="24"/>
                <w:lang w:eastAsia="ru-RU"/>
              </w:rPr>
              <m:t>t</m:t>
            </m:r>
          </m:sub>
        </m:sSub>
      </m:oMath>
      <w:r w:rsidRPr="00280F6A">
        <w:rPr>
          <w:rFonts w:ascii="Times New Roman" w:eastAsia="Times New Roman" w:hAnsi="Times New Roman" w:cs="Times New Roman"/>
          <w:color w:val="000000"/>
          <w:sz w:val="24"/>
          <w:szCs w:val="24"/>
          <w:lang w:eastAsia="ru-RU"/>
        </w:rPr>
        <w:t xml:space="preserve"> – средняя квадратическая погрешность местоположения характерной точки относительно ближайшего пункта государственной геодезической сети или опорной межевой сети, м;</w:t>
      </w:r>
    </w:p>
    <w:p w14:paraId="12FE90F3" w14:textId="77777777" w:rsidR="00280F6A" w:rsidRPr="00280F6A" w:rsidRDefault="00ED452E" w:rsidP="00040778">
      <w:pPr>
        <w:widowControl w:val="0"/>
        <w:spacing w:after="0" w:line="240" w:lineRule="auto"/>
        <w:ind w:firstLine="426"/>
        <w:jc w:val="both"/>
        <w:rPr>
          <w:rFonts w:ascii="Times New Roman" w:eastAsia="Times New Roman" w:hAnsi="Times New Roman" w:cs="Times New Roman"/>
          <w:color w:val="000000"/>
          <w:sz w:val="24"/>
          <w:szCs w:val="24"/>
          <w:lang w:eastAsia="ru-RU"/>
        </w:rPr>
      </w:pPr>
      <m:oMath>
        <m:sSubSup>
          <m:sSubSupPr>
            <m:ctrlPr>
              <w:rPr>
                <w:rFonts w:ascii="Cambria Math" w:eastAsia="Times New Roman" w:hAnsi="Cambria Math" w:cs="Times New Roman"/>
                <w:i/>
                <w:color w:val="000000"/>
                <w:sz w:val="24"/>
                <w:szCs w:val="24"/>
                <w:lang w:eastAsia="ru-RU"/>
              </w:rPr>
            </m:ctrlPr>
          </m:sSubSupPr>
          <m:e>
            <m:r>
              <w:rPr>
                <w:rFonts w:ascii="Cambria Math" w:eastAsia="Times New Roman" w:hAnsi="Cambria Math" w:cs="Times New Roman"/>
                <w:color w:val="000000"/>
                <w:sz w:val="24"/>
                <w:szCs w:val="24"/>
                <w:lang w:eastAsia="ru-RU"/>
              </w:rPr>
              <m:t>m</m:t>
            </m:r>
          </m:e>
          <m:sub>
            <m:r>
              <w:rPr>
                <w:rFonts w:ascii="Cambria Math" w:eastAsia="Times New Roman" w:hAnsi="Cambria Math" w:cs="Times New Roman"/>
                <w:color w:val="000000"/>
                <w:sz w:val="24"/>
                <w:szCs w:val="24"/>
                <w:lang w:eastAsia="ru-RU"/>
              </w:rPr>
              <m:t>0</m:t>
            </m:r>
          </m:sub>
          <m:sup>
            <m:r>
              <w:rPr>
                <w:rFonts w:ascii="Cambria Math" w:eastAsia="Times New Roman" w:hAnsi="Cambria Math" w:cs="Times New Roman"/>
                <w:color w:val="000000"/>
                <w:sz w:val="24"/>
                <w:szCs w:val="24"/>
                <w:lang w:eastAsia="ru-RU"/>
              </w:rPr>
              <m:t>2</m:t>
            </m:r>
          </m:sup>
        </m:sSubSup>
      </m:oMath>
      <w:r w:rsidR="00280F6A" w:rsidRPr="00280F6A">
        <w:rPr>
          <w:rFonts w:ascii="Times New Roman" w:eastAsia="Times New Roman" w:hAnsi="Times New Roman" w:cs="Times New Roman"/>
          <w:color w:val="000000"/>
          <w:sz w:val="24"/>
          <w:szCs w:val="24"/>
          <w:lang w:eastAsia="ru-RU"/>
        </w:rPr>
        <w:t xml:space="preserve"> – средняя квадратическая погрешность местоположения точки съемочного обоснования отно</w:t>
      </w:r>
      <w:proofErr w:type="spellStart"/>
      <w:r w:rsidR="00280F6A" w:rsidRPr="00280F6A">
        <w:rPr>
          <w:rFonts w:ascii="Times New Roman" w:eastAsia="Times New Roman" w:hAnsi="Times New Roman" w:cs="Times New Roman"/>
          <w:color w:val="000000"/>
          <w:sz w:val="24"/>
          <w:szCs w:val="24"/>
          <w:lang w:eastAsia="ru-RU"/>
        </w:rPr>
        <w:t>сительно</w:t>
      </w:r>
      <w:proofErr w:type="spellEnd"/>
      <w:r w:rsidR="00280F6A" w:rsidRPr="00280F6A">
        <w:rPr>
          <w:rFonts w:ascii="Times New Roman" w:eastAsia="Times New Roman" w:hAnsi="Times New Roman" w:cs="Times New Roman"/>
          <w:color w:val="000000"/>
          <w:sz w:val="24"/>
          <w:szCs w:val="24"/>
          <w:lang w:eastAsia="ru-RU"/>
        </w:rPr>
        <w:t xml:space="preserve"> ближайшего пункта государственной геодезической сети или опорной межевой сети, м;</w:t>
      </w:r>
    </w:p>
    <w:p w14:paraId="4B0B71E0" w14:textId="77777777" w:rsidR="00280F6A" w:rsidRPr="00280F6A" w:rsidRDefault="00ED452E" w:rsidP="00040778">
      <w:pPr>
        <w:widowControl w:val="0"/>
        <w:spacing w:after="0" w:line="240" w:lineRule="auto"/>
        <w:ind w:firstLine="426"/>
        <w:jc w:val="both"/>
        <w:rPr>
          <w:rFonts w:ascii="Times New Roman" w:eastAsia="Times New Roman" w:hAnsi="Times New Roman" w:cs="Times New Roman"/>
          <w:color w:val="000000"/>
          <w:sz w:val="24"/>
          <w:szCs w:val="24"/>
          <w:lang w:eastAsia="ru-RU"/>
        </w:rPr>
      </w:pPr>
      <m:oMath>
        <m:sSubSup>
          <m:sSubSupPr>
            <m:ctrlPr>
              <w:rPr>
                <w:rFonts w:ascii="Cambria Math" w:eastAsia="Times New Roman" w:hAnsi="Cambria Math" w:cs="Times New Roman"/>
                <w:i/>
                <w:color w:val="000000"/>
                <w:sz w:val="24"/>
                <w:szCs w:val="24"/>
                <w:lang w:eastAsia="ru-RU"/>
              </w:rPr>
            </m:ctrlPr>
          </m:sSubSupPr>
          <m:e>
            <m:r>
              <w:rPr>
                <w:rFonts w:ascii="Cambria Math" w:eastAsia="Times New Roman" w:hAnsi="Cambria Math" w:cs="Times New Roman"/>
                <w:color w:val="000000"/>
                <w:sz w:val="24"/>
                <w:szCs w:val="24"/>
                <w:lang w:eastAsia="ru-RU"/>
              </w:rPr>
              <m:t>m</m:t>
            </m:r>
          </m:e>
          <m:sub>
            <m:r>
              <w:rPr>
                <w:rFonts w:ascii="Cambria Math" w:eastAsia="Times New Roman" w:hAnsi="Cambria Math" w:cs="Times New Roman"/>
                <w:color w:val="000000"/>
                <w:sz w:val="24"/>
                <w:szCs w:val="24"/>
                <w:lang w:eastAsia="ru-RU"/>
              </w:rPr>
              <m:t>1</m:t>
            </m:r>
          </m:sub>
          <m:sup>
            <m:r>
              <w:rPr>
                <w:rFonts w:ascii="Cambria Math" w:eastAsia="Times New Roman" w:hAnsi="Cambria Math" w:cs="Times New Roman"/>
                <w:color w:val="000000"/>
                <w:sz w:val="24"/>
                <w:szCs w:val="24"/>
                <w:lang w:eastAsia="ru-RU"/>
              </w:rPr>
              <m:t>2</m:t>
            </m:r>
          </m:sup>
        </m:sSubSup>
      </m:oMath>
      <w:r w:rsidR="00280F6A" w:rsidRPr="00280F6A">
        <w:rPr>
          <w:rFonts w:ascii="Times New Roman" w:eastAsia="Times New Roman" w:hAnsi="Times New Roman" w:cs="Times New Roman"/>
          <w:color w:val="000000"/>
          <w:sz w:val="24"/>
          <w:szCs w:val="24"/>
          <w:lang w:eastAsia="ru-RU"/>
        </w:rPr>
        <w:t xml:space="preserve"> – средняя квадратическая погрешность местоположения характерной точки относительно точки съемочного обоснования, с которой производилось ее определение, м.</w:t>
      </w:r>
    </w:p>
    <w:p w14:paraId="111C6FAD" w14:textId="77777777" w:rsidR="007360A8" w:rsidRPr="00280F6A" w:rsidRDefault="007360A8" w:rsidP="00040778">
      <w:pPr>
        <w:spacing w:after="0" w:line="240" w:lineRule="auto"/>
        <w:ind w:firstLine="709"/>
        <w:jc w:val="both"/>
        <w:rPr>
          <w:rFonts w:ascii="Times New Roman" w:hAnsi="Times New Roman" w:cs="Times New Roman"/>
          <w:b/>
          <w:i/>
          <w:sz w:val="24"/>
          <w:szCs w:val="24"/>
        </w:rPr>
      </w:pPr>
      <w:r w:rsidRPr="00280F6A">
        <w:rPr>
          <w:rFonts w:ascii="Times New Roman" w:hAnsi="Times New Roman" w:cs="Times New Roman"/>
          <w:b/>
          <w:i/>
          <w:sz w:val="24"/>
          <w:szCs w:val="24"/>
        </w:rPr>
        <w:t>См. основные источники нормативного правового регулирования:</w:t>
      </w:r>
    </w:p>
    <w:p w14:paraId="0AF4F666" w14:textId="77777777" w:rsidR="00280F6A" w:rsidRPr="00280F6A" w:rsidRDefault="00462C56"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280F6A" w:rsidRPr="00280F6A">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280F6A" w:rsidRPr="00280F6A">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729D6385" w14:textId="77777777" w:rsidR="007360A8" w:rsidRPr="007360A8" w:rsidRDefault="007360A8" w:rsidP="00040778">
      <w:pPr>
        <w:spacing w:after="0" w:line="240" w:lineRule="auto"/>
        <w:ind w:firstLine="709"/>
        <w:jc w:val="both"/>
        <w:rPr>
          <w:rFonts w:ascii="Times New Roman" w:hAnsi="Times New Roman" w:cs="Times New Roman"/>
          <w:b/>
          <w:sz w:val="24"/>
          <w:szCs w:val="24"/>
          <w:highlight w:val="yellow"/>
        </w:rPr>
      </w:pPr>
    </w:p>
    <w:p w14:paraId="1AFFD590" w14:textId="77777777" w:rsidR="007360A8" w:rsidRPr="00DF151C" w:rsidRDefault="007360A8" w:rsidP="00040778">
      <w:pPr>
        <w:spacing w:after="0" w:line="240" w:lineRule="auto"/>
        <w:ind w:firstLine="709"/>
        <w:jc w:val="both"/>
        <w:rPr>
          <w:rFonts w:ascii="Times New Roman" w:hAnsi="Times New Roman" w:cs="Times New Roman"/>
          <w:sz w:val="24"/>
          <w:szCs w:val="24"/>
        </w:rPr>
      </w:pPr>
      <w:r w:rsidRPr="00DF151C">
        <w:rPr>
          <w:rFonts w:ascii="Times New Roman" w:hAnsi="Times New Roman" w:cs="Times New Roman"/>
          <w:b/>
          <w:sz w:val="24"/>
          <w:szCs w:val="24"/>
        </w:rPr>
        <w:t>Стажировка кадастрового инженера</w:t>
      </w:r>
      <w:r w:rsidR="004B57A5" w:rsidRPr="00DF151C">
        <w:rPr>
          <w:rFonts w:ascii="Times New Roman" w:hAnsi="Times New Roman" w:cs="Times New Roman"/>
          <w:b/>
          <w:sz w:val="24"/>
          <w:szCs w:val="24"/>
        </w:rPr>
        <w:t xml:space="preserve"> </w:t>
      </w:r>
      <w:r w:rsidR="004B57A5" w:rsidRPr="00462C56">
        <w:rPr>
          <w:rFonts w:ascii="Times New Roman" w:hAnsi="Times New Roman" w:cs="Times New Roman"/>
          <w:sz w:val="24"/>
          <w:szCs w:val="24"/>
        </w:rPr>
        <w:t>–</w:t>
      </w:r>
      <w:r w:rsidR="004B57A5" w:rsidRPr="00DF151C">
        <w:rPr>
          <w:rFonts w:ascii="Times New Roman" w:hAnsi="Times New Roman" w:cs="Times New Roman"/>
          <w:b/>
          <w:sz w:val="24"/>
          <w:szCs w:val="24"/>
        </w:rPr>
        <w:t xml:space="preserve"> </w:t>
      </w:r>
      <w:r w:rsidR="004B57A5" w:rsidRPr="00DF151C">
        <w:rPr>
          <w:rFonts w:ascii="Times New Roman" w:hAnsi="Times New Roman" w:cs="Times New Roman"/>
          <w:sz w:val="24"/>
          <w:szCs w:val="24"/>
        </w:rPr>
        <w:t>опыт работы в качестве помощника кадастрового инженера не менее двух лет, в течение которых претендент на членство в саморегулируемой организации кадастровых инженеров под руководством кадастрового инженера принимал участие в подготовке и выполнении кадастровых работ. Успешное прохождение стажировки является обязательным условием принятия физического лица в члены саморегулируемой организации кадастровых инженеров. Стажировка организуется саморегулируемой организацией кадастровых инженеров.</w:t>
      </w:r>
    </w:p>
    <w:p w14:paraId="63B0ACAF" w14:textId="77777777" w:rsidR="007360A8" w:rsidRPr="00DF151C" w:rsidRDefault="007360A8" w:rsidP="00040778">
      <w:pPr>
        <w:spacing w:after="0" w:line="240" w:lineRule="auto"/>
        <w:ind w:firstLine="709"/>
        <w:jc w:val="both"/>
        <w:rPr>
          <w:rFonts w:ascii="Times New Roman" w:hAnsi="Times New Roman" w:cs="Times New Roman"/>
          <w:b/>
          <w:i/>
          <w:sz w:val="24"/>
          <w:szCs w:val="24"/>
        </w:rPr>
      </w:pPr>
      <w:r w:rsidRPr="00DF151C">
        <w:rPr>
          <w:rFonts w:ascii="Times New Roman" w:hAnsi="Times New Roman" w:cs="Times New Roman"/>
          <w:b/>
          <w:i/>
          <w:sz w:val="24"/>
          <w:szCs w:val="24"/>
        </w:rPr>
        <w:t>См. основные источники нормативного правового регулирования:</w:t>
      </w:r>
    </w:p>
    <w:p w14:paraId="0BDD9855" w14:textId="77777777" w:rsidR="004B57A5" w:rsidRPr="00DF151C" w:rsidRDefault="004B57A5" w:rsidP="00D86A08">
      <w:pPr>
        <w:numPr>
          <w:ilvl w:val="0"/>
          <w:numId w:val="4"/>
        </w:numPr>
        <w:spacing w:after="0" w:line="240" w:lineRule="auto"/>
        <w:ind w:left="709"/>
        <w:contextualSpacing/>
        <w:jc w:val="both"/>
        <w:rPr>
          <w:rFonts w:ascii="Times New Roman" w:hAnsi="Times New Roman" w:cs="Times New Roman"/>
          <w:sz w:val="24"/>
          <w:szCs w:val="24"/>
        </w:rPr>
      </w:pPr>
      <w:r w:rsidRPr="00DF151C">
        <w:rPr>
          <w:rFonts w:ascii="Times New Roman" w:hAnsi="Times New Roman" w:cs="Times New Roman"/>
          <w:sz w:val="24"/>
          <w:szCs w:val="24"/>
        </w:rPr>
        <w:t>Федеральный закон от 24.07.2007 г. № 221-ФЗ (ред. от 02.08.2019 г.) «О кадастровой деятельности» (статьи 29, 29.1, 30, 30.1, 30.2);</w:t>
      </w:r>
    </w:p>
    <w:p w14:paraId="4F29B7CA" w14:textId="77777777" w:rsidR="00C136BF" w:rsidRPr="00DF151C" w:rsidRDefault="00462C56"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136BF" w:rsidRPr="00DF151C">
        <w:rPr>
          <w:rFonts w:ascii="Times New Roman" w:hAnsi="Times New Roman" w:cs="Times New Roman"/>
          <w:sz w:val="24"/>
          <w:szCs w:val="24"/>
        </w:rPr>
        <w:t>риказ Министерства экономического развития Российской Федерации от 30.06.2016 г. № 420 (ред. от 30.10.2017 г.) «Об утверждении порядка ведения государственного реестра кадастровых инженеров»;</w:t>
      </w:r>
    </w:p>
    <w:p w14:paraId="0E7CA218" w14:textId="77777777" w:rsidR="00DF151C" w:rsidRDefault="00462C56"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F151C" w:rsidRPr="00DF151C">
        <w:rPr>
          <w:rFonts w:ascii="Times New Roman" w:hAnsi="Times New Roman" w:cs="Times New Roman"/>
          <w:sz w:val="24"/>
          <w:szCs w:val="24"/>
        </w:rPr>
        <w:t>риказ Министерства экономического развития Российской Федерации от 30.06.2016 г. № 419 (ред. от 30.10.2017 г.) «Об утверждении дополнительных требований к составу сведений, включаемых в реестр членов саморегулируемой организации кадастровых инженеров, порядка ведения саморегулируемой организацией кадастровых инженеров реестра членов саморегулируемой организации кадастровых инженеров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w:t>
      </w:r>
      <w:proofErr w:type="spellStart"/>
      <w:r w:rsidR="00DF151C" w:rsidRPr="00DF151C">
        <w:rPr>
          <w:rFonts w:ascii="Times New Roman" w:hAnsi="Times New Roman" w:cs="Times New Roman"/>
          <w:sz w:val="24"/>
          <w:szCs w:val="24"/>
        </w:rPr>
        <w:t>Интернетˮ</w:t>
      </w:r>
      <w:proofErr w:type="spellEnd"/>
      <w:r w:rsidR="00DF151C" w:rsidRPr="00DF151C">
        <w:rPr>
          <w:rFonts w:ascii="Times New Roman" w:hAnsi="Times New Roman" w:cs="Times New Roman"/>
          <w:sz w:val="24"/>
          <w:szCs w:val="24"/>
        </w:rPr>
        <w:t>, порядка представления в орган государственного надзора сведений о внесении в реестр членов саморегулируемой организации кадастровых инженеров сведений о физическом лице, принятом в члены саморегулируемой организации кадастровых инженеров, а также объема, сроков и порядка представления в орган государственного надзора информации о внесении изменений в реестр членов саморегулируемой организации и об основаниях внесения таких изменений»</w:t>
      </w:r>
      <w:r w:rsidR="002A3ADE">
        <w:rPr>
          <w:rFonts w:ascii="Times New Roman" w:hAnsi="Times New Roman" w:cs="Times New Roman"/>
          <w:sz w:val="24"/>
          <w:szCs w:val="24"/>
        </w:rPr>
        <w:t>;</w:t>
      </w:r>
    </w:p>
    <w:p w14:paraId="5E6320CC" w14:textId="77777777" w:rsidR="002A3ADE" w:rsidRPr="00DF151C" w:rsidRDefault="003719E6"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A3ADE" w:rsidRPr="002A3ADE">
        <w:rPr>
          <w:rFonts w:ascii="Times New Roman" w:hAnsi="Times New Roman" w:cs="Times New Roman"/>
          <w:sz w:val="24"/>
          <w:szCs w:val="24"/>
        </w:rPr>
        <w:t xml:space="preserve">равила организации саморегулируемыми организациями кадастровых инженеров прохождения стажировки физическими лицами (утв. </w:t>
      </w:r>
      <w:r>
        <w:rPr>
          <w:rFonts w:ascii="Times New Roman" w:hAnsi="Times New Roman" w:cs="Times New Roman"/>
          <w:sz w:val="24"/>
          <w:szCs w:val="24"/>
        </w:rPr>
        <w:t>президиумом а</w:t>
      </w:r>
      <w:r w:rsidR="002A3ADE" w:rsidRPr="002A3ADE">
        <w:rPr>
          <w:rFonts w:ascii="Times New Roman" w:hAnsi="Times New Roman" w:cs="Times New Roman"/>
          <w:sz w:val="24"/>
          <w:szCs w:val="24"/>
        </w:rPr>
        <w:t>ссоциации «Национальное объединение саморегулируемых организаций кадастровых инж</w:t>
      </w:r>
      <w:r w:rsidR="002A3ADE">
        <w:rPr>
          <w:rFonts w:ascii="Times New Roman" w:hAnsi="Times New Roman" w:cs="Times New Roman"/>
          <w:sz w:val="24"/>
          <w:szCs w:val="24"/>
        </w:rPr>
        <w:t>енеров» (протокол № 05/17от 23.05.</w:t>
      </w:r>
      <w:r w:rsidR="002A3ADE" w:rsidRPr="002A3ADE">
        <w:rPr>
          <w:rFonts w:ascii="Times New Roman" w:hAnsi="Times New Roman" w:cs="Times New Roman"/>
          <w:sz w:val="24"/>
          <w:szCs w:val="24"/>
        </w:rPr>
        <w:t>2017 г.); вторая редакция (протокол №</w:t>
      </w:r>
      <w:r w:rsidR="002A3ADE">
        <w:rPr>
          <w:rFonts w:ascii="Times New Roman" w:hAnsi="Times New Roman" w:cs="Times New Roman"/>
          <w:sz w:val="24"/>
          <w:szCs w:val="24"/>
        </w:rPr>
        <w:t xml:space="preserve"> 06/17от 28.07.</w:t>
      </w:r>
      <w:r w:rsidR="002A3ADE" w:rsidRPr="002A3ADE">
        <w:rPr>
          <w:rFonts w:ascii="Times New Roman" w:hAnsi="Times New Roman" w:cs="Times New Roman"/>
          <w:sz w:val="24"/>
          <w:szCs w:val="24"/>
        </w:rPr>
        <w:t>2017 г.)).</w:t>
      </w:r>
    </w:p>
    <w:p w14:paraId="1BEE2726" w14:textId="77777777" w:rsidR="004B57A5" w:rsidRPr="004B57A5" w:rsidRDefault="004B57A5" w:rsidP="004B57A5">
      <w:pPr>
        <w:spacing w:after="0" w:line="240" w:lineRule="auto"/>
        <w:ind w:firstLine="709"/>
        <w:jc w:val="both"/>
        <w:rPr>
          <w:rFonts w:ascii="Times New Roman" w:hAnsi="Times New Roman" w:cs="Times New Roman"/>
          <w:b/>
          <w:i/>
          <w:sz w:val="24"/>
          <w:szCs w:val="24"/>
        </w:rPr>
      </w:pPr>
      <w:r w:rsidRPr="004B57A5">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4B57A5">
        <w:rPr>
          <w:rFonts w:ascii="Times New Roman" w:hAnsi="Times New Roman" w:cs="Times New Roman"/>
          <w:b/>
          <w:i/>
          <w:sz w:val="24"/>
          <w:szCs w:val="24"/>
        </w:rPr>
        <w:t>правового регулирования в отношении рассматриваемого термина:</w:t>
      </w:r>
    </w:p>
    <w:p w14:paraId="1A60AC02" w14:textId="77777777" w:rsidR="0091381B" w:rsidRPr="0091381B" w:rsidRDefault="003719E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27.05.2019 г. № 16648-ВА/Д23и (ред. от 09.12.2019 г.) «Об отдельных требованиях к осуществлению кадастровой деятельности»;</w:t>
      </w:r>
    </w:p>
    <w:p w14:paraId="09B37BFB" w14:textId="77777777" w:rsidR="0091381B" w:rsidRPr="0091381B" w:rsidRDefault="003719E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11.05.2016 г. № ОГ-Д23-5780 «О деятельности кадастровых инженеров»;</w:t>
      </w:r>
    </w:p>
    <w:p w14:paraId="45A808F3" w14:textId="77777777" w:rsidR="0091381B" w:rsidRPr="0091381B" w:rsidRDefault="003719E6"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09.12.2019 г. № 42443-ВА/Д23и «Об отдельных требованиях к осуществлению кадастровой деятельности».</w:t>
      </w:r>
    </w:p>
    <w:p w14:paraId="5A6C3807" w14:textId="77777777" w:rsidR="004B57A5" w:rsidRDefault="004B57A5" w:rsidP="00040778">
      <w:pPr>
        <w:spacing w:after="0" w:line="240" w:lineRule="auto"/>
        <w:ind w:firstLine="709"/>
        <w:jc w:val="both"/>
        <w:rPr>
          <w:rFonts w:ascii="Times New Roman" w:hAnsi="Times New Roman" w:cs="Times New Roman"/>
          <w:b/>
          <w:sz w:val="24"/>
          <w:szCs w:val="24"/>
          <w:highlight w:val="yellow"/>
        </w:rPr>
      </w:pPr>
    </w:p>
    <w:p w14:paraId="04AE5803" w14:textId="77777777" w:rsidR="00A31652" w:rsidRPr="00A31652" w:rsidRDefault="00A31652" w:rsidP="00040778">
      <w:pPr>
        <w:spacing w:after="0" w:line="240" w:lineRule="auto"/>
        <w:ind w:firstLine="709"/>
        <w:jc w:val="both"/>
        <w:rPr>
          <w:rFonts w:ascii="Times New Roman" w:hAnsi="Times New Roman" w:cs="Times New Roman"/>
          <w:b/>
          <w:sz w:val="24"/>
          <w:szCs w:val="24"/>
        </w:rPr>
      </w:pPr>
      <w:r w:rsidRPr="00A31652">
        <w:rPr>
          <w:rFonts w:ascii="Times New Roman" w:hAnsi="Times New Roman" w:cs="Times New Roman"/>
          <w:b/>
          <w:sz w:val="24"/>
          <w:szCs w:val="24"/>
        </w:rPr>
        <w:t xml:space="preserve">Стоянка автомобилей </w:t>
      </w:r>
      <w:r w:rsidRPr="00A31652">
        <w:rPr>
          <w:rFonts w:ascii="Times New Roman" w:hAnsi="Times New Roman" w:cs="Times New Roman"/>
          <w:sz w:val="24"/>
          <w:szCs w:val="24"/>
        </w:rPr>
        <w:t xml:space="preserve">– 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A31652">
        <w:rPr>
          <w:rFonts w:ascii="Times New Roman" w:hAnsi="Times New Roman" w:cs="Times New Roman"/>
          <w:sz w:val="24"/>
          <w:szCs w:val="24"/>
        </w:rPr>
        <w:t>мототранспортных</w:t>
      </w:r>
      <w:proofErr w:type="spellEnd"/>
      <w:r w:rsidRPr="00A31652">
        <w:rPr>
          <w:rFonts w:ascii="Times New Roman" w:hAnsi="Times New Roman" w:cs="Times New Roman"/>
          <w:sz w:val="24"/>
          <w:szCs w:val="24"/>
        </w:rPr>
        <w:t xml:space="preserve"> средств (мотоциклов, мотороллеров, мотоколясок, мопедов, скутеров и т. п.).</w:t>
      </w:r>
    </w:p>
    <w:p w14:paraId="2F731B0C" w14:textId="77777777" w:rsidR="00A31652" w:rsidRPr="00A31652" w:rsidRDefault="00A31652" w:rsidP="00040778">
      <w:pPr>
        <w:spacing w:after="0" w:line="240" w:lineRule="auto"/>
        <w:ind w:firstLine="709"/>
        <w:jc w:val="both"/>
        <w:rPr>
          <w:rFonts w:ascii="Times New Roman" w:hAnsi="Times New Roman" w:cs="Times New Roman"/>
          <w:b/>
          <w:i/>
          <w:sz w:val="24"/>
          <w:szCs w:val="24"/>
        </w:rPr>
      </w:pPr>
      <w:r w:rsidRPr="00A31652">
        <w:rPr>
          <w:rFonts w:ascii="Times New Roman" w:hAnsi="Times New Roman" w:cs="Times New Roman"/>
          <w:b/>
          <w:i/>
          <w:sz w:val="24"/>
          <w:szCs w:val="24"/>
        </w:rPr>
        <w:lastRenderedPageBreak/>
        <w:t>См. основные источники нормативного правового регулирования:</w:t>
      </w:r>
    </w:p>
    <w:p w14:paraId="6DE1586C" w14:textId="77777777" w:rsidR="00A31652" w:rsidRPr="00A31652" w:rsidRDefault="00A31652" w:rsidP="006839C3">
      <w:pPr>
        <w:numPr>
          <w:ilvl w:val="0"/>
          <w:numId w:val="16"/>
        </w:numPr>
        <w:spacing w:after="0" w:line="240" w:lineRule="auto"/>
        <w:ind w:left="709"/>
        <w:contextualSpacing/>
        <w:jc w:val="both"/>
        <w:rPr>
          <w:rFonts w:ascii="Times New Roman" w:hAnsi="Times New Roman" w:cs="Times New Roman"/>
          <w:sz w:val="24"/>
          <w:szCs w:val="24"/>
        </w:rPr>
      </w:pPr>
      <w:r w:rsidRPr="00A31652">
        <w:rPr>
          <w:rFonts w:ascii="Times New Roman" w:hAnsi="Times New Roman" w:cs="Times New Roman"/>
          <w:sz w:val="24"/>
          <w:szCs w:val="24"/>
        </w:rPr>
        <w:t>СП 113.13330.2016 «Стоянки автомобилей. Актуализированная редакция СНиП 21</w:t>
      </w:r>
      <w:r w:rsidR="00E4539C">
        <w:rPr>
          <w:rFonts w:ascii="Times New Roman" w:hAnsi="Times New Roman" w:cs="Times New Roman"/>
          <w:sz w:val="24"/>
          <w:szCs w:val="24"/>
        </w:rPr>
        <w:t>–</w:t>
      </w:r>
      <w:r w:rsidRPr="00A31652">
        <w:rPr>
          <w:rFonts w:ascii="Times New Roman" w:hAnsi="Times New Roman" w:cs="Times New Roman"/>
          <w:sz w:val="24"/>
          <w:szCs w:val="24"/>
        </w:rPr>
        <w:t>02</w:t>
      </w:r>
      <w:r w:rsidR="00E4539C">
        <w:rPr>
          <w:rFonts w:ascii="Times New Roman" w:hAnsi="Times New Roman" w:cs="Times New Roman"/>
          <w:sz w:val="24"/>
          <w:szCs w:val="24"/>
        </w:rPr>
        <w:t>–</w:t>
      </w:r>
      <w:r w:rsidRPr="00A31652">
        <w:rPr>
          <w:rFonts w:ascii="Times New Roman" w:hAnsi="Times New Roman" w:cs="Times New Roman"/>
          <w:sz w:val="24"/>
          <w:szCs w:val="24"/>
        </w:rPr>
        <w:t>99».</w:t>
      </w:r>
    </w:p>
    <w:p w14:paraId="790A28DB" w14:textId="77777777" w:rsidR="00A31652" w:rsidRDefault="00A31652" w:rsidP="00040778">
      <w:pPr>
        <w:spacing w:after="0" w:line="240" w:lineRule="auto"/>
        <w:ind w:firstLine="709"/>
        <w:jc w:val="both"/>
        <w:rPr>
          <w:rFonts w:ascii="Times New Roman" w:hAnsi="Times New Roman" w:cs="Times New Roman"/>
          <w:b/>
          <w:sz w:val="24"/>
          <w:szCs w:val="24"/>
          <w:highlight w:val="yellow"/>
        </w:rPr>
      </w:pPr>
    </w:p>
    <w:p w14:paraId="15CE630E" w14:textId="77777777" w:rsidR="007360A8" w:rsidRPr="00DF151C" w:rsidRDefault="007360A8" w:rsidP="00040778">
      <w:pPr>
        <w:spacing w:after="0" w:line="240" w:lineRule="auto"/>
        <w:ind w:firstLine="709"/>
        <w:jc w:val="both"/>
        <w:rPr>
          <w:rFonts w:ascii="Times New Roman" w:hAnsi="Times New Roman" w:cs="Times New Roman"/>
          <w:b/>
          <w:sz w:val="24"/>
          <w:szCs w:val="24"/>
        </w:rPr>
      </w:pPr>
      <w:r w:rsidRPr="00DF151C">
        <w:rPr>
          <w:rFonts w:ascii="Times New Roman" w:hAnsi="Times New Roman" w:cs="Times New Roman"/>
          <w:b/>
          <w:sz w:val="24"/>
          <w:szCs w:val="24"/>
        </w:rPr>
        <w:t>Страховой случай по договору обязательного страхования гражданской ответственности кадастрового инженера</w:t>
      </w:r>
      <w:r w:rsidR="00DF151C" w:rsidRPr="00DF151C">
        <w:rPr>
          <w:rFonts w:ascii="Times New Roman" w:hAnsi="Times New Roman" w:cs="Times New Roman"/>
          <w:b/>
          <w:sz w:val="24"/>
          <w:szCs w:val="24"/>
        </w:rPr>
        <w:t xml:space="preserve"> </w:t>
      </w:r>
      <w:r w:rsidR="00DF151C" w:rsidRPr="00DF151C">
        <w:rPr>
          <w:rFonts w:ascii="Times New Roman" w:hAnsi="Times New Roman" w:cs="Times New Roman"/>
          <w:sz w:val="24"/>
          <w:szCs w:val="24"/>
        </w:rPr>
        <w:t xml:space="preserve">– ситуация, при которой заказчику кадастровых работ и (или) третьим лицам были причинены убытки в </w:t>
      </w:r>
      <w:r w:rsidR="00837D5C">
        <w:rPr>
          <w:rFonts w:ascii="Times New Roman" w:hAnsi="Times New Roman" w:cs="Times New Roman"/>
          <w:sz w:val="24"/>
          <w:szCs w:val="24"/>
        </w:rPr>
        <w:t>результате действий (бездействия</w:t>
      </w:r>
      <w:r w:rsidR="00DF151C" w:rsidRPr="00DF151C">
        <w:rPr>
          <w:rFonts w:ascii="Times New Roman" w:hAnsi="Times New Roman" w:cs="Times New Roman"/>
          <w:sz w:val="24"/>
          <w:szCs w:val="24"/>
        </w:rPr>
        <w:t>) кадастрового инженера, подлежащие возмещению за счет страхового возмещения по договору обязательного страхования гражданской ответственности кадастрового инженера.</w:t>
      </w:r>
    </w:p>
    <w:p w14:paraId="29BACF8D" w14:textId="77777777" w:rsidR="007360A8" w:rsidRPr="00DF151C" w:rsidRDefault="007360A8" w:rsidP="00040778">
      <w:pPr>
        <w:spacing w:after="0" w:line="240" w:lineRule="auto"/>
        <w:ind w:firstLine="709"/>
        <w:jc w:val="both"/>
        <w:rPr>
          <w:rFonts w:ascii="Times New Roman" w:hAnsi="Times New Roman" w:cs="Times New Roman"/>
          <w:b/>
          <w:i/>
          <w:sz w:val="24"/>
          <w:szCs w:val="24"/>
        </w:rPr>
      </w:pPr>
      <w:r w:rsidRPr="00DF151C">
        <w:rPr>
          <w:rFonts w:ascii="Times New Roman" w:hAnsi="Times New Roman" w:cs="Times New Roman"/>
          <w:b/>
          <w:i/>
          <w:sz w:val="24"/>
          <w:szCs w:val="24"/>
        </w:rPr>
        <w:t>См. основные источники нормативного правового регулирования:</w:t>
      </w:r>
    </w:p>
    <w:p w14:paraId="7EB9284A" w14:textId="77777777" w:rsidR="007360A8" w:rsidRPr="00DF151C" w:rsidRDefault="00DF151C" w:rsidP="00D86A08">
      <w:pPr>
        <w:numPr>
          <w:ilvl w:val="0"/>
          <w:numId w:val="4"/>
        </w:numPr>
        <w:spacing w:after="0" w:line="240" w:lineRule="auto"/>
        <w:ind w:left="709"/>
        <w:contextualSpacing/>
        <w:jc w:val="both"/>
        <w:rPr>
          <w:rFonts w:ascii="Times New Roman" w:hAnsi="Times New Roman" w:cs="Times New Roman"/>
          <w:sz w:val="24"/>
          <w:szCs w:val="24"/>
        </w:rPr>
      </w:pPr>
      <w:r w:rsidRPr="00DF151C">
        <w:rPr>
          <w:rFonts w:ascii="Times New Roman" w:hAnsi="Times New Roman" w:cs="Times New Roman"/>
          <w:sz w:val="24"/>
          <w:szCs w:val="24"/>
        </w:rPr>
        <w:t>Федеральный закон от 24.07.2007 г. № 221-ФЗ (ред. от 02.08.2019 г.) «О кадастровой деятельности» (статья 29.2);</w:t>
      </w:r>
    </w:p>
    <w:p w14:paraId="204B9772" w14:textId="77777777" w:rsidR="00DF151C" w:rsidRPr="00DF151C" w:rsidRDefault="00837D5C"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F151C" w:rsidRPr="00DF151C">
        <w:rPr>
          <w:rFonts w:ascii="Times New Roman" w:hAnsi="Times New Roman" w:cs="Times New Roman"/>
          <w:sz w:val="24"/>
          <w:szCs w:val="24"/>
        </w:rPr>
        <w:t>риказ Министерства экономического развития Российской Федерации от 30.06.2016 г. № 420 (ред. от 30.10.2017 г.) «Об утверждении порядка ведения государственного реестра кадастровых инженеров»;</w:t>
      </w:r>
    </w:p>
    <w:p w14:paraId="0EFDADEF" w14:textId="77777777" w:rsidR="00DF151C" w:rsidRPr="00DF151C" w:rsidRDefault="00837D5C"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F151C" w:rsidRPr="00DF151C">
        <w:rPr>
          <w:rFonts w:ascii="Times New Roman" w:hAnsi="Times New Roman" w:cs="Times New Roman"/>
          <w:sz w:val="24"/>
          <w:szCs w:val="24"/>
        </w:rPr>
        <w:t>риказ Министерства экономического развития Российской Федерации от 30.06.2016 г. № 419 (ред. от 30.10.2017 г.) «Об утверждении дополнительных требований к составу сведений, включаемых в реестр членов саморегулируемой организации кадастровых инженеров, порядка ведения саморегулируемой организацией кадастровых инженеров реестра членов саморегулируемой организации кадастровых инженеров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w:t>
      </w:r>
      <w:proofErr w:type="spellStart"/>
      <w:r w:rsidR="00DF151C" w:rsidRPr="00DF151C">
        <w:rPr>
          <w:rFonts w:ascii="Times New Roman" w:hAnsi="Times New Roman" w:cs="Times New Roman"/>
          <w:sz w:val="24"/>
          <w:szCs w:val="24"/>
        </w:rPr>
        <w:t>Интернетˮ</w:t>
      </w:r>
      <w:proofErr w:type="spellEnd"/>
      <w:r w:rsidR="00DF151C" w:rsidRPr="00DF151C">
        <w:rPr>
          <w:rFonts w:ascii="Times New Roman" w:hAnsi="Times New Roman" w:cs="Times New Roman"/>
          <w:sz w:val="24"/>
          <w:szCs w:val="24"/>
        </w:rPr>
        <w:t>, порядка представления в орган государственного надзора сведений о внесении в реестр членов саморегулируемой организации кадастровых инженеров сведений о физическом лице, принятом в члены саморегулируемой организации кадастровых инженеров, а также объема, сроков и порядка представления в орган государственного надзора информации о внесении изменений в реестр членов саморегулируемой организации и об основаниях внесения таких изменений».</w:t>
      </w:r>
    </w:p>
    <w:p w14:paraId="3506622C" w14:textId="77777777" w:rsidR="00DF151C" w:rsidRPr="00DF151C" w:rsidRDefault="00DF151C" w:rsidP="00DF151C">
      <w:pPr>
        <w:spacing w:after="0" w:line="240" w:lineRule="auto"/>
        <w:ind w:firstLine="709"/>
        <w:jc w:val="both"/>
        <w:rPr>
          <w:rFonts w:ascii="Times New Roman" w:hAnsi="Times New Roman" w:cs="Times New Roman"/>
          <w:b/>
          <w:i/>
          <w:sz w:val="24"/>
          <w:szCs w:val="24"/>
        </w:rPr>
      </w:pPr>
      <w:r w:rsidRPr="00DF151C">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F151C">
        <w:rPr>
          <w:rFonts w:ascii="Times New Roman" w:hAnsi="Times New Roman" w:cs="Times New Roman"/>
          <w:b/>
          <w:i/>
          <w:sz w:val="24"/>
          <w:szCs w:val="24"/>
        </w:rPr>
        <w:t>правового регулирования в отношении рассматриваемого термина:</w:t>
      </w:r>
    </w:p>
    <w:p w14:paraId="50F0FC3D" w14:textId="77777777" w:rsidR="0091381B" w:rsidRPr="0091381B" w:rsidRDefault="00837D5C"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27.05.2019 г. № 16648-ВА/Д23и (ред. от 09.12.2019 г.) «Об отдельных требованиях к осуществлению кадастровой деятельности»;</w:t>
      </w:r>
    </w:p>
    <w:p w14:paraId="48098A39" w14:textId="77777777" w:rsidR="0091381B" w:rsidRPr="0091381B" w:rsidRDefault="00837D5C"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11.05.2016 г. № ОГ-Д23-5780 «О деятельности кадастровых инженеров»;</w:t>
      </w:r>
    </w:p>
    <w:p w14:paraId="31089349" w14:textId="77777777" w:rsidR="0091381B" w:rsidRPr="0091381B" w:rsidRDefault="00837D5C"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09.12.2019 г. № 42443-ВА/Д23и «Об отдельных требованиях к осуществлению кадастровой деятельности».</w:t>
      </w:r>
    </w:p>
    <w:p w14:paraId="3107248C" w14:textId="77777777" w:rsidR="00DF151C" w:rsidRPr="007360A8" w:rsidRDefault="00DF151C" w:rsidP="00040778">
      <w:pPr>
        <w:spacing w:after="0" w:line="240" w:lineRule="auto"/>
        <w:ind w:firstLine="709"/>
        <w:jc w:val="both"/>
        <w:rPr>
          <w:rFonts w:ascii="Times New Roman" w:hAnsi="Times New Roman" w:cs="Times New Roman"/>
          <w:b/>
          <w:sz w:val="24"/>
          <w:szCs w:val="24"/>
          <w:highlight w:val="yellow"/>
        </w:rPr>
      </w:pPr>
    </w:p>
    <w:p w14:paraId="7A11DE35" w14:textId="77777777" w:rsidR="007360A8" w:rsidRPr="00112887" w:rsidRDefault="007360A8" w:rsidP="00040778">
      <w:pPr>
        <w:spacing w:after="0" w:line="240" w:lineRule="auto"/>
        <w:ind w:firstLine="709"/>
        <w:jc w:val="both"/>
        <w:rPr>
          <w:rFonts w:ascii="Times New Roman" w:hAnsi="Times New Roman" w:cs="Times New Roman"/>
          <w:sz w:val="24"/>
          <w:szCs w:val="24"/>
        </w:rPr>
      </w:pPr>
      <w:r w:rsidRPr="00112887">
        <w:rPr>
          <w:rFonts w:ascii="Times New Roman" w:hAnsi="Times New Roman" w:cs="Times New Roman"/>
          <w:b/>
          <w:sz w:val="24"/>
          <w:szCs w:val="24"/>
        </w:rPr>
        <w:t>Строительство</w:t>
      </w:r>
      <w:r w:rsidR="00112887" w:rsidRPr="00112887">
        <w:rPr>
          <w:rFonts w:ascii="Times New Roman" w:hAnsi="Times New Roman" w:cs="Times New Roman"/>
          <w:b/>
          <w:sz w:val="24"/>
          <w:szCs w:val="24"/>
        </w:rPr>
        <w:t xml:space="preserve"> </w:t>
      </w:r>
      <w:r w:rsidR="00112887" w:rsidRPr="00112887">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 (</w:t>
      </w:r>
      <w:r w:rsidR="00112887">
        <w:rPr>
          <w:rFonts w:ascii="Times New Roman" w:hAnsi="Times New Roman" w:cs="Times New Roman"/>
          <w:sz w:val="24"/>
          <w:szCs w:val="24"/>
        </w:rPr>
        <w:t>в трактовке Градостроительного</w:t>
      </w:r>
      <w:r w:rsidR="00112887" w:rsidRPr="00112887">
        <w:rPr>
          <w:rFonts w:ascii="Times New Roman" w:hAnsi="Times New Roman" w:cs="Times New Roman"/>
          <w:sz w:val="24"/>
          <w:szCs w:val="24"/>
        </w:rPr>
        <w:t xml:space="preserve"> кодекс</w:t>
      </w:r>
      <w:r w:rsidR="00112887">
        <w:rPr>
          <w:rFonts w:ascii="Times New Roman" w:hAnsi="Times New Roman" w:cs="Times New Roman"/>
          <w:sz w:val="24"/>
          <w:szCs w:val="24"/>
        </w:rPr>
        <w:t>а</w:t>
      </w:r>
      <w:r w:rsidR="00112887" w:rsidRPr="00112887">
        <w:rPr>
          <w:rFonts w:ascii="Times New Roman" w:hAnsi="Times New Roman" w:cs="Times New Roman"/>
          <w:sz w:val="24"/>
          <w:szCs w:val="24"/>
        </w:rPr>
        <w:t xml:space="preserve">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00112887" w:rsidRPr="00112887">
        <w:rPr>
          <w:rFonts w:ascii="Times New Roman" w:hAnsi="Times New Roman" w:cs="Times New Roman"/>
          <w:sz w:val="24"/>
          <w:szCs w:val="24"/>
        </w:rPr>
        <w:t xml:space="preserve"> г.)); комплекс работ по возведению сооружений, включающий общестроительные, санитарно-технические и специальные работы</w:t>
      </w:r>
      <w:r w:rsidR="00112887">
        <w:rPr>
          <w:rFonts w:ascii="Times New Roman" w:hAnsi="Times New Roman" w:cs="Times New Roman"/>
          <w:sz w:val="24"/>
          <w:szCs w:val="24"/>
        </w:rPr>
        <w:t xml:space="preserve"> (в трактовке </w:t>
      </w:r>
      <w:r w:rsidR="00112887" w:rsidRPr="00112887">
        <w:rPr>
          <w:rFonts w:ascii="Times New Roman" w:hAnsi="Times New Roman" w:cs="Times New Roman"/>
          <w:sz w:val="24"/>
          <w:szCs w:val="24"/>
        </w:rPr>
        <w:t>ГОСТ Р 58033–2017 «Здания и сооружения. Словарь. Часть 1. Общие термины»</w:t>
      </w:r>
      <w:r w:rsidR="00112887">
        <w:rPr>
          <w:rFonts w:ascii="Times New Roman" w:hAnsi="Times New Roman" w:cs="Times New Roman"/>
          <w:sz w:val="24"/>
          <w:szCs w:val="24"/>
        </w:rPr>
        <w:t>).</w:t>
      </w:r>
    </w:p>
    <w:p w14:paraId="1A867ECF" w14:textId="77777777" w:rsidR="007360A8" w:rsidRPr="00112887" w:rsidRDefault="007360A8" w:rsidP="00040778">
      <w:pPr>
        <w:spacing w:after="0" w:line="240" w:lineRule="auto"/>
        <w:ind w:firstLine="709"/>
        <w:jc w:val="both"/>
        <w:rPr>
          <w:rFonts w:ascii="Times New Roman" w:hAnsi="Times New Roman" w:cs="Times New Roman"/>
          <w:b/>
          <w:i/>
          <w:sz w:val="24"/>
          <w:szCs w:val="24"/>
        </w:rPr>
      </w:pPr>
      <w:r w:rsidRPr="00112887">
        <w:rPr>
          <w:rFonts w:ascii="Times New Roman" w:hAnsi="Times New Roman" w:cs="Times New Roman"/>
          <w:b/>
          <w:i/>
          <w:sz w:val="24"/>
          <w:szCs w:val="24"/>
        </w:rPr>
        <w:t>См. основные источники нормативного правового регулирования:</w:t>
      </w:r>
    </w:p>
    <w:p w14:paraId="34BB7FE0" w14:textId="77777777" w:rsidR="007360A8" w:rsidRPr="00112887" w:rsidRDefault="00112887" w:rsidP="006839C3">
      <w:pPr>
        <w:numPr>
          <w:ilvl w:val="0"/>
          <w:numId w:val="17"/>
        </w:numPr>
        <w:spacing w:after="0" w:line="240" w:lineRule="auto"/>
        <w:ind w:left="709"/>
        <w:contextualSpacing/>
        <w:jc w:val="both"/>
        <w:rPr>
          <w:rFonts w:ascii="Times New Roman" w:hAnsi="Times New Roman" w:cs="Times New Roman"/>
          <w:sz w:val="24"/>
          <w:szCs w:val="24"/>
        </w:rPr>
      </w:pPr>
      <w:r w:rsidRPr="00112887">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112887">
        <w:rPr>
          <w:rFonts w:ascii="Times New Roman" w:hAnsi="Times New Roman" w:cs="Times New Roman"/>
          <w:sz w:val="24"/>
          <w:szCs w:val="24"/>
        </w:rPr>
        <w:t xml:space="preserve"> г.)</w:t>
      </w:r>
      <w:r>
        <w:rPr>
          <w:rFonts w:ascii="Times New Roman" w:hAnsi="Times New Roman" w:cs="Times New Roman"/>
          <w:sz w:val="24"/>
          <w:szCs w:val="24"/>
        </w:rPr>
        <w:t>;</w:t>
      </w:r>
    </w:p>
    <w:p w14:paraId="18258274" w14:textId="77777777" w:rsidR="00112887" w:rsidRPr="00112887" w:rsidRDefault="00112887" w:rsidP="006839C3">
      <w:pPr>
        <w:numPr>
          <w:ilvl w:val="0"/>
          <w:numId w:val="17"/>
        </w:numPr>
        <w:spacing w:after="0" w:line="240" w:lineRule="auto"/>
        <w:ind w:left="709"/>
        <w:contextualSpacing/>
        <w:jc w:val="both"/>
        <w:rPr>
          <w:rFonts w:ascii="Times New Roman" w:hAnsi="Times New Roman" w:cs="Times New Roman"/>
          <w:sz w:val="24"/>
          <w:szCs w:val="24"/>
        </w:rPr>
      </w:pPr>
      <w:r w:rsidRPr="00112887">
        <w:rPr>
          <w:rFonts w:ascii="Times New Roman" w:hAnsi="Times New Roman" w:cs="Times New Roman"/>
          <w:sz w:val="24"/>
          <w:szCs w:val="24"/>
        </w:rPr>
        <w:t>ГОСТ Р 58033–2017 «Здания и сооружения. Словарь. Часть 1. Общие термины»</w:t>
      </w:r>
      <w:r>
        <w:rPr>
          <w:rFonts w:ascii="Times New Roman" w:hAnsi="Times New Roman" w:cs="Times New Roman"/>
          <w:sz w:val="24"/>
          <w:szCs w:val="24"/>
        </w:rPr>
        <w:t>.</w:t>
      </w:r>
    </w:p>
    <w:p w14:paraId="720A59F4" w14:textId="77777777" w:rsidR="00112887" w:rsidRPr="002810DF" w:rsidRDefault="00112887" w:rsidP="00040778">
      <w:pPr>
        <w:spacing w:after="0" w:line="240" w:lineRule="auto"/>
        <w:ind w:firstLine="709"/>
        <w:jc w:val="both"/>
        <w:rPr>
          <w:rFonts w:ascii="Times New Roman" w:hAnsi="Times New Roman" w:cs="Times New Roman"/>
          <w:b/>
          <w:sz w:val="24"/>
          <w:szCs w:val="24"/>
        </w:rPr>
      </w:pPr>
    </w:p>
    <w:p w14:paraId="1229E03A" w14:textId="77777777" w:rsidR="00FC4D6F" w:rsidRPr="0054411D" w:rsidRDefault="00FC4D6F" w:rsidP="00040778">
      <w:pPr>
        <w:spacing w:after="0" w:line="240" w:lineRule="auto"/>
        <w:ind w:firstLine="709"/>
        <w:jc w:val="both"/>
        <w:rPr>
          <w:rFonts w:ascii="Times New Roman" w:hAnsi="Times New Roman" w:cs="Times New Roman"/>
          <w:b/>
          <w:sz w:val="24"/>
          <w:szCs w:val="24"/>
        </w:rPr>
      </w:pPr>
      <w:r w:rsidRPr="0054411D">
        <w:rPr>
          <w:rFonts w:ascii="Times New Roman" w:hAnsi="Times New Roman" w:cs="Times New Roman"/>
          <w:b/>
          <w:sz w:val="24"/>
          <w:szCs w:val="24"/>
        </w:rPr>
        <w:lastRenderedPageBreak/>
        <w:t>Схема геодезических построений</w:t>
      </w:r>
      <w:r w:rsidR="00115DB4" w:rsidRPr="0054411D">
        <w:rPr>
          <w:rFonts w:ascii="Times New Roman" w:hAnsi="Times New Roman" w:cs="Times New Roman"/>
          <w:b/>
          <w:sz w:val="24"/>
          <w:szCs w:val="24"/>
        </w:rPr>
        <w:t xml:space="preserve"> (</w:t>
      </w:r>
      <w:r w:rsidR="00DA4D54" w:rsidRPr="0054411D">
        <w:rPr>
          <w:rFonts w:ascii="Times New Roman" w:hAnsi="Times New Roman" w:cs="Times New Roman"/>
          <w:b/>
          <w:sz w:val="24"/>
          <w:szCs w:val="24"/>
        </w:rPr>
        <w:t>раздел</w:t>
      </w:r>
      <w:r w:rsidR="00115DB4" w:rsidRPr="0054411D">
        <w:rPr>
          <w:rFonts w:ascii="Times New Roman" w:hAnsi="Times New Roman" w:cs="Times New Roman"/>
          <w:b/>
          <w:sz w:val="24"/>
          <w:szCs w:val="24"/>
        </w:rPr>
        <w:t xml:space="preserve"> карты-плана территории)</w:t>
      </w:r>
      <w:r w:rsidR="00DA4D54" w:rsidRPr="0054411D">
        <w:rPr>
          <w:rFonts w:ascii="Times New Roman" w:hAnsi="Times New Roman" w:cs="Times New Roman"/>
          <w:b/>
          <w:sz w:val="24"/>
          <w:szCs w:val="24"/>
        </w:rPr>
        <w:t xml:space="preserve"> </w:t>
      </w:r>
      <w:r w:rsidR="00DA4D54" w:rsidRPr="0054411D">
        <w:rPr>
          <w:rFonts w:ascii="Times New Roman" w:hAnsi="Times New Roman" w:cs="Times New Roman"/>
          <w:sz w:val="24"/>
          <w:szCs w:val="24"/>
        </w:rPr>
        <w:t xml:space="preserve">– раздел </w:t>
      </w:r>
      <w:r w:rsidR="00351CF7">
        <w:rPr>
          <w:rFonts w:ascii="Times New Roman" w:hAnsi="Times New Roman" w:cs="Times New Roman"/>
          <w:sz w:val="24"/>
          <w:szCs w:val="24"/>
        </w:rPr>
        <w:t>графической части карты-</w:t>
      </w:r>
      <w:r w:rsidR="00DA4D54" w:rsidRPr="0054411D">
        <w:rPr>
          <w:rFonts w:ascii="Times New Roman" w:hAnsi="Times New Roman" w:cs="Times New Roman"/>
          <w:sz w:val="24"/>
          <w:szCs w:val="24"/>
        </w:rPr>
        <w:t xml:space="preserve">плана территории, </w:t>
      </w:r>
      <w:r w:rsidR="002877B9">
        <w:rPr>
          <w:rFonts w:ascii="Times New Roman" w:hAnsi="Times New Roman" w:cs="Times New Roman"/>
          <w:sz w:val="24"/>
          <w:szCs w:val="24"/>
        </w:rPr>
        <w:t xml:space="preserve">выполненный </w:t>
      </w:r>
      <w:r w:rsidR="002877B9" w:rsidRPr="002877B9">
        <w:rPr>
          <w:rFonts w:ascii="Times New Roman" w:hAnsi="Times New Roman" w:cs="Times New Roman"/>
          <w:sz w:val="24"/>
          <w:szCs w:val="24"/>
        </w:rPr>
        <w:t>в соответствии с материалами измерений</w:t>
      </w:r>
      <w:r w:rsidR="002877B9">
        <w:rPr>
          <w:rFonts w:ascii="Times New Roman" w:hAnsi="Times New Roman" w:cs="Times New Roman"/>
          <w:sz w:val="24"/>
          <w:szCs w:val="24"/>
        </w:rPr>
        <w:t xml:space="preserve">, </w:t>
      </w:r>
      <w:r w:rsidR="00DA4D54" w:rsidRPr="0054411D">
        <w:rPr>
          <w:rFonts w:ascii="Times New Roman" w:hAnsi="Times New Roman" w:cs="Times New Roman"/>
          <w:sz w:val="24"/>
          <w:szCs w:val="24"/>
        </w:rPr>
        <w:t>в котором приводятся схематичное изображение объектов недвижимости, в отношении которых выполнялись комплексные кадастровые работы, расположение пунктов геодезической основы, расположение точек съемочного обоснования с указанием схемы геодезических построений по их определению относительно пунктов геодезической основы, приемы определения координат характерных точек границ земельных участков, контуров зданий, сооружений, объектов незавершенного строительства относительно точек съемочного обоснования.</w:t>
      </w:r>
    </w:p>
    <w:p w14:paraId="6B8BCAD6" w14:textId="77777777" w:rsidR="00FC4D6F" w:rsidRPr="0054411D" w:rsidRDefault="00FC4D6F" w:rsidP="00040778">
      <w:pPr>
        <w:spacing w:after="0" w:line="240" w:lineRule="auto"/>
        <w:ind w:firstLine="709"/>
        <w:jc w:val="both"/>
        <w:rPr>
          <w:rFonts w:ascii="Times New Roman" w:hAnsi="Times New Roman" w:cs="Times New Roman"/>
          <w:b/>
          <w:i/>
          <w:sz w:val="24"/>
          <w:szCs w:val="24"/>
        </w:rPr>
      </w:pPr>
      <w:r w:rsidRPr="0054411D">
        <w:rPr>
          <w:rFonts w:ascii="Times New Roman" w:hAnsi="Times New Roman" w:cs="Times New Roman"/>
          <w:b/>
          <w:i/>
          <w:sz w:val="24"/>
          <w:szCs w:val="24"/>
        </w:rPr>
        <w:t>См. основные источники нормативного правового регулирования:</w:t>
      </w:r>
    </w:p>
    <w:p w14:paraId="6CF175AA" w14:textId="77777777" w:rsidR="0054411D" w:rsidRPr="0054411D" w:rsidRDefault="0054411D" w:rsidP="006839C3">
      <w:pPr>
        <w:numPr>
          <w:ilvl w:val="0"/>
          <w:numId w:val="8"/>
        </w:numPr>
        <w:spacing w:after="0" w:line="240" w:lineRule="auto"/>
        <w:ind w:left="709"/>
        <w:contextualSpacing/>
        <w:jc w:val="both"/>
        <w:rPr>
          <w:rFonts w:ascii="Times New Roman" w:hAnsi="Times New Roman" w:cs="Times New Roman"/>
          <w:sz w:val="24"/>
          <w:szCs w:val="24"/>
        </w:rPr>
      </w:pPr>
      <w:r w:rsidRPr="0054411D">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54411D">
        <w:rPr>
          <w:rFonts w:ascii="Times New Roman" w:hAnsi="Times New Roman" w:cs="Times New Roman"/>
          <w:sz w:val="24"/>
          <w:szCs w:val="24"/>
        </w:rPr>
        <w:t xml:space="preserve"> «О государственной регистрации недвижимости» (статья 24.1);</w:t>
      </w:r>
    </w:p>
    <w:p w14:paraId="063BF9C4" w14:textId="77777777" w:rsidR="0054411D" w:rsidRPr="0054411D" w:rsidRDefault="00837D5C"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4411D" w:rsidRPr="0054411D">
        <w:rPr>
          <w:rFonts w:ascii="Times New Roman" w:hAnsi="Times New Roman" w:cs="Times New Roman"/>
          <w:sz w:val="24"/>
          <w:szCs w:val="24"/>
        </w:rPr>
        <w:t>риказ Министерства экономического развития Российской Федерации от 21.11.2016 г. № 734 (ред. от 13.09.2019 г.)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p>
    <w:p w14:paraId="45E9832F" w14:textId="77777777" w:rsidR="00115DB4" w:rsidRDefault="00115DB4" w:rsidP="00040778">
      <w:pPr>
        <w:spacing w:after="0" w:line="240" w:lineRule="auto"/>
        <w:ind w:firstLine="709"/>
        <w:jc w:val="both"/>
        <w:rPr>
          <w:rFonts w:ascii="Times New Roman" w:hAnsi="Times New Roman" w:cs="Times New Roman"/>
          <w:b/>
          <w:i/>
          <w:sz w:val="24"/>
          <w:szCs w:val="24"/>
        </w:rPr>
      </w:pPr>
    </w:p>
    <w:p w14:paraId="2A5A77A5" w14:textId="77777777" w:rsidR="00EC045B" w:rsidRPr="002877B9" w:rsidRDefault="00115DB4" w:rsidP="00040778">
      <w:pPr>
        <w:spacing w:after="0" w:line="240" w:lineRule="auto"/>
        <w:ind w:firstLine="709"/>
        <w:jc w:val="both"/>
        <w:rPr>
          <w:rFonts w:ascii="Times New Roman" w:hAnsi="Times New Roman" w:cs="Times New Roman"/>
          <w:b/>
          <w:sz w:val="24"/>
          <w:szCs w:val="24"/>
        </w:rPr>
      </w:pPr>
      <w:r w:rsidRPr="002877B9">
        <w:rPr>
          <w:rFonts w:ascii="Times New Roman" w:hAnsi="Times New Roman" w:cs="Times New Roman"/>
          <w:b/>
          <w:sz w:val="24"/>
          <w:szCs w:val="24"/>
        </w:rPr>
        <w:t>Схема геодезических построений (</w:t>
      </w:r>
      <w:r w:rsidR="00DA4D54" w:rsidRPr="002877B9">
        <w:rPr>
          <w:rFonts w:ascii="Times New Roman" w:hAnsi="Times New Roman" w:cs="Times New Roman"/>
          <w:b/>
          <w:sz w:val="24"/>
          <w:szCs w:val="24"/>
        </w:rPr>
        <w:t>раздел</w:t>
      </w:r>
      <w:r w:rsidRPr="002877B9">
        <w:rPr>
          <w:rFonts w:ascii="Times New Roman" w:hAnsi="Times New Roman" w:cs="Times New Roman"/>
          <w:b/>
          <w:sz w:val="24"/>
          <w:szCs w:val="24"/>
        </w:rPr>
        <w:t xml:space="preserve"> межевого плана)</w:t>
      </w:r>
      <w:r w:rsidR="0054411D" w:rsidRPr="002877B9">
        <w:rPr>
          <w:rFonts w:ascii="Times New Roman" w:hAnsi="Times New Roman" w:cs="Times New Roman"/>
          <w:b/>
          <w:sz w:val="24"/>
          <w:szCs w:val="24"/>
        </w:rPr>
        <w:t xml:space="preserve"> </w:t>
      </w:r>
      <w:r w:rsidR="002877B9" w:rsidRPr="002877B9">
        <w:rPr>
          <w:rFonts w:ascii="Times New Roman" w:hAnsi="Times New Roman" w:cs="Times New Roman"/>
          <w:sz w:val="24"/>
          <w:szCs w:val="24"/>
        </w:rPr>
        <w:t>–</w:t>
      </w:r>
      <w:r w:rsidR="0054411D" w:rsidRPr="002877B9">
        <w:rPr>
          <w:rFonts w:ascii="Times New Roman" w:hAnsi="Times New Roman" w:cs="Times New Roman"/>
          <w:sz w:val="24"/>
          <w:szCs w:val="24"/>
        </w:rPr>
        <w:t xml:space="preserve"> </w:t>
      </w:r>
      <w:r w:rsidR="002877B9" w:rsidRPr="002877B9">
        <w:rPr>
          <w:rFonts w:ascii="Times New Roman" w:hAnsi="Times New Roman" w:cs="Times New Roman"/>
          <w:sz w:val="24"/>
          <w:szCs w:val="24"/>
        </w:rPr>
        <w:t>раздел графической части межевого плана, выполненный в соответствии с материалами измерений,</w:t>
      </w:r>
      <w:r w:rsidR="002877B9">
        <w:rPr>
          <w:rFonts w:ascii="Times New Roman" w:hAnsi="Times New Roman" w:cs="Times New Roman"/>
          <w:sz w:val="24"/>
          <w:szCs w:val="24"/>
        </w:rPr>
        <w:t xml:space="preserve"> </w:t>
      </w:r>
      <w:r w:rsidR="002877B9" w:rsidRPr="002877B9">
        <w:rPr>
          <w:rFonts w:ascii="Times New Roman" w:hAnsi="Times New Roman" w:cs="Times New Roman"/>
          <w:sz w:val="24"/>
          <w:szCs w:val="24"/>
        </w:rPr>
        <w:t>в котором приводится схематичное изображение объекта кадастровых работ, расположение пунктов геодезической основы, расположение точек съемочного обоснования с указанием схемы геодезических построений по их определению относительно пунктов геодезической основы, приемы определения координат характерных точек границы земельного участка относительно точек съемочного обоснования.</w:t>
      </w:r>
    </w:p>
    <w:p w14:paraId="6BACB90D" w14:textId="77777777" w:rsidR="00115DB4" w:rsidRPr="002877B9" w:rsidRDefault="00115DB4" w:rsidP="00040778">
      <w:pPr>
        <w:spacing w:after="0" w:line="240" w:lineRule="auto"/>
        <w:ind w:firstLine="709"/>
        <w:jc w:val="both"/>
        <w:rPr>
          <w:rFonts w:ascii="Times New Roman" w:hAnsi="Times New Roman" w:cs="Times New Roman"/>
          <w:b/>
          <w:i/>
          <w:sz w:val="24"/>
          <w:szCs w:val="24"/>
        </w:rPr>
      </w:pPr>
      <w:r w:rsidRPr="002877B9">
        <w:rPr>
          <w:rFonts w:ascii="Times New Roman" w:hAnsi="Times New Roman" w:cs="Times New Roman"/>
          <w:b/>
          <w:i/>
          <w:sz w:val="24"/>
          <w:szCs w:val="24"/>
        </w:rPr>
        <w:t>См. основные источники нормативного правового регулирования:</w:t>
      </w:r>
    </w:p>
    <w:p w14:paraId="5C4405D5" w14:textId="77777777" w:rsidR="0054411D" w:rsidRPr="0054411D" w:rsidRDefault="0054411D" w:rsidP="00D86A08">
      <w:pPr>
        <w:numPr>
          <w:ilvl w:val="0"/>
          <w:numId w:val="4"/>
        </w:numPr>
        <w:spacing w:after="0" w:line="240" w:lineRule="auto"/>
        <w:ind w:left="709"/>
        <w:contextualSpacing/>
        <w:jc w:val="both"/>
        <w:rPr>
          <w:rFonts w:ascii="Times New Roman" w:hAnsi="Times New Roman" w:cs="Times New Roman"/>
          <w:sz w:val="24"/>
          <w:szCs w:val="24"/>
        </w:rPr>
      </w:pPr>
      <w:r w:rsidRPr="0054411D">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54411D">
        <w:rPr>
          <w:rFonts w:ascii="Times New Roman" w:hAnsi="Times New Roman" w:cs="Times New Roman"/>
          <w:sz w:val="24"/>
          <w:szCs w:val="24"/>
        </w:rPr>
        <w:t xml:space="preserve"> «О государственной регистрации недвижимости» (статья 22);</w:t>
      </w:r>
    </w:p>
    <w:p w14:paraId="38A09B9D" w14:textId="77777777" w:rsidR="0054411D" w:rsidRPr="0054411D" w:rsidRDefault="00837D5C"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4411D" w:rsidRPr="0054411D">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p>
    <w:p w14:paraId="047EAAB5" w14:textId="77777777" w:rsidR="0054411D" w:rsidRDefault="0054411D" w:rsidP="00040778">
      <w:pPr>
        <w:spacing w:after="0" w:line="240" w:lineRule="auto"/>
        <w:ind w:firstLine="709"/>
        <w:jc w:val="both"/>
        <w:rPr>
          <w:rFonts w:ascii="Times New Roman" w:hAnsi="Times New Roman" w:cs="Times New Roman"/>
          <w:b/>
          <w:sz w:val="24"/>
          <w:szCs w:val="24"/>
          <w:highlight w:val="yellow"/>
        </w:rPr>
      </w:pPr>
    </w:p>
    <w:p w14:paraId="0A679EF9" w14:textId="77777777" w:rsidR="00115DB4" w:rsidRPr="002877B9" w:rsidRDefault="00115DB4" w:rsidP="00040778">
      <w:pPr>
        <w:spacing w:after="0" w:line="240" w:lineRule="auto"/>
        <w:ind w:firstLine="709"/>
        <w:jc w:val="both"/>
        <w:rPr>
          <w:rFonts w:ascii="Times New Roman" w:hAnsi="Times New Roman" w:cs="Times New Roman"/>
          <w:b/>
          <w:sz w:val="24"/>
          <w:szCs w:val="24"/>
        </w:rPr>
      </w:pPr>
      <w:r w:rsidRPr="002877B9">
        <w:rPr>
          <w:rFonts w:ascii="Times New Roman" w:hAnsi="Times New Roman" w:cs="Times New Roman"/>
          <w:b/>
          <w:sz w:val="24"/>
          <w:szCs w:val="24"/>
        </w:rPr>
        <w:t>Схема геодезических построений (</w:t>
      </w:r>
      <w:r w:rsidR="00DA4D54" w:rsidRPr="002877B9">
        <w:rPr>
          <w:rFonts w:ascii="Times New Roman" w:hAnsi="Times New Roman" w:cs="Times New Roman"/>
          <w:b/>
          <w:sz w:val="24"/>
          <w:szCs w:val="24"/>
        </w:rPr>
        <w:t>раздел</w:t>
      </w:r>
      <w:r w:rsidRPr="002877B9">
        <w:rPr>
          <w:rFonts w:ascii="Times New Roman" w:hAnsi="Times New Roman" w:cs="Times New Roman"/>
          <w:b/>
          <w:sz w:val="24"/>
          <w:szCs w:val="24"/>
        </w:rPr>
        <w:t xml:space="preserve"> технического плана)</w:t>
      </w:r>
      <w:r w:rsidR="002877B9" w:rsidRPr="002877B9">
        <w:rPr>
          <w:rFonts w:ascii="Times New Roman" w:hAnsi="Times New Roman" w:cs="Times New Roman"/>
          <w:b/>
          <w:sz w:val="24"/>
          <w:szCs w:val="24"/>
        </w:rPr>
        <w:t xml:space="preserve"> </w:t>
      </w:r>
      <w:r w:rsidR="002877B9" w:rsidRPr="002877B9">
        <w:rPr>
          <w:rFonts w:ascii="Times New Roman" w:hAnsi="Times New Roman" w:cs="Times New Roman"/>
          <w:sz w:val="24"/>
          <w:szCs w:val="24"/>
        </w:rPr>
        <w:t>– раздел графической части технического плана, выполненный в соответствии с материалами измерений, в котором приводится схематичное изображение объекта кадастровых работ, расположение пунктов геодезической основы, расположение точек съемочного обоснования с указанием схемы геодезических построений по их определению относительно пунктов геодезической основы, приемы определения координат характерных точек границы объекта недвижимости относительно точек съемочного обоснования.</w:t>
      </w:r>
    </w:p>
    <w:p w14:paraId="444A794B" w14:textId="77777777" w:rsidR="00115DB4" w:rsidRPr="002877B9" w:rsidRDefault="00115DB4" w:rsidP="00040778">
      <w:pPr>
        <w:spacing w:after="0" w:line="240" w:lineRule="auto"/>
        <w:ind w:firstLine="709"/>
        <w:jc w:val="both"/>
        <w:rPr>
          <w:rFonts w:ascii="Times New Roman" w:hAnsi="Times New Roman" w:cs="Times New Roman"/>
          <w:b/>
          <w:i/>
          <w:sz w:val="24"/>
          <w:szCs w:val="24"/>
        </w:rPr>
      </w:pPr>
      <w:r w:rsidRPr="002877B9">
        <w:rPr>
          <w:rFonts w:ascii="Times New Roman" w:hAnsi="Times New Roman" w:cs="Times New Roman"/>
          <w:b/>
          <w:i/>
          <w:sz w:val="24"/>
          <w:szCs w:val="24"/>
        </w:rPr>
        <w:t>См. основные источники нормативного правового регулирования:</w:t>
      </w:r>
    </w:p>
    <w:p w14:paraId="781C0CFB" w14:textId="77777777" w:rsidR="002877B9" w:rsidRPr="002877B9" w:rsidRDefault="002877B9" w:rsidP="00D86A08">
      <w:pPr>
        <w:numPr>
          <w:ilvl w:val="0"/>
          <w:numId w:val="4"/>
        </w:numPr>
        <w:spacing w:after="0" w:line="240" w:lineRule="auto"/>
        <w:ind w:left="709"/>
        <w:contextualSpacing/>
        <w:jc w:val="both"/>
        <w:rPr>
          <w:rFonts w:ascii="Times New Roman" w:hAnsi="Times New Roman" w:cs="Times New Roman"/>
          <w:sz w:val="24"/>
          <w:szCs w:val="24"/>
        </w:rPr>
      </w:pPr>
      <w:r w:rsidRPr="002877B9">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2877B9">
        <w:rPr>
          <w:rFonts w:ascii="Times New Roman" w:hAnsi="Times New Roman" w:cs="Times New Roman"/>
          <w:sz w:val="24"/>
          <w:szCs w:val="24"/>
        </w:rPr>
        <w:t xml:space="preserve"> «О государственной регистрации недвижимости» (статья 24);</w:t>
      </w:r>
    </w:p>
    <w:p w14:paraId="672AF81C" w14:textId="77777777" w:rsidR="002877B9" w:rsidRPr="002877B9" w:rsidRDefault="00837D5C"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877B9" w:rsidRPr="002877B9">
        <w:rPr>
          <w:rFonts w:ascii="Times New Roman" w:hAnsi="Times New Roman" w:cs="Times New Roman"/>
          <w:sz w:val="24"/>
          <w:szCs w:val="24"/>
        </w:rPr>
        <w:t>риказ Министерства экономического развития Российской Федерации от 18</w:t>
      </w:r>
      <w:r w:rsidR="00610246">
        <w:rPr>
          <w:rFonts w:ascii="Times New Roman" w:hAnsi="Times New Roman" w:cs="Times New Roman"/>
          <w:sz w:val="24"/>
          <w:szCs w:val="24"/>
        </w:rPr>
        <w:t>.12.2015 г. № 953 (ред. от 25.12</w:t>
      </w:r>
      <w:r w:rsidR="002877B9" w:rsidRPr="002877B9">
        <w:rPr>
          <w:rFonts w:ascii="Times New Roman" w:hAnsi="Times New Roman" w:cs="Times New Roman"/>
          <w:sz w:val="24"/>
          <w:szCs w:val="24"/>
        </w:rPr>
        <w:t>.2019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767D3EFB" w14:textId="77777777" w:rsidR="00115DB4" w:rsidRDefault="00115DB4" w:rsidP="00040778">
      <w:pPr>
        <w:spacing w:after="0" w:line="240" w:lineRule="auto"/>
        <w:ind w:firstLine="709"/>
        <w:jc w:val="both"/>
        <w:rPr>
          <w:rFonts w:ascii="Times New Roman" w:hAnsi="Times New Roman" w:cs="Times New Roman"/>
          <w:b/>
          <w:sz w:val="24"/>
          <w:szCs w:val="24"/>
          <w:highlight w:val="yellow"/>
        </w:rPr>
      </w:pPr>
    </w:p>
    <w:p w14:paraId="3DE62A34" w14:textId="77777777" w:rsidR="007360A8" w:rsidRPr="00351CF7" w:rsidRDefault="007360A8" w:rsidP="00040778">
      <w:pPr>
        <w:spacing w:after="0" w:line="240" w:lineRule="auto"/>
        <w:ind w:firstLine="709"/>
        <w:jc w:val="both"/>
        <w:rPr>
          <w:rFonts w:ascii="Times New Roman" w:hAnsi="Times New Roman" w:cs="Times New Roman"/>
          <w:sz w:val="24"/>
          <w:szCs w:val="24"/>
        </w:rPr>
      </w:pPr>
      <w:r w:rsidRPr="00351CF7">
        <w:rPr>
          <w:rFonts w:ascii="Times New Roman" w:hAnsi="Times New Roman" w:cs="Times New Roman"/>
          <w:b/>
          <w:sz w:val="24"/>
          <w:szCs w:val="24"/>
        </w:rPr>
        <w:t>Схема границ земельных участков</w:t>
      </w:r>
      <w:r w:rsidR="002877B9" w:rsidRPr="00351CF7">
        <w:rPr>
          <w:rFonts w:ascii="Times New Roman" w:hAnsi="Times New Roman" w:cs="Times New Roman"/>
          <w:b/>
          <w:sz w:val="24"/>
          <w:szCs w:val="24"/>
        </w:rPr>
        <w:t xml:space="preserve"> </w:t>
      </w:r>
      <w:r w:rsidR="00351CF7" w:rsidRPr="00351CF7">
        <w:rPr>
          <w:rFonts w:ascii="Times New Roman" w:hAnsi="Times New Roman" w:cs="Times New Roman"/>
          <w:sz w:val="24"/>
          <w:szCs w:val="24"/>
        </w:rPr>
        <w:t xml:space="preserve">– </w:t>
      </w:r>
      <w:r w:rsidR="00351CF7">
        <w:rPr>
          <w:rFonts w:ascii="Times New Roman" w:hAnsi="Times New Roman" w:cs="Times New Roman"/>
          <w:sz w:val="24"/>
          <w:szCs w:val="24"/>
        </w:rPr>
        <w:t>раздел графической части карты-</w:t>
      </w:r>
      <w:r w:rsidR="00351CF7" w:rsidRPr="00351CF7">
        <w:rPr>
          <w:rFonts w:ascii="Times New Roman" w:hAnsi="Times New Roman" w:cs="Times New Roman"/>
          <w:sz w:val="24"/>
          <w:szCs w:val="24"/>
        </w:rPr>
        <w:t>плана территории,</w:t>
      </w:r>
      <w:r w:rsidR="00351CF7">
        <w:rPr>
          <w:rFonts w:ascii="Times New Roman" w:hAnsi="Times New Roman" w:cs="Times New Roman"/>
          <w:sz w:val="24"/>
          <w:szCs w:val="24"/>
        </w:rPr>
        <w:t xml:space="preserve"> содержащий следующие сведения: границы земельных участков</w:t>
      </w:r>
      <w:r w:rsidR="00351CF7" w:rsidRPr="00351CF7">
        <w:rPr>
          <w:rFonts w:ascii="Times New Roman" w:hAnsi="Times New Roman" w:cs="Times New Roman"/>
          <w:sz w:val="24"/>
          <w:szCs w:val="24"/>
        </w:rPr>
        <w:t>, в отношении которых выполнялись комплексные кадастровые работы</w:t>
      </w:r>
      <w:r w:rsidR="00351CF7">
        <w:rPr>
          <w:rFonts w:ascii="Times New Roman" w:hAnsi="Times New Roman" w:cs="Times New Roman"/>
          <w:sz w:val="24"/>
          <w:szCs w:val="24"/>
        </w:rPr>
        <w:t xml:space="preserve">; </w:t>
      </w:r>
      <w:r w:rsidR="00351CF7" w:rsidRPr="00351CF7">
        <w:rPr>
          <w:rFonts w:ascii="Times New Roman" w:hAnsi="Times New Roman" w:cs="Times New Roman"/>
          <w:sz w:val="24"/>
          <w:szCs w:val="24"/>
        </w:rPr>
        <w:t xml:space="preserve">границы земельных участков, сведения о которых внесены в </w:t>
      </w:r>
      <w:r w:rsidR="00351CF7">
        <w:rPr>
          <w:rFonts w:ascii="Times New Roman" w:hAnsi="Times New Roman" w:cs="Times New Roman"/>
          <w:sz w:val="24"/>
          <w:szCs w:val="24"/>
        </w:rPr>
        <w:t>ЕГРН</w:t>
      </w:r>
      <w:r w:rsidR="00351CF7" w:rsidRPr="00351CF7">
        <w:rPr>
          <w:rFonts w:ascii="Times New Roman" w:hAnsi="Times New Roman" w:cs="Times New Roman"/>
          <w:sz w:val="24"/>
          <w:szCs w:val="24"/>
        </w:rPr>
        <w:t>, но в отношении которых комплексные кадастровые работы не выполнялись;</w:t>
      </w:r>
      <w:r w:rsidR="00351CF7">
        <w:rPr>
          <w:rFonts w:ascii="Times New Roman" w:hAnsi="Times New Roman" w:cs="Times New Roman"/>
          <w:sz w:val="24"/>
          <w:szCs w:val="24"/>
        </w:rPr>
        <w:t xml:space="preserve"> </w:t>
      </w:r>
      <w:r w:rsidR="00351CF7" w:rsidRPr="00351CF7">
        <w:rPr>
          <w:rFonts w:ascii="Times New Roman" w:hAnsi="Times New Roman" w:cs="Times New Roman"/>
          <w:sz w:val="24"/>
          <w:szCs w:val="24"/>
        </w:rPr>
        <w:t>контуры зданий, сооружений, объекто</w:t>
      </w:r>
      <w:r w:rsidR="00351CF7">
        <w:rPr>
          <w:rFonts w:ascii="Times New Roman" w:hAnsi="Times New Roman" w:cs="Times New Roman"/>
          <w:sz w:val="24"/>
          <w:szCs w:val="24"/>
        </w:rPr>
        <w:t>в незавершенного строительства</w:t>
      </w:r>
      <w:r w:rsidR="00351CF7" w:rsidRPr="00351CF7">
        <w:rPr>
          <w:rFonts w:ascii="Times New Roman" w:hAnsi="Times New Roman" w:cs="Times New Roman"/>
          <w:sz w:val="24"/>
          <w:szCs w:val="24"/>
        </w:rPr>
        <w:t xml:space="preserve">, в отношении </w:t>
      </w:r>
      <w:r w:rsidR="00351CF7" w:rsidRPr="00351CF7">
        <w:rPr>
          <w:rFonts w:ascii="Times New Roman" w:hAnsi="Times New Roman" w:cs="Times New Roman"/>
          <w:sz w:val="24"/>
          <w:szCs w:val="24"/>
        </w:rPr>
        <w:lastRenderedPageBreak/>
        <w:t>которых выполнялись комплексные кадастровые работы;</w:t>
      </w:r>
      <w:r w:rsidR="00351CF7">
        <w:rPr>
          <w:rFonts w:ascii="Times New Roman" w:hAnsi="Times New Roman" w:cs="Times New Roman"/>
          <w:sz w:val="24"/>
          <w:szCs w:val="24"/>
        </w:rPr>
        <w:t xml:space="preserve"> </w:t>
      </w:r>
      <w:r w:rsidR="00351CF7" w:rsidRPr="00351CF7">
        <w:rPr>
          <w:rFonts w:ascii="Times New Roman" w:hAnsi="Times New Roman" w:cs="Times New Roman"/>
          <w:sz w:val="24"/>
          <w:szCs w:val="24"/>
        </w:rPr>
        <w:t xml:space="preserve">контуры зданий, сооружений, объектов незавершенного строительства, сведения о которых внесены в </w:t>
      </w:r>
      <w:r w:rsidR="00351CF7">
        <w:rPr>
          <w:rFonts w:ascii="Times New Roman" w:hAnsi="Times New Roman" w:cs="Times New Roman"/>
          <w:sz w:val="24"/>
          <w:szCs w:val="24"/>
        </w:rPr>
        <w:t>ЕГРН</w:t>
      </w:r>
      <w:r w:rsidR="00351CF7" w:rsidRPr="00351CF7">
        <w:rPr>
          <w:rFonts w:ascii="Times New Roman" w:hAnsi="Times New Roman" w:cs="Times New Roman"/>
          <w:sz w:val="24"/>
          <w:szCs w:val="24"/>
        </w:rPr>
        <w:t>, но в отношении которых комплексные кад</w:t>
      </w:r>
      <w:r w:rsidR="00351CF7">
        <w:rPr>
          <w:rFonts w:ascii="Times New Roman" w:hAnsi="Times New Roman" w:cs="Times New Roman"/>
          <w:sz w:val="24"/>
          <w:szCs w:val="24"/>
        </w:rPr>
        <w:t xml:space="preserve">астровые работы не выполнялись; </w:t>
      </w:r>
      <w:r w:rsidR="00351CF7" w:rsidRPr="00351CF7">
        <w:rPr>
          <w:rFonts w:ascii="Times New Roman" w:hAnsi="Times New Roman" w:cs="Times New Roman"/>
          <w:sz w:val="24"/>
          <w:szCs w:val="24"/>
        </w:rPr>
        <w:t>границы муниципальных образований и (или) границы населенн</w:t>
      </w:r>
      <w:r w:rsidR="00351CF7">
        <w:rPr>
          <w:rFonts w:ascii="Times New Roman" w:hAnsi="Times New Roman" w:cs="Times New Roman"/>
          <w:sz w:val="24"/>
          <w:szCs w:val="24"/>
        </w:rPr>
        <w:t xml:space="preserve">ых пунктов (при необходимости); </w:t>
      </w:r>
      <w:r w:rsidR="00351CF7" w:rsidRPr="00351CF7">
        <w:rPr>
          <w:rFonts w:ascii="Times New Roman" w:hAnsi="Times New Roman" w:cs="Times New Roman"/>
          <w:sz w:val="24"/>
          <w:szCs w:val="24"/>
        </w:rPr>
        <w:t>гра</w:t>
      </w:r>
      <w:r w:rsidR="00351CF7">
        <w:rPr>
          <w:rFonts w:ascii="Times New Roman" w:hAnsi="Times New Roman" w:cs="Times New Roman"/>
          <w:sz w:val="24"/>
          <w:szCs w:val="24"/>
        </w:rPr>
        <w:t xml:space="preserve">ницы кадастрового деления; </w:t>
      </w:r>
      <w:r w:rsidR="00351CF7" w:rsidRPr="00351CF7">
        <w:rPr>
          <w:rFonts w:ascii="Times New Roman" w:hAnsi="Times New Roman" w:cs="Times New Roman"/>
          <w:sz w:val="24"/>
          <w:szCs w:val="24"/>
        </w:rPr>
        <w:t>границы зон с особыми условиями использования территории (если доступ к земельному участку от земель или земельных участков общего пользования обеспечен посредством зоны с особыми услов</w:t>
      </w:r>
      <w:r w:rsidR="00351CF7">
        <w:rPr>
          <w:rFonts w:ascii="Times New Roman" w:hAnsi="Times New Roman" w:cs="Times New Roman"/>
          <w:sz w:val="24"/>
          <w:szCs w:val="24"/>
        </w:rPr>
        <w:t xml:space="preserve">иями использования территории); </w:t>
      </w:r>
      <w:r w:rsidR="00351CF7" w:rsidRPr="00351CF7">
        <w:rPr>
          <w:rFonts w:ascii="Times New Roman" w:hAnsi="Times New Roman" w:cs="Times New Roman"/>
          <w:sz w:val="24"/>
          <w:szCs w:val="24"/>
        </w:rPr>
        <w:t>местоположение существующих, новых и прекращающих существование характерных т</w:t>
      </w:r>
      <w:r w:rsidR="00351CF7">
        <w:rPr>
          <w:rFonts w:ascii="Times New Roman" w:hAnsi="Times New Roman" w:cs="Times New Roman"/>
          <w:sz w:val="24"/>
          <w:szCs w:val="24"/>
        </w:rPr>
        <w:t xml:space="preserve">очек границ земельных участков; </w:t>
      </w:r>
      <w:r w:rsidR="00351CF7" w:rsidRPr="00351CF7">
        <w:rPr>
          <w:rFonts w:ascii="Times New Roman" w:hAnsi="Times New Roman" w:cs="Times New Roman"/>
          <w:sz w:val="24"/>
          <w:szCs w:val="24"/>
        </w:rPr>
        <w:t>обозначения земельных участков</w:t>
      </w:r>
      <w:r w:rsidR="00351CF7">
        <w:rPr>
          <w:rFonts w:ascii="Times New Roman" w:hAnsi="Times New Roman" w:cs="Times New Roman"/>
          <w:sz w:val="24"/>
          <w:szCs w:val="24"/>
        </w:rPr>
        <w:t xml:space="preserve"> и характерных точек их границ; </w:t>
      </w:r>
      <w:r w:rsidR="00351CF7" w:rsidRPr="00351CF7">
        <w:rPr>
          <w:rFonts w:ascii="Times New Roman" w:hAnsi="Times New Roman" w:cs="Times New Roman"/>
          <w:sz w:val="24"/>
          <w:szCs w:val="24"/>
        </w:rPr>
        <w:t>обозначения зданий, сооружений, объектов незавершенного строительства.</w:t>
      </w:r>
    </w:p>
    <w:p w14:paraId="41EDF305" w14:textId="77777777" w:rsidR="007360A8" w:rsidRPr="00351CF7" w:rsidRDefault="007360A8" w:rsidP="00040778">
      <w:pPr>
        <w:spacing w:after="0" w:line="240" w:lineRule="auto"/>
        <w:ind w:firstLine="709"/>
        <w:jc w:val="both"/>
        <w:rPr>
          <w:rFonts w:ascii="Times New Roman" w:hAnsi="Times New Roman" w:cs="Times New Roman"/>
          <w:b/>
          <w:i/>
          <w:sz w:val="24"/>
          <w:szCs w:val="24"/>
        </w:rPr>
      </w:pPr>
      <w:r w:rsidRPr="00351CF7">
        <w:rPr>
          <w:rFonts w:ascii="Times New Roman" w:hAnsi="Times New Roman" w:cs="Times New Roman"/>
          <w:b/>
          <w:i/>
          <w:sz w:val="24"/>
          <w:szCs w:val="24"/>
        </w:rPr>
        <w:t>См. основные источники нормативного правового регулирования:</w:t>
      </w:r>
    </w:p>
    <w:p w14:paraId="6090D065" w14:textId="77777777" w:rsidR="00351CF7" w:rsidRPr="00351CF7" w:rsidRDefault="00351CF7" w:rsidP="006839C3">
      <w:pPr>
        <w:numPr>
          <w:ilvl w:val="0"/>
          <w:numId w:val="8"/>
        </w:numPr>
        <w:spacing w:after="0" w:line="240" w:lineRule="auto"/>
        <w:ind w:left="709"/>
        <w:contextualSpacing/>
        <w:jc w:val="both"/>
        <w:rPr>
          <w:rFonts w:ascii="Times New Roman" w:hAnsi="Times New Roman" w:cs="Times New Roman"/>
          <w:sz w:val="24"/>
          <w:szCs w:val="24"/>
        </w:rPr>
      </w:pPr>
      <w:r w:rsidRPr="00351CF7">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351CF7">
        <w:rPr>
          <w:rFonts w:ascii="Times New Roman" w:hAnsi="Times New Roman" w:cs="Times New Roman"/>
          <w:sz w:val="24"/>
          <w:szCs w:val="24"/>
        </w:rPr>
        <w:t xml:space="preserve"> «О государственной регистрации недвижимости» (статья 24.1);</w:t>
      </w:r>
    </w:p>
    <w:p w14:paraId="2E979AC5" w14:textId="77777777" w:rsidR="00351CF7" w:rsidRPr="00351CF7" w:rsidRDefault="00837D5C"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51CF7" w:rsidRPr="00351CF7">
        <w:rPr>
          <w:rFonts w:ascii="Times New Roman" w:hAnsi="Times New Roman" w:cs="Times New Roman"/>
          <w:sz w:val="24"/>
          <w:szCs w:val="24"/>
        </w:rPr>
        <w:t>риказ Министерства экономического развития Российской Федерации от 21.11.2016 г. № 734 (ред. от 13.09.2019 г.)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p>
    <w:p w14:paraId="09193683" w14:textId="77777777" w:rsidR="00EC045B" w:rsidRDefault="00EC045B" w:rsidP="00040778">
      <w:pPr>
        <w:spacing w:after="0" w:line="240" w:lineRule="auto"/>
        <w:ind w:firstLine="709"/>
        <w:jc w:val="both"/>
        <w:rPr>
          <w:rFonts w:ascii="Times New Roman" w:hAnsi="Times New Roman" w:cs="Times New Roman"/>
          <w:b/>
          <w:sz w:val="24"/>
          <w:szCs w:val="24"/>
        </w:rPr>
      </w:pPr>
    </w:p>
    <w:p w14:paraId="274CE2E2" w14:textId="77777777" w:rsidR="002810DF"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Схема расположения земельного участка или земельных участков на кадастровом плане территории</w:t>
      </w:r>
      <w:r w:rsidR="00754C74">
        <w:rPr>
          <w:rFonts w:ascii="Times New Roman" w:hAnsi="Times New Roman" w:cs="Times New Roman"/>
          <w:b/>
          <w:sz w:val="24"/>
          <w:szCs w:val="24"/>
        </w:rPr>
        <w:t xml:space="preserve"> </w:t>
      </w:r>
      <w:r w:rsidR="00754C74" w:rsidRPr="00837D5C">
        <w:rPr>
          <w:rFonts w:ascii="Times New Roman" w:hAnsi="Times New Roman" w:cs="Times New Roman"/>
          <w:sz w:val="24"/>
          <w:szCs w:val="24"/>
        </w:rPr>
        <w:t>–</w:t>
      </w:r>
      <w:r w:rsidR="00754C74">
        <w:rPr>
          <w:rFonts w:ascii="Times New Roman" w:hAnsi="Times New Roman" w:cs="Times New Roman"/>
          <w:b/>
          <w:sz w:val="24"/>
          <w:szCs w:val="24"/>
        </w:rPr>
        <w:t xml:space="preserve"> </w:t>
      </w:r>
      <w:r w:rsidR="00754C74" w:rsidRPr="00754C74">
        <w:rPr>
          <w:rFonts w:ascii="Times New Roman" w:hAnsi="Times New Roman" w:cs="Times New Roman"/>
          <w:sz w:val="24"/>
          <w:szCs w:val="24"/>
        </w:rPr>
        <w:t>изображение границ образуемого земельного участка или образуемых земельных участков на кадастровом плане территории с указанием площади каждого образуемого земельного участка и в случае, если предусматривается образование двух и более земельных участков, указанием их условных номеров</w:t>
      </w:r>
      <w:r w:rsidR="00754C74">
        <w:rPr>
          <w:rFonts w:ascii="Times New Roman" w:hAnsi="Times New Roman" w:cs="Times New Roman"/>
          <w:sz w:val="24"/>
          <w:szCs w:val="24"/>
        </w:rPr>
        <w:t>.</w:t>
      </w:r>
    </w:p>
    <w:p w14:paraId="4BA8C0C8" w14:textId="77777777" w:rsidR="00E4539C" w:rsidRPr="0017344D" w:rsidRDefault="00E4539C" w:rsidP="00E4539C">
      <w:pPr>
        <w:spacing w:after="0" w:line="240" w:lineRule="auto"/>
        <w:ind w:firstLine="709"/>
        <w:jc w:val="both"/>
        <w:rPr>
          <w:rFonts w:ascii="Times New Roman" w:hAnsi="Times New Roman" w:cs="Times New Roman"/>
          <w:sz w:val="24"/>
          <w:szCs w:val="24"/>
        </w:rPr>
      </w:pPr>
      <w:r w:rsidRPr="0017344D">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837D5C">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СРЗУ на КПТ</w:t>
      </w:r>
      <w:r w:rsidRPr="0017344D">
        <w:rPr>
          <w:rFonts w:ascii="Times New Roman" w:hAnsi="Times New Roman" w:cs="Times New Roman"/>
          <w:sz w:val="24"/>
          <w:szCs w:val="24"/>
        </w:rPr>
        <w:t>.</w:t>
      </w:r>
    </w:p>
    <w:p w14:paraId="23F899D7"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13329723" w14:textId="77777777" w:rsidR="00BC4127" w:rsidRPr="00754C74" w:rsidRDefault="00754C74" w:rsidP="006839C3">
      <w:pPr>
        <w:numPr>
          <w:ilvl w:val="0"/>
          <w:numId w:val="8"/>
        </w:numPr>
        <w:spacing w:after="0" w:line="240" w:lineRule="auto"/>
        <w:ind w:left="709"/>
        <w:contextualSpacing/>
        <w:jc w:val="both"/>
        <w:rPr>
          <w:rFonts w:ascii="Times New Roman" w:hAnsi="Times New Roman" w:cs="Times New Roman"/>
          <w:sz w:val="24"/>
          <w:szCs w:val="24"/>
        </w:rPr>
      </w:pPr>
      <w:r w:rsidRPr="00754C74">
        <w:rPr>
          <w:rFonts w:ascii="Times New Roman" w:hAnsi="Times New Roman" w:cs="Times New Roman"/>
          <w:sz w:val="24"/>
          <w:szCs w:val="24"/>
        </w:rPr>
        <w:t xml:space="preserve">Земельный кодекс Российской Федерации от 25.10.2001 г. № 136-ФЗ (ред. от </w:t>
      </w:r>
      <w:r w:rsidR="00837D5C">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754C74">
        <w:rPr>
          <w:rFonts w:ascii="Times New Roman" w:hAnsi="Times New Roman" w:cs="Times New Roman"/>
          <w:sz w:val="24"/>
          <w:szCs w:val="24"/>
        </w:rPr>
        <w:t xml:space="preserve"> г.) (статьи 11.3, 11.10);</w:t>
      </w:r>
    </w:p>
    <w:p w14:paraId="16DCDEE0" w14:textId="77777777" w:rsidR="00754C74" w:rsidRDefault="00837D5C"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54C74" w:rsidRPr="00754C74">
        <w:rPr>
          <w:rFonts w:ascii="Times New Roman" w:hAnsi="Times New Roman" w:cs="Times New Roman"/>
          <w:sz w:val="24"/>
          <w:szCs w:val="24"/>
        </w:rPr>
        <w:t>риказ Министерства экономического развития Российской Федерации от 27.11.2014 г. № 762 (ред. от 13.10.2016 г.)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54C74">
        <w:rPr>
          <w:rFonts w:ascii="Times New Roman" w:hAnsi="Times New Roman" w:cs="Times New Roman"/>
          <w:sz w:val="24"/>
          <w:szCs w:val="24"/>
        </w:rPr>
        <w:t>.</w:t>
      </w:r>
    </w:p>
    <w:p w14:paraId="325F03F4" w14:textId="77777777" w:rsidR="00CB45FF" w:rsidRPr="00CB45FF" w:rsidRDefault="00CB45FF" w:rsidP="00040778">
      <w:pPr>
        <w:spacing w:after="0" w:line="240" w:lineRule="auto"/>
        <w:ind w:firstLine="709"/>
        <w:contextualSpacing/>
        <w:jc w:val="both"/>
        <w:rPr>
          <w:rFonts w:ascii="Times New Roman" w:hAnsi="Times New Roman" w:cs="Times New Roman"/>
          <w:b/>
          <w:bCs/>
          <w:i/>
          <w:sz w:val="24"/>
          <w:szCs w:val="24"/>
        </w:rPr>
      </w:pPr>
      <w:r w:rsidRPr="00CB45FF">
        <w:rPr>
          <w:rFonts w:ascii="Times New Roman" w:hAnsi="Times New Roman" w:cs="Times New Roman"/>
          <w:b/>
          <w:bCs/>
          <w:i/>
          <w:sz w:val="24"/>
          <w:szCs w:val="24"/>
        </w:rPr>
        <w:t>См. публикации органов власти, разъясняющ</w:t>
      </w:r>
      <w:r w:rsidR="00CD1750">
        <w:rPr>
          <w:rFonts w:ascii="Times New Roman" w:hAnsi="Times New Roman" w:cs="Times New Roman"/>
          <w:b/>
          <w:bCs/>
          <w:i/>
          <w:sz w:val="24"/>
          <w:szCs w:val="24"/>
        </w:rPr>
        <w:t xml:space="preserve">ие некоторые вопросы нормативного </w:t>
      </w:r>
      <w:r w:rsidRPr="00CB45FF">
        <w:rPr>
          <w:rFonts w:ascii="Times New Roman" w:hAnsi="Times New Roman" w:cs="Times New Roman"/>
          <w:b/>
          <w:bCs/>
          <w:i/>
          <w:sz w:val="24"/>
          <w:szCs w:val="24"/>
        </w:rPr>
        <w:t>правового регулирования в отношении рассматриваемого термина:</w:t>
      </w:r>
    </w:p>
    <w:p w14:paraId="0227738C" w14:textId="77777777" w:rsidR="00CB45FF" w:rsidRPr="00CB45FF" w:rsidRDefault="00837D5C"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B45FF" w:rsidRPr="00CB45FF">
        <w:rPr>
          <w:rFonts w:ascii="Times New Roman" w:hAnsi="Times New Roman" w:cs="Times New Roman"/>
          <w:sz w:val="24"/>
          <w:szCs w:val="24"/>
        </w:rPr>
        <w:t>исьмо Министерства экономического ра</w:t>
      </w:r>
      <w:r w:rsidR="00CB45FF">
        <w:rPr>
          <w:rFonts w:ascii="Times New Roman" w:hAnsi="Times New Roman" w:cs="Times New Roman"/>
          <w:sz w:val="24"/>
          <w:szCs w:val="24"/>
        </w:rPr>
        <w:t>звития Российской Федерации от 28</w:t>
      </w:r>
      <w:r w:rsidR="000C57AE">
        <w:rPr>
          <w:rFonts w:ascii="Times New Roman" w:hAnsi="Times New Roman" w:cs="Times New Roman"/>
          <w:sz w:val="24"/>
          <w:szCs w:val="24"/>
        </w:rPr>
        <w:t>.11.</w:t>
      </w:r>
      <w:r w:rsidR="00CB45FF">
        <w:rPr>
          <w:rFonts w:ascii="Times New Roman" w:hAnsi="Times New Roman" w:cs="Times New Roman"/>
          <w:sz w:val="24"/>
          <w:szCs w:val="24"/>
        </w:rPr>
        <w:t>2018 г. №</w:t>
      </w:r>
      <w:r w:rsidR="00CB45FF" w:rsidRPr="00CB45FF">
        <w:rPr>
          <w:rFonts w:ascii="Times New Roman" w:hAnsi="Times New Roman" w:cs="Times New Roman"/>
          <w:sz w:val="24"/>
          <w:szCs w:val="24"/>
        </w:rPr>
        <w:t xml:space="preserve"> Д23и-6380 </w:t>
      </w:r>
      <w:r w:rsidR="000C57AE">
        <w:rPr>
          <w:rFonts w:ascii="Times New Roman" w:hAnsi="Times New Roman" w:cs="Times New Roman"/>
          <w:sz w:val="24"/>
          <w:szCs w:val="24"/>
        </w:rPr>
        <w:t>«</w:t>
      </w:r>
      <w:r w:rsidR="0048758F">
        <w:rPr>
          <w:rFonts w:ascii="Times New Roman" w:hAnsi="Times New Roman" w:cs="Times New Roman"/>
          <w:sz w:val="24"/>
          <w:szCs w:val="24"/>
        </w:rPr>
        <w:t>О рассмотрении обращения</w:t>
      </w:r>
      <w:r w:rsidR="000C57AE">
        <w:rPr>
          <w:rFonts w:ascii="Times New Roman" w:hAnsi="Times New Roman" w:cs="Times New Roman"/>
          <w:sz w:val="24"/>
          <w:szCs w:val="24"/>
        </w:rPr>
        <w:t>».</w:t>
      </w:r>
    </w:p>
    <w:p w14:paraId="3E887569" w14:textId="77777777" w:rsidR="00CB45FF" w:rsidRDefault="00CB45FF" w:rsidP="00040778">
      <w:pPr>
        <w:spacing w:after="0" w:line="240" w:lineRule="auto"/>
        <w:contextualSpacing/>
        <w:jc w:val="both"/>
        <w:rPr>
          <w:rFonts w:ascii="Times New Roman" w:hAnsi="Times New Roman" w:cs="Times New Roman"/>
          <w:sz w:val="24"/>
          <w:szCs w:val="24"/>
        </w:rPr>
      </w:pPr>
    </w:p>
    <w:p w14:paraId="140D15CA" w14:textId="77777777" w:rsidR="002D15B1" w:rsidRPr="002D15B1" w:rsidRDefault="007360A8" w:rsidP="00040778">
      <w:pPr>
        <w:spacing w:after="0" w:line="240" w:lineRule="auto"/>
        <w:ind w:firstLine="709"/>
        <w:jc w:val="both"/>
        <w:rPr>
          <w:rFonts w:ascii="Times New Roman" w:hAnsi="Times New Roman" w:cs="Times New Roman"/>
          <w:sz w:val="24"/>
          <w:szCs w:val="24"/>
        </w:rPr>
      </w:pPr>
      <w:r w:rsidRPr="002D15B1">
        <w:rPr>
          <w:rFonts w:ascii="Times New Roman" w:hAnsi="Times New Roman" w:cs="Times New Roman"/>
          <w:b/>
          <w:sz w:val="24"/>
          <w:szCs w:val="24"/>
        </w:rPr>
        <w:t>Схема расположения земельных участков</w:t>
      </w:r>
      <w:r w:rsidR="002D15B1" w:rsidRPr="002D15B1">
        <w:rPr>
          <w:rFonts w:ascii="Times New Roman" w:hAnsi="Times New Roman" w:cs="Times New Roman"/>
          <w:b/>
          <w:sz w:val="24"/>
          <w:szCs w:val="24"/>
        </w:rPr>
        <w:t xml:space="preserve"> </w:t>
      </w:r>
      <w:r w:rsidR="002D15B1" w:rsidRPr="002D15B1">
        <w:rPr>
          <w:rFonts w:ascii="Times New Roman" w:hAnsi="Times New Roman" w:cs="Times New Roman"/>
          <w:sz w:val="24"/>
          <w:szCs w:val="24"/>
        </w:rPr>
        <w:t>– раздел графической части межевого плана, в котором отображаются: границы земельного участка, в отношении которого проводятся кадастровые работы, а также смежных с ним земельных участков; границы муниципальных образований и (или) границы населенных пунктов (при необходимости); границы кадастрового деления (для земельных участков, занятых линейными и тому подобными сооружениями, а также если земельный участок располагается в нескольких кадастровых кварталах либо примыкает к границе кадастрового деления); границы территориальных зон, зон с особыми условиями использования территории, территорий объектов культурного наследия (если земельный участок располагается в границах такой зоны или территории).</w:t>
      </w:r>
    </w:p>
    <w:p w14:paraId="5509AC4A" w14:textId="77777777" w:rsidR="002D15B1" w:rsidRPr="002D15B1" w:rsidRDefault="002D15B1" w:rsidP="00040778">
      <w:pPr>
        <w:spacing w:after="0" w:line="240" w:lineRule="auto"/>
        <w:ind w:firstLine="709"/>
        <w:jc w:val="both"/>
        <w:rPr>
          <w:rFonts w:ascii="Times New Roman" w:hAnsi="Times New Roman" w:cs="Times New Roman"/>
          <w:b/>
          <w:i/>
          <w:sz w:val="24"/>
          <w:szCs w:val="24"/>
        </w:rPr>
      </w:pPr>
      <w:r w:rsidRPr="002D15B1">
        <w:rPr>
          <w:rFonts w:ascii="Times New Roman" w:hAnsi="Times New Roman" w:cs="Times New Roman"/>
          <w:b/>
          <w:i/>
          <w:sz w:val="24"/>
          <w:szCs w:val="24"/>
        </w:rPr>
        <w:lastRenderedPageBreak/>
        <w:t>См. основные источники нормативного правового регулирования:</w:t>
      </w:r>
    </w:p>
    <w:p w14:paraId="6F237EC7" w14:textId="77777777" w:rsidR="002D15B1" w:rsidRPr="002D15B1" w:rsidRDefault="002D15B1" w:rsidP="00D86A08">
      <w:pPr>
        <w:numPr>
          <w:ilvl w:val="0"/>
          <w:numId w:val="4"/>
        </w:numPr>
        <w:spacing w:after="0" w:line="240" w:lineRule="auto"/>
        <w:ind w:left="709"/>
        <w:contextualSpacing/>
        <w:jc w:val="both"/>
        <w:rPr>
          <w:rFonts w:ascii="Times New Roman" w:hAnsi="Times New Roman" w:cs="Times New Roman"/>
          <w:sz w:val="24"/>
          <w:szCs w:val="24"/>
        </w:rPr>
      </w:pPr>
      <w:r w:rsidRPr="002D15B1">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2D15B1">
        <w:rPr>
          <w:rFonts w:ascii="Times New Roman" w:hAnsi="Times New Roman" w:cs="Times New Roman"/>
          <w:sz w:val="24"/>
          <w:szCs w:val="24"/>
        </w:rPr>
        <w:t xml:space="preserve"> «О государственной регистрации недвижимости» (статья 22);</w:t>
      </w:r>
    </w:p>
    <w:p w14:paraId="3FC387B6" w14:textId="77777777" w:rsidR="002D15B1" w:rsidRPr="002D15B1" w:rsidRDefault="00B31182"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D15B1" w:rsidRPr="002D15B1">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p>
    <w:p w14:paraId="4B3A2EDA" w14:textId="77777777" w:rsidR="007360A8" w:rsidRPr="00FC4D6F" w:rsidRDefault="007360A8" w:rsidP="00040778">
      <w:pPr>
        <w:spacing w:after="0" w:line="240" w:lineRule="auto"/>
        <w:ind w:firstLine="709"/>
        <w:jc w:val="both"/>
        <w:rPr>
          <w:rFonts w:ascii="Times New Roman" w:hAnsi="Times New Roman" w:cs="Times New Roman"/>
          <w:b/>
          <w:sz w:val="24"/>
          <w:szCs w:val="24"/>
          <w:highlight w:val="yellow"/>
        </w:rPr>
      </w:pPr>
    </w:p>
    <w:p w14:paraId="122443F4" w14:textId="77777777" w:rsidR="007360A8" w:rsidRPr="00777FD8" w:rsidRDefault="007360A8" w:rsidP="00040778">
      <w:pPr>
        <w:spacing w:after="0" w:line="240" w:lineRule="auto"/>
        <w:ind w:firstLine="709"/>
        <w:jc w:val="both"/>
        <w:rPr>
          <w:rFonts w:ascii="Times New Roman" w:hAnsi="Times New Roman" w:cs="Times New Roman"/>
          <w:sz w:val="24"/>
          <w:szCs w:val="24"/>
        </w:rPr>
      </w:pPr>
      <w:r w:rsidRPr="00777FD8">
        <w:rPr>
          <w:rFonts w:ascii="Times New Roman" w:hAnsi="Times New Roman" w:cs="Times New Roman"/>
          <w:b/>
          <w:sz w:val="24"/>
          <w:szCs w:val="24"/>
        </w:rPr>
        <w:t>Схема расположения объекта недвижимости (части объекта недвижимости) на земельном участке</w:t>
      </w:r>
      <w:r w:rsidR="002D15B1" w:rsidRPr="00777FD8">
        <w:rPr>
          <w:rFonts w:ascii="Times New Roman" w:hAnsi="Times New Roman" w:cs="Times New Roman"/>
          <w:b/>
          <w:sz w:val="24"/>
          <w:szCs w:val="24"/>
        </w:rPr>
        <w:t xml:space="preserve"> </w:t>
      </w:r>
      <w:r w:rsidR="002D15B1" w:rsidRPr="00B31182">
        <w:rPr>
          <w:rFonts w:ascii="Times New Roman" w:hAnsi="Times New Roman" w:cs="Times New Roman"/>
          <w:sz w:val="24"/>
          <w:szCs w:val="24"/>
        </w:rPr>
        <w:t>–</w:t>
      </w:r>
      <w:r w:rsidR="002D15B1" w:rsidRPr="00777FD8">
        <w:rPr>
          <w:rFonts w:ascii="Times New Roman" w:hAnsi="Times New Roman" w:cs="Times New Roman"/>
          <w:b/>
          <w:sz w:val="24"/>
          <w:szCs w:val="24"/>
        </w:rPr>
        <w:t xml:space="preserve"> </w:t>
      </w:r>
      <w:r w:rsidR="002D15B1" w:rsidRPr="00777FD8">
        <w:rPr>
          <w:rFonts w:ascii="Times New Roman" w:hAnsi="Times New Roman" w:cs="Times New Roman"/>
          <w:sz w:val="24"/>
          <w:szCs w:val="24"/>
        </w:rPr>
        <w:t>раздел графической части технического плана, в котором</w:t>
      </w:r>
      <w:r w:rsidR="00777FD8" w:rsidRPr="00777FD8">
        <w:rPr>
          <w:rFonts w:ascii="Times New Roman" w:hAnsi="Times New Roman" w:cs="Times New Roman"/>
          <w:sz w:val="24"/>
          <w:szCs w:val="24"/>
        </w:rPr>
        <w:t xml:space="preserve"> отображаются</w:t>
      </w:r>
      <w:r w:rsidR="002D15B1" w:rsidRPr="00777FD8">
        <w:rPr>
          <w:rFonts w:ascii="Times New Roman" w:hAnsi="Times New Roman" w:cs="Times New Roman"/>
          <w:sz w:val="24"/>
          <w:szCs w:val="24"/>
        </w:rPr>
        <w:t xml:space="preserve"> </w:t>
      </w:r>
      <w:r w:rsidR="00777FD8" w:rsidRPr="00777FD8">
        <w:rPr>
          <w:rFonts w:ascii="Times New Roman" w:hAnsi="Times New Roman" w:cs="Times New Roman"/>
          <w:sz w:val="24"/>
          <w:szCs w:val="24"/>
        </w:rPr>
        <w:t>местоположения здания, сооружения, объекта незавершенного строительства относительно границ: земельного участка (при наличии в ЕГРН описания местоположения границ земельного участка в виде списка координат характерных точек), а также других объектов недвижимого имущества, расположенных в границах земельного участка; кадастрового квартала (при отсутствии в ЕГРН описания местоположения границ земельного участка в виде списка координат характерных точек); земель, находящихся в государственной или муниципальной собственности и используемых без предоставления земельных участков и установления сервитута.</w:t>
      </w:r>
    </w:p>
    <w:p w14:paraId="144FAA8E" w14:textId="77777777" w:rsidR="007360A8" w:rsidRPr="00777FD8" w:rsidRDefault="007360A8" w:rsidP="00040778">
      <w:pPr>
        <w:spacing w:after="0" w:line="240" w:lineRule="auto"/>
        <w:ind w:firstLine="709"/>
        <w:jc w:val="both"/>
        <w:rPr>
          <w:rFonts w:ascii="Times New Roman" w:hAnsi="Times New Roman" w:cs="Times New Roman"/>
          <w:b/>
          <w:i/>
          <w:sz w:val="24"/>
          <w:szCs w:val="24"/>
        </w:rPr>
      </w:pPr>
      <w:r w:rsidRPr="00777FD8">
        <w:rPr>
          <w:rFonts w:ascii="Times New Roman" w:hAnsi="Times New Roman" w:cs="Times New Roman"/>
          <w:b/>
          <w:i/>
          <w:sz w:val="24"/>
          <w:szCs w:val="24"/>
        </w:rPr>
        <w:t>См. основные источники нормативного правового регулирования:</w:t>
      </w:r>
    </w:p>
    <w:p w14:paraId="4F4EC4EE" w14:textId="77777777" w:rsidR="002D15B1" w:rsidRPr="002D15B1" w:rsidRDefault="002D15B1" w:rsidP="00D86A08">
      <w:pPr>
        <w:numPr>
          <w:ilvl w:val="0"/>
          <w:numId w:val="4"/>
        </w:numPr>
        <w:spacing w:after="0" w:line="240" w:lineRule="auto"/>
        <w:ind w:left="709"/>
        <w:contextualSpacing/>
        <w:jc w:val="both"/>
        <w:rPr>
          <w:rFonts w:ascii="Times New Roman" w:hAnsi="Times New Roman" w:cs="Times New Roman"/>
          <w:sz w:val="24"/>
          <w:szCs w:val="24"/>
        </w:rPr>
      </w:pPr>
      <w:r w:rsidRPr="002D15B1">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2D15B1">
        <w:rPr>
          <w:rFonts w:ascii="Times New Roman" w:hAnsi="Times New Roman" w:cs="Times New Roman"/>
          <w:sz w:val="24"/>
          <w:szCs w:val="24"/>
        </w:rPr>
        <w:t xml:space="preserve"> «О государственной регистрации недвижимости» (статья 24);</w:t>
      </w:r>
    </w:p>
    <w:p w14:paraId="1BE5B2E8" w14:textId="77777777" w:rsidR="002D15B1" w:rsidRPr="002D15B1" w:rsidRDefault="00F83BA7"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D15B1" w:rsidRPr="002D15B1">
        <w:rPr>
          <w:rFonts w:ascii="Times New Roman" w:hAnsi="Times New Roman" w:cs="Times New Roman"/>
          <w:sz w:val="24"/>
          <w:szCs w:val="24"/>
        </w:rPr>
        <w:t>риказ Министерства экономического развития Российской Федерации от 18</w:t>
      </w:r>
      <w:r w:rsidR="00610246">
        <w:rPr>
          <w:rFonts w:ascii="Times New Roman" w:hAnsi="Times New Roman" w:cs="Times New Roman"/>
          <w:sz w:val="24"/>
          <w:szCs w:val="24"/>
        </w:rPr>
        <w:t>.12.2015 г. № 953 (ред. от 25.12</w:t>
      </w:r>
      <w:r w:rsidR="002D15B1" w:rsidRPr="002D15B1">
        <w:rPr>
          <w:rFonts w:ascii="Times New Roman" w:hAnsi="Times New Roman" w:cs="Times New Roman"/>
          <w:sz w:val="24"/>
          <w:szCs w:val="24"/>
        </w:rPr>
        <w:t>.2019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560D3CF4" w14:textId="77777777" w:rsidR="007360A8" w:rsidRDefault="007360A8" w:rsidP="00040778">
      <w:pPr>
        <w:spacing w:after="0" w:line="240" w:lineRule="auto"/>
        <w:contextualSpacing/>
        <w:jc w:val="both"/>
        <w:rPr>
          <w:rFonts w:ascii="Times New Roman" w:hAnsi="Times New Roman" w:cs="Times New Roman"/>
          <w:sz w:val="24"/>
          <w:szCs w:val="24"/>
        </w:rPr>
      </w:pPr>
    </w:p>
    <w:p w14:paraId="54E85234" w14:textId="77777777" w:rsidR="00447D0D" w:rsidRPr="00BA6CCB" w:rsidRDefault="002518A8" w:rsidP="00040778">
      <w:pPr>
        <w:spacing w:after="0" w:line="240" w:lineRule="auto"/>
        <w:ind w:firstLine="709"/>
        <w:jc w:val="both"/>
      </w:pPr>
      <w:r>
        <w:rPr>
          <w:rFonts w:ascii="Times New Roman" w:hAnsi="Times New Roman" w:cs="Times New Roman"/>
          <w:b/>
          <w:sz w:val="24"/>
          <w:szCs w:val="24"/>
        </w:rPr>
        <w:t>С</w:t>
      </w:r>
      <w:r w:rsidRPr="002518A8">
        <w:rPr>
          <w:rFonts w:ascii="Times New Roman" w:hAnsi="Times New Roman" w:cs="Times New Roman"/>
          <w:b/>
          <w:sz w:val="24"/>
          <w:szCs w:val="24"/>
        </w:rPr>
        <w:t>хема территориального планирования двух и более субъектов Российской Федерации</w:t>
      </w:r>
      <w:r w:rsidR="00447D0D">
        <w:rPr>
          <w:rFonts w:ascii="Times New Roman" w:hAnsi="Times New Roman" w:cs="Times New Roman"/>
          <w:b/>
          <w:sz w:val="24"/>
          <w:szCs w:val="24"/>
        </w:rPr>
        <w:t xml:space="preserve"> </w:t>
      </w:r>
      <w:r w:rsidR="00BA6CCB" w:rsidRPr="00BA6CCB">
        <w:rPr>
          <w:rFonts w:ascii="Times New Roman" w:hAnsi="Times New Roman" w:cs="Times New Roman"/>
          <w:sz w:val="24"/>
          <w:szCs w:val="24"/>
        </w:rPr>
        <w:t xml:space="preserve">– </w:t>
      </w:r>
      <w:r w:rsidR="006C612A" w:rsidRPr="006C612A">
        <w:rPr>
          <w:rFonts w:ascii="Times New Roman" w:hAnsi="Times New Roman" w:cs="Times New Roman"/>
          <w:sz w:val="24"/>
          <w:szCs w:val="24"/>
        </w:rPr>
        <w:t>документ территориального планирования двух и более субъектов Российской Федерации</w:t>
      </w:r>
      <w:r w:rsidR="00F83BA7">
        <w:rPr>
          <w:rFonts w:ascii="Times New Roman" w:hAnsi="Times New Roman" w:cs="Times New Roman"/>
          <w:sz w:val="24"/>
          <w:szCs w:val="24"/>
        </w:rPr>
        <w:t xml:space="preserve">, включающий </w:t>
      </w:r>
      <w:r w:rsidR="006C612A" w:rsidRPr="006C612A">
        <w:rPr>
          <w:rFonts w:ascii="Times New Roman" w:hAnsi="Times New Roman" w:cs="Times New Roman"/>
          <w:sz w:val="24"/>
          <w:szCs w:val="24"/>
        </w:rPr>
        <w:t xml:space="preserve">положение о территориальном планировании и карты планируемого размещения следующих объектов </w:t>
      </w:r>
      <w:r w:rsidR="006C612A">
        <w:rPr>
          <w:rFonts w:ascii="Times New Roman" w:hAnsi="Times New Roman" w:cs="Times New Roman"/>
          <w:sz w:val="24"/>
          <w:szCs w:val="24"/>
        </w:rPr>
        <w:t>регионального значения,</w:t>
      </w:r>
      <w:r w:rsidR="006C612A" w:rsidRPr="006C612A">
        <w:rPr>
          <w:rFonts w:ascii="Times New Roman" w:hAnsi="Times New Roman" w:cs="Times New Roman"/>
          <w:sz w:val="24"/>
          <w:szCs w:val="24"/>
        </w:rPr>
        <w:t xml:space="preserve"> размещение которых планируется на территориях двух и более субъектов Российской Федерации</w:t>
      </w:r>
      <w:r w:rsidR="006C612A">
        <w:rPr>
          <w:rFonts w:ascii="Times New Roman" w:hAnsi="Times New Roman" w:cs="Times New Roman"/>
          <w:sz w:val="24"/>
          <w:szCs w:val="24"/>
        </w:rPr>
        <w:t>: л</w:t>
      </w:r>
      <w:r w:rsidR="006C612A" w:rsidRPr="006C612A">
        <w:rPr>
          <w:rFonts w:ascii="Times New Roman" w:hAnsi="Times New Roman" w:cs="Times New Roman"/>
          <w:sz w:val="24"/>
          <w:szCs w:val="24"/>
        </w:rPr>
        <w:t>инейные объекты</w:t>
      </w:r>
      <w:r w:rsidR="006C612A">
        <w:rPr>
          <w:rFonts w:ascii="Times New Roman" w:hAnsi="Times New Roman" w:cs="Times New Roman"/>
          <w:sz w:val="24"/>
          <w:szCs w:val="24"/>
        </w:rPr>
        <w:t xml:space="preserve">; </w:t>
      </w:r>
      <w:r w:rsidR="006C612A" w:rsidRPr="006C612A">
        <w:rPr>
          <w:rFonts w:ascii="Times New Roman" w:hAnsi="Times New Roman" w:cs="Times New Roman"/>
          <w:sz w:val="24"/>
          <w:szCs w:val="24"/>
        </w:rPr>
        <w:t xml:space="preserve">объекты, необходимые для реализации договоров, заключенных в соответствии с законодательством Российской Федерации между органами государственной власти </w:t>
      </w:r>
      <w:r w:rsidR="004134C7">
        <w:rPr>
          <w:rFonts w:ascii="Times New Roman" w:hAnsi="Times New Roman" w:cs="Times New Roman"/>
          <w:sz w:val="24"/>
          <w:szCs w:val="24"/>
        </w:rPr>
        <w:t>субъектов Российской Федерации.</w:t>
      </w:r>
    </w:p>
    <w:p w14:paraId="6FA66E81" w14:textId="77777777" w:rsidR="002518A8" w:rsidRDefault="002518A8"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5EEA2DFE" w14:textId="77777777" w:rsidR="00666306" w:rsidRDefault="00BA6CCB" w:rsidP="006839C3">
      <w:pPr>
        <w:numPr>
          <w:ilvl w:val="0"/>
          <w:numId w:val="8"/>
        </w:numPr>
        <w:spacing w:after="0" w:line="240" w:lineRule="auto"/>
        <w:ind w:left="709"/>
        <w:contextualSpacing/>
        <w:jc w:val="both"/>
        <w:rPr>
          <w:rFonts w:ascii="Times New Roman" w:hAnsi="Times New Roman" w:cs="Times New Roman"/>
          <w:sz w:val="24"/>
          <w:szCs w:val="24"/>
        </w:rPr>
      </w:pPr>
      <w:r w:rsidRPr="00BA6CCB">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BA6CCB">
        <w:rPr>
          <w:rFonts w:ascii="Times New Roman" w:hAnsi="Times New Roman" w:cs="Times New Roman"/>
          <w:sz w:val="24"/>
          <w:szCs w:val="24"/>
        </w:rPr>
        <w:t xml:space="preserve"> г.) (глава </w:t>
      </w:r>
      <w:r w:rsidRPr="00BA6CCB">
        <w:rPr>
          <w:rFonts w:ascii="Times New Roman" w:hAnsi="Times New Roman" w:cs="Times New Roman"/>
          <w:sz w:val="24"/>
          <w:szCs w:val="24"/>
          <w:lang w:val="en-US"/>
        </w:rPr>
        <w:t>III</w:t>
      </w:r>
      <w:r w:rsidRPr="00BA6CCB">
        <w:rPr>
          <w:rFonts w:ascii="Times New Roman" w:hAnsi="Times New Roman" w:cs="Times New Roman"/>
          <w:sz w:val="24"/>
          <w:szCs w:val="24"/>
        </w:rPr>
        <w:t>);</w:t>
      </w:r>
    </w:p>
    <w:p w14:paraId="58F34F1A" w14:textId="77777777" w:rsidR="004134C7" w:rsidRDefault="00666306" w:rsidP="006839C3">
      <w:pPr>
        <w:numPr>
          <w:ilvl w:val="0"/>
          <w:numId w:val="8"/>
        </w:numPr>
        <w:spacing w:after="0" w:line="240" w:lineRule="auto"/>
        <w:ind w:left="709"/>
        <w:contextualSpacing/>
        <w:jc w:val="both"/>
        <w:rPr>
          <w:rFonts w:ascii="Times New Roman" w:hAnsi="Times New Roman" w:cs="Times New Roman"/>
          <w:sz w:val="24"/>
          <w:szCs w:val="24"/>
        </w:rPr>
      </w:pPr>
      <w:r w:rsidRPr="00666306">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 xml:space="preserve">оссийской </w:t>
      </w:r>
      <w:r w:rsidRPr="00666306">
        <w:rPr>
          <w:rFonts w:ascii="Times New Roman" w:hAnsi="Times New Roman" w:cs="Times New Roman"/>
          <w:sz w:val="24"/>
          <w:szCs w:val="24"/>
        </w:rPr>
        <w:t>Ф</w:t>
      </w:r>
      <w:r>
        <w:rPr>
          <w:rFonts w:ascii="Times New Roman" w:hAnsi="Times New Roman" w:cs="Times New Roman"/>
          <w:sz w:val="24"/>
          <w:szCs w:val="24"/>
        </w:rPr>
        <w:t>едерации</w:t>
      </w:r>
      <w:r w:rsidRPr="00666306">
        <w:rPr>
          <w:rFonts w:ascii="Times New Roman" w:hAnsi="Times New Roman" w:cs="Times New Roman"/>
          <w:sz w:val="24"/>
          <w:szCs w:val="24"/>
        </w:rPr>
        <w:t xml:space="preserve"> от 24.03.2007</w:t>
      </w:r>
      <w:r>
        <w:rPr>
          <w:rFonts w:ascii="Times New Roman" w:hAnsi="Times New Roman" w:cs="Times New Roman"/>
          <w:sz w:val="24"/>
          <w:szCs w:val="24"/>
        </w:rPr>
        <w:t xml:space="preserve"> г. №</w:t>
      </w:r>
      <w:r w:rsidRPr="00666306">
        <w:rPr>
          <w:rFonts w:ascii="Times New Roman" w:hAnsi="Times New Roman" w:cs="Times New Roman"/>
          <w:sz w:val="24"/>
          <w:szCs w:val="24"/>
        </w:rPr>
        <w:t xml:space="preserve"> 178 (ред. от 15.04.2020</w:t>
      </w:r>
      <w:r>
        <w:rPr>
          <w:rFonts w:ascii="Times New Roman" w:hAnsi="Times New Roman" w:cs="Times New Roman"/>
          <w:sz w:val="24"/>
          <w:szCs w:val="24"/>
        </w:rPr>
        <w:t xml:space="preserve"> г.) «</w:t>
      </w:r>
      <w:r w:rsidRPr="00666306">
        <w:rPr>
          <w:rFonts w:ascii="Times New Roman" w:hAnsi="Times New Roman" w:cs="Times New Roman"/>
          <w:sz w:val="24"/>
          <w:szCs w:val="24"/>
        </w:rPr>
        <w: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w:t>
      </w:r>
      <w:r>
        <w:rPr>
          <w:rFonts w:ascii="Times New Roman" w:hAnsi="Times New Roman" w:cs="Times New Roman"/>
          <w:sz w:val="24"/>
          <w:szCs w:val="24"/>
        </w:rPr>
        <w:t>я субъекта Российской Федерации»</w:t>
      </w:r>
      <w:r w:rsidR="004134C7">
        <w:rPr>
          <w:rFonts w:ascii="Times New Roman" w:hAnsi="Times New Roman" w:cs="Times New Roman"/>
          <w:sz w:val="24"/>
          <w:szCs w:val="24"/>
        </w:rPr>
        <w:t>;</w:t>
      </w:r>
    </w:p>
    <w:p w14:paraId="092E6C85" w14:textId="77777777" w:rsidR="004134C7" w:rsidRDefault="00F83BA7"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134C7" w:rsidRPr="004134C7">
        <w:rPr>
          <w:rFonts w:ascii="Times New Roman" w:hAnsi="Times New Roman" w:cs="Times New Roman"/>
          <w:sz w:val="24"/>
          <w:szCs w:val="24"/>
        </w:rPr>
        <w:t xml:space="preserve">риказ Министерства регионального развития Российской Федерации от 19.04.2013 г. № 169 «Об утверждении Методических рекомендаций по подготовке проектов схем территориального планирования </w:t>
      </w:r>
      <w:r w:rsidR="00D64600">
        <w:rPr>
          <w:rFonts w:ascii="Times New Roman" w:hAnsi="Times New Roman" w:cs="Times New Roman"/>
          <w:sz w:val="24"/>
          <w:szCs w:val="24"/>
        </w:rPr>
        <w:t>субъектов Российской Федерации».</w:t>
      </w:r>
    </w:p>
    <w:p w14:paraId="5505D626" w14:textId="77777777" w:rsidR="00D64600" w:rsidRPr="00D64600" w:rsidRDefault="00D64600" w:rsidP="00040778">
      <w:pPr>
        <w:spacing w:after="0" w:line="240" w:lineRule="auto"/>
        <w:ind w:firstLine="709"/>
        <w:jc w:val="both"/>
        <w:rPr>
          <w:rFonts w:ascii="Times New Roman" w:hAnsi="Times New Roman" w:cs="Times New Roman"/>
          <w:b/>
          <w:i/>
          <w:sz w:val="24"/>
          <w:szCs w:val="24"/>
        </w:rPr>
      </w:pPr>
      <w:r w:rsidRPr="00D6460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64600">
        <w:rPr>
          <w:rFonts w:ascii="Times New Roman" w:hAnsi="Times New Roman" w:cs="Times New Roman"/>
          <w:b/>
          <w:i/>
          <w:sz w:val="24"/>
          <w:szCs w:val="24"/>
        </w:rPr>
        <w:t>правового регулирования в отношении рассматриваемого термина:</w:t>
      </w:r>
    </w:p>
    <w:p w14:paraId="5BF5539C" w14:textId="77777777" w:rsidR="0054420C" w:rsidRPr="0054420C" w:rsidRDefault="00F83BA7"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4420C" w:rsidRPr="0054420C">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54420C" w:rsidRPr="0054420C">
        <w:rPr>
          <w:rFonts w:ascii="Times New Roman" w:hAnsi="Times New Roman" w:cs="Times New Roman"/>
          <w:sz w:val="24"/>
          <w:szCs w:val="24"/>
        </w:rPr>
        <w:t>30.09.2016 г. № 29805-АЦ/Д27и и Министерства строительства и жилищно-коммунального хозяй</w:t>
      </w:r>
      <w:r w:rsidR="00C22853">
        <w:rPr>
          <w:rFonts w:ascii="Times New Roman" w:hAnsi="Times New Roman" w:cs="Times New Roman"/>
          <w:sz w:val="24"/>
          <w:szCs w:val="24"/>
        </w:rPr>
        <w:t>ства Российской Федерации</w:t>
      </w:r>
      <w:r w:rsidR="0054420C" w:rsidRPr="0054420C">
        <w:rPr>
          <w:rFonts w:ascii="Times New Roman" w:hAnsi="Times New Roman" w:cs="Times New Roman"/>
          <w:sz w:val="24"/>
          <w:szCs w:val="24"/>
        </w:rPr>
        <w:t xml:space="preserve"> от 03.10.2016 г. № 32431-ХМ/09 «О совместной позиции Минэкономразвития России и Минстроя России по применению норм законодательства Российской Федерации при подготовке и согласовании проектов докумен</w:t>
      </w:r>
      <w:r w:rsidR="0054420C" w:rsidRPr="0054420C">
        <w:rPr>
          <w:rFonts w:ascii="Times New Roman" w:hAnsi="Times New Roman" w:cs="Times New Roman"/>
          <w:sz w:val="24"/>
          <w:szCs w:val="24"/>
        </w:rPr>
        <w:lastRenderedPageBreak/>
        <w:t>тов территориального планирования, реализации мероприятий, предусмотренных частью 4 статьи 9 Градостроительного кодекса Российской Федерации, а также при подготовке, согласовании и утверждении документации по планировке территории, подготовке проектной документации объектов капитального строительства и государственной экспертизе такой документации».</w:t>
      </w:r>
    </w:p>
    <w:p w14:paraId="6D955F69" w14:textId="77777777" w:rsidR="004134C7" w:rsidRDefault="004134C7" w:rsidP="00040778">
      <w:pPr>
        <w:spacing w:after="0" w:line="240" w:lineRule="auto"/>
        <w:ind w:firstLine="709"/>
        <w:contextualSpacing/>
        <w:jc w:val="both"/>
        <w:rPr>
          <w:rFonts w:ascii="Times New Roman" w:hAnsi="Times New Roman" w:cs="Times New Roman"/>
          <w:b/>
          <w:sz w:val="24"/>
          <w:szCs w:val="24"/>
        </w:rPr>
      </w:pPr>
    </w:p>
    <w:p w14:paraId="167A33E3" w14:textId="77777777" w:rsidR="002518A8" w:rsidRPr="002518A8" w:rsidRDefault="002518A8" w:rsidP="00040778">
      <w:pPr>
        <w:spacing w:after="0" w:line="240" w:lineRule="auto"/>
        <w:ind w:firstLine="709"/>
        <w:contextualSpacing/>
        <w:jc w:val="both"/>
        <w:rPr>
          <w:rFonts w:ascii="Times New Roman" w:hAnsi="Times New Roman" w:cs="Times New Roman"/>
          <w:b/>
          <w:sz w:val="24"/>
          <w:szCs w:val="24"/>
        </w:rPr>
      </w:pPr>
      <w:r w:rsidRPr="002518A8">
        <w:rPr>
          <w:rFonts w:ascii="Times New Roman" w:hAnsi="Times New Roman" w:cs="Times New Roman"/>
          <w:b/>
          <w:sz w:val="24"/>
          <w:szCs w:val="24"/>
        </w:rPr>
        <w:t xml:space="preserve">Схема территориального планирования </w:t>
      </w:r>
      <w:r>
        <w:rPr>
          <w:rFonts w:ascii="Times New Roman" w:hAnsi="Times New Roman" w:cs="Times New Roman"/>
          <w:b/>
          <w:sz w:val="24"/>
          <w:szCs w:val="24"/>
        </w:rPr>
        <w:t>муниципального района</w:t>
      </w:r>
      <w:r w:rsidR="00BA6CCB">
        <w:rPr>
          <w:rFonts w:ascii="Times New Roman" w:hAnsi="Times New Roman" w:cs="Times New Roman"/>
          <w:b/>
          <w:sz w:val="24"/>
          <w:szCs w:val="24"/>
        </w:rPr>
        <w:t xml:space="preserve"> </w:t>
      </w:r>
      <w:r w:rsidR="00BA6CCB" w:rsidRPr="00F83BA7">
        <w:rPr>
          <w:rFonts w:ascii="Times New Roman" w:hAnsi="Times New Roman" w:cs="Times New Roman"/>
          <w:sz w:val="24"/>
          <w:szCs w:val="24"/>
        </w:rPr>
        <w:t>–</w:t>
      </w:r>
      <w:r w:rsidR="00BA6CCB">
        <w:rPr>
          <w:rFonts w:ascii="Times New Roman" w:hAnsi="Times New Roman" w:cs="Times New Roman"/>
          <w:b/>
          <w:sz w:val="24"/>
          <w:szCs w:val="24"/>
        </w:rPr>
        <w:t xml:space="preserve"> </w:t>
      </w:r>
      <w:r w:rsidR="00BA6CCB" w:rsidRPr="00285CF6">
        <w:rPr>
          <w:rFonts w:ascii="Times New Roman" w:hAnsi="Times New Roman" w:cs="Times New Roman"/>
          <w:sz w:val="24"/>
          <w:szCs w:val="24"/>
        </w:rPr>
        <w:t xml:space="preserve">один из видов документов территориального планирования муниципальных образований, подготавливаемый применительно </w:t>
      </w:r>
      <w:r w:rsidR="00BA6CCB">
        <w:rPr>
          <w:rFonts w:ascii="Times New Roman" w:hAnsi="Times New Roman" w:cs="Times New Roman"/>
          <w:sz w:val="24"/>
          <w:szCs w:val="24"/>
        </w:rPr>
        <w:t>к территории муниципального района</w:t>
      </w:r>
      <w:r w:rsidR="004134C7">
        <w:rPr>
          <w:rFonts w:ascii="Times New Roman" w:hAnsi="Times New Roman" w:cs="Times New Roman"/>
          <w:sz w:val="24"/>
          <w:szCs w:val="24"/>
        </w:rPr>
        <w:t>. В состав документа входя</w:t>
      </w:r>
      <w:r w:rsidR="00BA6CCB" w:rsidRPr="00285CF6">
        <w:rPr>
          <w:rFonts w:ascii="Times New Roman" w:hAnsi="Times New Roman" w:cs="Times New Roman"/>
          <w:sz w:val="24"/>
          <w:szCs w:val="24"/>
        </w:rPr>
        <w:t xml:space="preserve">т: положение о территориальном планировании; </w:t>
      </w:r>
      <w:r w:rsidR="00BA6CCB">
        <w:rPr>
          <w:rFonts w:ascii="Times New Roman" w:hAnsi="Times New Roman" w:cs="Times New Roman"/>
          <w:sz w:val="24"/>
          <w:szCs w:val="24"/>
        </w:rPr>
        <w:t>карта</w:t>
      </w:r>
      <w:r w:rsidR="00BA6CCB" w:rsidRPr="00447D0D">
        <w:rPr>
          <w:rFonts w:ascii="Times New Roman" w:hAnsi="Times New Roman" w:cs="Times New Roman"/>
          <w:sz w:val="24"/>
          <w:szCs w:val="24"/>
        </w:rPr>
        <w:t xml:space="preserve"> планируемого размещения объектов местного значения муниципального района</w:t>
      </w:r>
      <w:r w:rsidR="00BA6CCB" w:rsidRPr="00285CF6">
        <w:rPr>
          <w:rFonts w:ascii="Times New Roman" w:hAnsi="Times New Roman" w:cs="Times New Roman"/>
          <w:sz w:val="24"/>
          <w:szCs w:val="24"/>
        </w:rPr>
        <w:t xml:space="preserve">; </w:t>
      </w:r>
      <w:r w:rsidR="00BA6CCB">
        <w:rPr>
          <w:rFonts w:ascii="Times New Roman" w:hAnsi="Times New Roman" w:cs="Times New Roman"/>
          <w:sz w:val="24"/>
          <w:szCs w:val="24"/>
        </w:rPr>
        <w:t>карта</w:t>
      </w:r>
      <w:r w:rsidR="00BA6CCB" w:rsidRPr="00447D0D">
        <w:rPr>
          <w:rFonts w:ascii="Times New Roman" w:hAnsi="Times New Roman" w:cs="Times New Roman"/>
          <w:sz w:val="24"/>
          <w:szCs w:val="24"/>
        </w:rPr>
        <w:t xml:space="preserve"> границ населенных пунктов (в том числе границ образуемых населенных пунктов), расположенных на межселенных территориях</w:t>
      </w:r>
      <w:r w:rsidR="00BA6CCB" w:rsidRPr="00285CF6">
        <w:rPr>
          <w:rFonts w:ascii="Times New Roman" w:hAnsi="Times New Roman" w:cs="Times New Roman"/>
          <w:sz w:val="24"/>
          <w:szCs w:val="24"/>
        </w:rPr>
        <w:t xml:space="preserve">; </w:t>
      </w:r>
      <w:r w:rsidR="00BA6CCB">
        <w:rPr>
          <w:rFonts w:ascii="Times New Roman" w:hAnsi="Times New Roman" w:cs="Times New Roman"/>
          <w:sz w:val="24"/>
          <w:szCs w:val="24"/>
        </w:rPr>
        <w:t>карта</w:t>
      </w:r>
      <w:r w:rsidR="00BA6CCB" w:rsidRPr="00447D0D">
        <w:rPr>
          <w:rFonts w:ascii="Times New Roman" w:hAnsi="Times New Roman" w:cs="Times New Roman"/>
          <w:sz w:val="24"/>
          <w:szCs w:val="24"/>
        </w:rPr>
        <w:t xml:space="preserve">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r w:rsidR="00BA6CCB" w:rsidRPr="00285CF6">
        <w:rPr>
          <w:rFonts w:ascii="Times New Roman" w:hAnsi="Times New Roman" w:cs="Times New Roman"/>
          <w:sz w:val="24"/>
          <w:szCs w:val="24"/>
        </w:rPr>
        <w:t>.</w:t>
      </w:r>
    </w:p>
    <w:p w14:paraId="69253EF0" w14:textId="77777777" w:rsidR="002518A8" w:rsidRPr="00BA6CCB" w:rsidRDefault="002518A8" w:rsidP="00040778">
      <w:pPr>
        <w:spacing w:after="0" w:line="240" w:lineRule="auto"/>
        <w:ind w:firstLine="709"/>
        <w:contextualSpacing/>
        <w:jc w:val="both"/>
        <w:rPr>
          <w:rFonts w:ascii="Times New Roman" w:hAnsi="Times New Roman" w:cs="Times New Roman"/>
          <w:b/>
          <w:i/>
          <w:sz w:val="24"/>
          <w:szCs w:val="24"/>
        </w:rPr>
      </w:pPr>
      <w:r w:rsidRPr="00BA6CCB">
        <w:rPr>
          <w:rFonts w:ascii="Times New Roman" w:hAnsi="Times New Roman" w:cs="Times New Roman"/>
          <w:b/>
          <w:i/>
          <w:sz w:val="24"/>
          <w:szCs w:val="24"/>
        </w:rPr>
        <w:t>См. основные источники нормативного правового регулирования:</w:t>
      </w:r>
    </w:p>
    <w:p w14:paraId="54EC7539" w14:textId="77777777" w:rsidR="00447D0D" w:rsidRPr="00447D0D" w:rsidRDefault="00447D0D" w:rsidP="006839C3">
      <w:pPr>
        <w:numPr>
          <w:ilvl w:val="0"/>
          <w:numId w:val="8"/>
        </w:numPr>
        <w:spacing w:after="0" w:line="240" w:lineRule="auto"/>
        <w:ind w:left="709"/>
        <w:contextualSpacing/>
        <w:jc w:val="both"/>
        <w:rPr>
          <w:rFonts w:ascii="Times New Roman" w:hAnsi="Times New Roman" w:cs="Times New Roman"/>
          <w:sz w:val="24"/>
          <w:szCs w:val="24"/>
        </w:rPr>
      </w:pPr>
      <w:r w:rsidRPr="00447D0D">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447D0D">
        <w:rPr>
          <w:rFonts w:ascii="Times New Roman" w:hAnsi="Times New Roman" w:cs="Times New Roman"/>
          <w:sz w:val="24"/>
          <w:szCs w:val="24"/>
        </w:rPr>
        <w:t xml:space="preserve"> г.) (глава </w:t>
      </w:r>
      <w:r w:rsidRPr="00447D0D">
        <w:rPr>
          <w:rFonts w:ascii="Times New Roman" w:hAnsi="Times New Roman" w:cs="Times New Roman"/>
          <w:sz w:val="24"/>
          <w:szCs w:val="24"/>
          <w:lang w:val="en-US"/>
        </w:rPr>
        <w:t>III</w:t>
      </w:r>
      <w:r w:rsidRPr="00447D0D">
        <w:rPr>
          <w:rFonts w:ascii="Times New Roman" w:hAnsi="Times New Roman" w:cs="Times New Roman"/>
          <w:sz w:val="24"/>
          <w:szCs w:val="24"/>
        </w:rPr>
        <w:t>);</w:t>
      </w:r>
    </w:p>
    <w:p w14:paraId="0E59E51A" w14:textId="77777777" w:rsidR="00447D0D" w:rsidRPr="00447D0D" w:rsidRDefault="00F83BA7"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47D0D" w:rsidRPr="00447D0D">
        <w:rPr>
          <w:rFonts w:ascii="Times New Roman" w:hAnsi="Times New Roman" w:cs="Times New Roman"/>
          <w:sz w:val="24"/>
          <w:szCs w:val="24"/>
        </w:rPr>
        <w:t>риказ Министерства экономического развития Российской Федерации от 21.07.2016 г. (ред. от 17.07.2019 г.)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29B6BE4F" w14:textId="77777777" w:rsidR="00447D0D" w:rsidRDefault="00F83BA7"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47D0D" w:rsidRPr="00447D0D">
        <w:rPr>
          <w:rFonts w:ascii="Times New Roman" w:hAnsi="Times New Roman" w:cs="Times New Roman"/>
          <w:sz w:val="24"/>
          <w:szCs w:val="24"/>
        </w:rPr>
        <w:t xml:space="preserve">риказ Министерства экономического развития Российской Федерации от 23.11.2018 г.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w:t>
      </w:r>
      <w:r w:rsidR="00D64600">
        <w:rPr>
          <w:rFonts w:ascii="Times New Roman" w:hAnsi="Times New Roman" w:cs="Times New Roman"/>
          <w:sz w:val="24"/>
          <w:szCs w:val="24"/>
        </w:rPr>
        <w:t>№ 163 и от 4 мая 2018 г. № 236».</w:t>
      </w:r>
    </w:p>
    <w:p w14:paraId="62AFA873" w14:textId="77777777" w:rsidR="00D64600" w:rsidRPr="00D64600" w:rsidRDefault="00D64600" w:rsidP="00040778">
      <w:pPr>
        <w:spacing w:after="0" w:line="240" w:lineRule="auto"/>
        <w:ind w:firstLine="709"/>
        <w:jc w:val="both"/>
        <w:rPr>
          <w:rFonts w:ascii="Times New Roman" w:hAnsi="Times New Roman" w:cs="Times New Roman"/>
          <w:b/>
          <w:i/>
          <w:sz w:val="24"/>
          <w:szCs w:val="24"/>
        </w:rPr>
      </w:pPr>
      <w:r w:rsidRPr="00D64600">
        <w:rPr>
          <w:rFonts w:ascii="Times New Roman" w:hAnsi="Times New Roman" w:cs="Times New Roman"/>
          <w:b/>
          <w:i/>
          <w:sz w:val="24"/>
          <w:szCs w:val="24"/>
        </w:rPr>
        <w:t xml:space="preserve">См. публикации органов власти, разъясняющие некоторые </w:t>
      </w:r>
      <w:r w:rsidR="00CD1750">
        <w:rPr>
          <w:rFonts w:ascii="Times New Roman" w:hAnsi="Times New Roman" w:cs="Times New Roman"/>
          <w:b/>
          <w:i/>
          <w:sz w:val="24"/>
          <w:szCs w:val="24"/>
        </w:rPr>
        <w:t xml:space="preserve">вопросы нормативного </w:t>
      </w:r>
      <w:r w:rsidRPr="00D64600">
        <w:rPr>
          <w:rFonts w:ascii="Times New Roman" w:hAnsi="Times New Roman" w:cs="Times New Roman"/>
          <w:b/>
          <w:i/>
          <w:sz w:val="24"/>
          <w:szCs w:val="24"/>
        </w:rPr>
        <w:t>правового регулирования в отношении рассматриваемого термина:</w:t>
      </w:r>
    </w:p>
    <w:p w14:paraId="07DE361F" w14:textId="77777777" w:rsidR="0054420C" w:rsidRPr="0054420C" w:rsidRDefault="00F83BA7"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4420C" w:rsidRPr="0054420C">
        <w:rPr>
          <w:rFonts w:ascii="Times New Roman" w:hAnsi="Times New Roman" w:cs="Times New Roman"/>
          <w:sz w:val="24"/>
          <w:szCs w:val="24"/>
        </w:rPr>
        <w:t>исьмо Министерства экономического развития Рос</w:t>
      </w:r>
      <w:r>
        <w:rPr>
          <w:rFonts w:ascii="Times New Roman" w:hAnsi="Times New Roman" w:cs="Times New Roman"/>
          <w:sz w:val="24"/>
          <w:szCs w:val="24"/>
        </w:rPr>
        <w:t xml:space="preserve">сийской Федерации от      </w:t>
      </w:r>
      <w:r w:rsidR="0054420C" w:rsidRPr="0054420C">
        <w:rPr>
          <w:rFonts w:ascii="Times New Roman" w:hAnsi="Times New Roman" w:cs="Times New Roman"/>
          <w:sz w:val="24"/>
          <w:szCs w:val="24"/>
        </w:rPr>
        <w:t>30.09.2016 г. № 29805-АЦ/Д27и и Министерства строительства и жилищно-коммунального хозяй</w:t>
      </w:r>
      <w:r w:rsidR="00C22853">
        <w:rPr>
          <w:rFonts w:ascii="Times New Roman" w:hAnsi="Times New Roman" w:cs="Times New Roman"/>
          <w:sz w:val="24"/>
          <w:szCs w:val="24"/>
        </w:rPr>
        <w:t>ства Российской Федерации</w:t>
      </w:r>
      <w:r w:rsidR="0054420C" w:rsidRPr="0054420C">
        <w:rPr>
          <w:rFonts w:ascii="Times New Roman" w:hAnsi="Times New Roman" w:cs="Times New Roman"/>
          <w:sz w:val="24"/>
          <w:szCs w:val="24"/>
        </w:rPr>
        <w:t xml:space="preserve"> от 03.10.2016 г. № 32431-ХМ/09 «О совместной позиции Минэкономразвития России и Минстроя России по применению норм законодательства Российской Федерации при подготовке и согласовании проектов документов территориального планирования, реализации мероприятий, предусмотренных частью 4 статьи 9 Градостроительного кодекса Российской Федерации, а также при подготовке, согласовании и утверждении документации по планировке территории, подготовке проектной документации объектов капитального строительства и государственной экспертизе такой документации».</w:t>
      </w:r>
    </w:p>
    <w:p w14:paraId="72CEFDC7" w14:textId="77777777" w:rsidR="002518A8" w:rsidRDefault="002518A8" w:rsidP="00040778">
      <w:pPr>
        <w:spacing w:after="0" w:line="240" w:lineRule="auto"/>
        <w:ind w:firstLine="709"/>
        <w:contextualSpacing/>
        <w:jc w:val="both"/>
        <w:rPr>
          <w:rFonts w:ascii="Times New Roman" w:hAnsi="Times New Roman" w:cs="Times New Roman"/>
          <w:b/>
          <w:sz w:val="24"/>
          <w:szCs w:val="24"/>
        </w:rPr>
      </w:pPr>
    </w:p>
    <w:p w14:paraId="09EAB62E" w14:textId="77777777" w:rsidR="002518A8" w:rsidRDefault="002518A8" w:rsidP="0004077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Схема</w:t>
      </w:r>
      <w:r w:rsidRPr="002518A8">
        <w:rPr>
          <w:rFonts w:ascii="Times New Roman" w:hAnsi="Times New Roman" w:cs="Times New Roman"/>
          <w:b/>
          <w:sz w:val="24"/>
          <w:szCs w:val="24"/>
        </w:rPr>
        <w:t xml:space="preserve"> территориального планирования Российской Федерации</w:t>
      </w:r>
      <w:r w:rsidR="00BA6CCB">
        <w:rPr>
          <w:rFonts w:ascii="Times New Roman" w:hAnsi="Times New Roman" w:cs="Times New Roman"/>
          <w:b/>
          <w:sz w:val="24"/>
          <w:szCs w:val="24"/>
        </w:rPr>
        <w:t xml:space="preserve"> </w:t>
      </w:r>
      <w:r w:rsidR="00BA6CCB" w:rsidRPr="00F83BA7">
        <w:rPr>
          <w:rFonts w:ascii="Times New Roman" w:hAnsi="Times New Roman" w:cs="Times New Roman"/>
          <w:sz w:val="24"/>
          <w:szCs w:val="24"/>
        </w:rPr>
        <w:t>–</w:t>
      </w:r>
      <w:r w:rsidR="00BA6CCB">
        <w:rPr>
          <w:rFonts w:ascii="Times New Roman" w:hAnsi="Times New Roman" w:cs="Times New Roman"/>
          <w:b/>
          <w:sz w:val="24"/>
          <w:szCs w:val="24"/>
        </w:rPr>
        <w:t xml:space="preserve"> </w:t>
      </w:r>
      <w:r w:rsidR="00BA6CCB" w:rsidRPr="00BA6CCB">
        <w:rPr>
          <w:rFonts w:ascii="Times New Roman" w:hAnsi="Times New Roman" w:cs="Times New Roman"/>
          <w:sz w:val="24"/>
          <w:szCs w:val="24"/>
        </w:rPr>
        <w:t>д</w:t>
      </w:r>
      <w:r w:rsidR="00BA6CCB">
        <w:rPr>
          <w:rFonts w:ascii="Times New Roman" w:hAnsi="Times New Roman" w:cs="Times New Roman"/>
          <w:sz w:val="24"/>
          <w:szCs w:val="24"/>
        </w:rPr>
        <w:t>окумент</w:t>
      </w:r>
      <w:r w:rsidR="00BA6CCB" w:rsidRPr="00BA6CCB">
        <w:rPr>
          <w:rFonts w:ascii="Times New Roman" w:hAnsi="Times New Roman" w:cs="Times New Roman"/>
          <w:sz w:val="24"/>
          <w:szCs w:val="24"/>
        </w:rPr>
        <w:t xml:space="preserve"> территориального планирования Российской Федерации. Градостроительным законодательством установлены схемы в следующих областях: федеральный транспорт (железнодорожный, воздушный, морской, внутренний водный, трубопроводный транспорт), автомобильные дороги </w:t>
      </w:r>
      <w:r w:rsidR="00BA6CCB" w:rsidRPr="00BA6CCB">
        <w:rPr>
          <w:rFonts w:ascii="Times New Roman" w:hAnsi="Times New Roman" w:cs="Times New Roman"/>
          <w:sz w:val="24"/>
          <w:szCs w:val="24"/>
        </w:rPr>
        <w:lastRenderedPageBreak/>
        <w:t>федерального значения; оборона страны и безопасность государства; энергетика; высшее образование; здравоохранение.</w:t>
      </w:r>
    </w:p>
    <w:p w14:paraId="0C5BB1FF" w14:textId="77777777" w:rsidR="002518A8" w:rsidRPr="00200D80" w:rsidRDefault="002518A8"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34C8285A" w14:textId="77777777" w:rsidR="00BA6CCB" w:rsidRPr="00BA6CCB" w:rsidRDefault="00BA6CCB" w:rsidP="006839C3">
      <w:pPr>
        <w:numPr>
          <w:ilvl w:val="0"/>
          <w:numId w:val="8"/>
        </w:numPr>
        <w:spacing w:after="0" w:line="240" w:lineRule="auto"/>
        <w:ind w:left="709"/>
        <w:contextualSpacing/>
        <w:jc w:val="both"/>
        <w:rPr>
          <w:rFonts w:ascii="Times New Roman" w:hAnsi="Times New Roman" w:cs="Times New Roman"/>
          <w:sz w:val="24"/>
          <w:szCs w:val="24"/>
        </w:rPr>
      </w:pPr>
      <w:r w:rsidRPr="00BA6CCB">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BA6CCB">
        <w:rPr>
          <w:rFonts w:ascii="Times New Roman" w:hAnsi="Times New Roman" w:cs="Times New Roman"/>
          <w:sz w:val="24"/>
          <w:szCs w:val="24"/>
        </w:rPr>
        <w:t xml:space="preserve"> г.) (глава </w:t>
      </w:r>
      <w:r w:rsidRPr="00BA6CCB">
        <w:rPr>
          <w:rFonts w:ascii="Times New Roman" w:hAnsi="Times New Roman" w:cs="Times New Roman"/>
          <w:sz w:val="24"/>
          <w:szCs w:val="24"/>
          <w:lang w:val="en-US"/>
        </w:rPr>
        <w:t>III</w:t>
      </w:r>
      <w:r w:rsidRPr="00BA6CCB">
        <w:rPr>
          <w:rFonts w:ascii="Times New Roman" w:hAnsi="Times New Roman" w:cs="Times New Roman"/>
          <w:sz w:val="24"/>
          <w:szCs w:val="24"/>
        </w:rPr>
        <w:t>);</w:t>
      </w:r>
    </w:p>
    <w:p w14:paraId="7DC0DEAE" w14:textId="77777777" w:rsidR="00666306" w:rsidRDefault="00BA6CCB" w:rsidP="006839C3">
      <w:pPr>
        <w:numPr>
          <w:ilvl w:val="0"/>
          <w:numId w:val="8"/>
        </w:numPr>
        <w:spacing w:after="0" w:line="240" w:lineRule="auto"/>
        <w:ind w:left="709"/>
        <w:contextualSpacing/>
        <w:jc w:val="both"/>
        <w:rPr>
          <w:rFonts w:ascii="Times New Roman" w:hAnsi="Times New Roman" w:cs="Times New Roman"/>
          <w:sz w:val="24"/>
          <w:szCs w:val="24"/>
        </w:rPr>
      </w:pPr>
      <w:r w:rsidRPr="00BA6CCB">
        <w:rPr>
          <w:rFonts w:ascii="Times New Roman" w:hAnsi="Times New Roman" w:cs="Times New Roman"/>
          <w:sz w:val="24"/>
          <w:szCs w:val="24"/>
        </w:rPr>
        <w:t>Постановление Правительства Российской Федерации от 23.03.2008 г. № 198 (ред. от 24.06.2020 г.) «О порядке подготовки и согласования проекта схемы территориального планирования Российской Федерации»</w:t>
      </w:r>
      <w:r w:rsidR="00666306">
        <w:rPr>
          <w:rFonts w:ascii="Times New Roman" w:hAnsi="Times New Roman" w:cs="Times New Roman"/>
          <w:sz w:val="24"/>
          <w:szCs w:val="24"/>
        </w:rPr>
        <w:t>;</w:t>
      </w:r>
    </w:p>
    <w:p w14:paraId="6B2BBF2E" w14:textId="77777777" w:rsidR="00666306" w:rsidRDefault="00F83BA7"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66306" w:rsidRPr="00666306">
        <w:rPr>
          <w:rFonts w:ascii="Times New Roman" w:hAnsi="Times New Roman" w:cs="Times New Roman"/>
          <w:sz w:val="24"/>
          <w:szCs w:val="24"/>
        </w:rPr>
        <w:t>риказ Министерства регионального развития Р</w:t>
      </w:r>
      <w:r w:rsidR="00666306">
        <w:rPr>
          <w:rFonts w:ascii="Times New Roman" w:hAnsi="Times New Roman" w:cs="Times New Roman"/>
          <w:sz w:val="24"/>
          <w:szCs w:val="24"/>
        </w:rPr>
        <w:t xml:space="preserve">оссийской </w:t>
      </w:r>
      <w:r w:rsidR="00666306" w:rsidRPr="00666306">
        <w:rPr>
          <w:rFonts w:ascii="Times New Roman" w:hAnsi="Times New Roman" w:cs="Times New Roman"/>
          <w:sz w:val="24"/>
          <w:szCs w:val="24"/>
        </w:rPr>
        <w:t>Ф</w:t>
      </w:r>
      <w:r w:rsidR="00666306">
        <w:rPr>
          <w:rFonts w:ascii="Times New Roman" w:hAnsi="Times New Roman" w:cs="Times New Roman"/>
          <w:sz w:val="24"/>
          <w:szCs w:val="24"/>
        </w:rPr>
        <w:t>едерации</w:t>
      </w:r>
      <w:r w:rsidR="00666306" w:rsidRPr="00666306">
        <w:rPr>
          <w:rFonts w:ascii="Times New Roman" w:hAnsi="Times New Roman" w:cs="Times New Roman"/>
          <w:sz w:val="24"/>
          <w:szCs w:val="24"/>
        </w:rPr>
        <w:t xml:space="preserve"> от 25</w:t>
      </w:r>
      <w:r w:rsidR="00666306">
        <w:rPr>
          <w:rFonts w:ascii="Times New Roman" w:hAnsi="Times New Roman" w:cs="Times New Roman"/>
          <w:sz w:val="24"/>
          <w:szCs w:val="24"/>
        </w:rPr>
        <w:t>.10.2013 г. № 452 «</w:t>
      </w:r>
      <w:r w:rsidR="00666306" w:rsidRPr="00666306">
        <w:rPr>
          <w:rFonts w:ascii="Times New Roman" w:hAnsi="Times New Roman" w:cs="Times New Roman"/>
          <w:sz w:val="24"/>
          <w:szCs w:val="24"/>
        </w:rPr>
        <w:t>Об утверждении Методических рекомендаций по разработке проектов схем территориального планирования Российской Федерации в областях федерального транспорта (железнодорожного, воздушного, морского, внутреннего водного, трубопроводного), автомобильных дорог федерального значения, энергетики, высшег</w:t>
      </w:r>
      <w:r w:rsidR="00666306">
        <w:rPr>
          <w:rFonts w:ascii="Times New Roman" w:hAnsi="Times New Roman" w:cs="Times New Roman"/>
          <w:sz w:val="24"/>
          <w:szCs w:val="24"/>
        </w:rPr>
        <w:t>о образования и здравоохранения»</w:t>
      </w:r>
      <w:r w:rsidR="00D64600">
        <w:rPr>
          <w:rFonts w:ascii="Times New Roman" w:hAnsi="Times New Roman" w:cs="Times New Roman"/>
          <w:sz w:val="24"/>
          <w:szCs w:val="24"/>
        </w:rPr>
        <w:t>.</w:t>
      </w:r>
    </w:p>
    <w:p w14:paraId="08523F3A" w14:textId="77777777" w:rsidR="00D64600" w:rsidRPr="00D64600" w:rsidRDefault="00D64600" w:rsidP="00040778">
      <w:pPr>
        <w:spacing w:after="0" w:line="240" w:lineRule="auto"/>
        <w:ind w:firstLine="709"/>
        <w:jc w:val="both"/>
        <w:rPr>
          <w:rFonts w:ascii="Times New Roman" w:hAnsi="Times New Roman" w:cs="Times New Roman"/>
          <w:b/>
          <w:i/>
          <w:sz w:val="24"/>
          <w:szCs w:val="24"/>
        </w:rPr>
      </w:pPr>
      <w:r w:rsidRPr="00D6460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64600">
        <w:rPr>
          <w:rFonts w:ascii="Times New Roman" w:hAnsi="Times New Roman" w:cs="Times New Roman"/>
          <w:b/>
          <w:i/>
          <w:sz w:val="24"/>
          <w:szCs w:val="24"/>
        </w:rPr>
        <w:t>правового регулирования в отношении рассматриваемого термина:</w:t>
      </w:r>
    </w:p>
    <w:p w14:paraId="56503CC1" w14:textId="77777777" w:rsidR="0054420C" w:rsidRDefault="009E2A3B"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4420C" w:rsidRPr="0054420C">
        <w:rPr>
          <w:rFonts w:ascii="Times New Roman" w:hAnsi="Times New Roman" w:cs="Times New Roman"/>
          <w:sz w:val="24"/>
          <w:szCs w:val="24"/>
        </w:rPr>
        <w:t>исьмо Министерства экономического развития</w:t>
      </w:r>
      <w:r>
        <w:rPr>
          <w:rFonts w:ascii="Times New Roman" w:hAnsi="Times New Roman" w:cs="Times New Roman"/>
          <w:sz w:val="24"/>
          <w:szCs w:val="24"/>
        </w:rPr>
        <w:t xml:space="preserve"> Российской Федерации от      </w:t>
      </w:r>
      <w:r w:rsidR="0054420C" w:rsidRPr="0054420C">
        <w:rPr>
          <w:rFonts w:ascii="Times New Roman" w:hAnsi="Times New Roman" w:cs="Times New Roman"/>
          <w:sz w:val="24"/>
          <w:szCs w:val="24"/>
        </w:rPr>
        <w:t>30.09.2016 г. № 29805-АЦ/Д27и и Министерства строительства и жилищно-коммунального хозяй</w:t>
      </w:r>
      <w:r w:rsidR="00C22853">
        <w:rPr>
          <w:rFonts w:ascii="Times New Roman" w:hAnsi="Times New Roman" w:cs="Times New Roman"/>
          <w:sz w:val="24"/>
          <w:szCs w:val="24"/>
        </w:rPr>
        <w:t>ства Российской Федерации</w:t>
      </w:r>
      <w:r w:rsidR="0054420C" w:rsidRPr="0054420C">
        <w:rPr>
          <w:rFonts w:ascii="Times New Roman" w:hAnsi="Times New Roman" w:cs="Times New Roman"/>
          <w:sz w:val="24"/>
          <w:szCs w:val="24"/>
        </w:rPr>
        <w:t xml:space="preserve"> от 03.10.2016 г. № 32431-ХМ/09 «О совместной позиции Минэкономразвития России и Минстроя России по применению норм законодательства Российской Федерации при подготовке и согласовании проектов документов территориального планирования, реализации мероприятий, предусмотренных частью 4 статьи 9 Градостроительного кодекса Российской Федерации, а также при подготовке, согласовании и утверждении документации по планировке территории, подготовке проектной документации объектов капитального строительства и государственной экспертизе такой документации».</w:t>
      </w:r>
    </w:p>
    <w:p w14:paraId="5F37AA27" w14:textId="77777777" w:rsidR="009E2A3B" w:rsidRPr="0054420C" w:rsidRDefault="009E2A3B" w:rsidP="009E2A3B">
      <w:pPr>
        <w:spacing w:after="0" w:line="240" w:lineRule="auto"/>
        <w:ind w:left="709"/>
        <w:contextualSpacing/>
        <w:jc w:val="both"/>
        <w:rPr>
          <w:rFonts w:ascii="Times New Roman" w:hAnsi="Times New Roman" w:cs="Times New Roman"/>
          <w:sz w:val="24"/>
          <w:szCs w:val="24"/>
        </w:rPr>
      </w:pPr>
    </w:p>
    <w:p w14:paraId="7587858A" w14:textId="77777777" w:rsidR="002518A8" w:rsidRDefault="002518A8"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Схема</w:t>
      </w:r>
      <w:r w:rsidRPr="002518A8">
        <w:rPr>
          <w:rFonts w:ascii="Times New Roman" w:hAnsi="Times New Roman" w:cs="Times New Roman"/>
          <w:b/>
          <w:sz w:val="24"/>
          <w:szCs w:val="24"/>
        </w:rPr>
        <w:t xml:space="preserve"> территориального планирования субъекта Российской Федерации</w:t>
      </w:r>
      <w:r w:rsidR="004134C7">
        <w:rPr>
          <w:rFonts w:ascii="Times New Roman" w:hAnsi="Times New Roman" w:cs="Times New Roman"/>
          <w:b/>
          <w:sz w:val="24"/>
          <w:szCs w:val="24"/>
        </w:rPr>
        <w:t xml:space="preserve"> </w:t>
      </w:r>
      <w:r w:rsidR="004134C7" w:rsidRPr="009E2A3B">
        <w:rPr>
          <w:rFonts w:ascii="Times New Roman" w:hAnsi="Times New Roman" w:cs="Times New Roman"/>
          <w:sz w:val="24"/>
          <w:szCs w:val="24"/>
        </w:rPr>
        <w:t>–</w:t>
      </w:r>
      <w:r w:rsidR="004134C7">
        <w:rPr>
          <w:rFonts w:ascii="Times New Roman" w:hAnsi="Times New Roman" w:cs="Times New Roman"/>
          <w:b/>
          <w:sz w:val="24"/>
          <w:szCs w:val="24"/>
        </w:rPr>
        <w:t xml:space="preserve"> </w:t>
      </w:r>
      <w:r w:rsidR="004134C7" w:rsidRPr="006C612A">
        <w:rPr>
          <w:rFonts w:ascii="Times New Roman" w:hAnsi="Times New Roman" w:cs="Times New Roman"/>
          <w:sz w:val="24"/>
          <w:szCs w:val="24"/>
        </w:rPr>
        <w:t xml:space="preserve">документ территориального планирования </w:t>
      </w:r>
      <w:r w:rsidR="004134C7">
        <w:rPr>
          <w:rFonts w:ascii="Times New Roman" w:hAnsi="Times New Roman" w:cs="Times New Roman"/>
          <w:sz w:val="24"/>
          <w:szCs w:val="24"/>
        </w:rPr>
        <w:t>субъекта</w:t>
      </w:r>
      <w:r w:rsidR="004134C7" w:rsidRPr="006C612A">
        <w:rPr>
          <w:rFonts w:ascii="Times New Roman" w:hAnsi="Times New Roman" w:cs="Times New Roman"/>
          <w:sz w:val="24"/>
          <w:szCs w:val="24"/>
        </w:rPr>
        <w:t xml:space="preserve"> Российской Федерации. </w:t>
      </w:r>
      <w:r w:rsidR="004134C7">
        <w:rPr>
          <w:rFonts w:ascii="Times New Roman" w:hAnsi="Times New Roman" w:cs="Times New Roman"/>
          <w:sz w:val="24"/>
          <w:szCs w:val="24"/>
        </w:rPr>
        <w:t xml:space="preserve">В состав документа входят </w:t>
      </w:r>
      <w:r w:rsidR="004134C7" w:rsidRPr="004134C7">
        <w:rPr>
          <w:rFonts w:ascii="Times New Roman" w:hAnsi="Times New Roman" w:cs="Times New Roman"/>
          <w:sz w:val="24"/>
          <w:szCs w:val="24"/>
        </w:rPr>
        <w:t>положения о территориальном планировании и карты планируемого размещения объектов регионального значения, относящихся к следующим областям</w:t>
      </w:r>
      <w:r w:rsidR="004134C7">
        <w:rPr>
          <w:rFonts w:ascii="Times New Roman" w:hAnsi="Times New Roman" w:cs="Times New Roman"/>
          <w:sz w:val="24"/>
          <w:szCs w:val="24"/>
        </w:rPr>
        <w:t xml:space="preserve">: </w:t>
      </w:r>
      <w:r w:rsidR="004134C7" w:rsidRPr="004134C7">
        <w:rPr>
          <w:rFonts w:ascii="Times New Roman" w:hAnsi="Times New Roman" w:cs="Times New Roman"/>
          <w:sz w:val="24"/>
          <w:szCs w:val="24"/>
        </w:rPr>
        <w:t>транспорт, автомобильные дороги регионального или межмуниципального значения;</w:t>
      </w:r>
      <w:r w:rsidR="004134C7">
        <w:rPr>
          <w:rFonts w:ascii="Times New Roman" w:hAnsi="Times New Roman" w:cs="Times New Roman"/>
          <w:sz w:val="24"/>
          <w:szCs w:val="24"/>
        </w:rPr>
        <w:t xml:space="preserve"> </w:t>
      </w:r>
      <w:r w:rsidR="004134C7" w:rsidRPr="004134C7">
        <w:rPr>
          <w:rFonts w:ascii="Times New Roman" w:hAnsi="Times New Roman" w:cs="Times New Roman"/>
          <w:sz w:val="24"/>
          <w:szCs w:val="24"/>
        </w:rPr>
        <w:t>предупреждение чрезвычайных ситуаций межмуниципального и регионального характера, стихийных бедствий, эпидемий и ликвидация их последствий</w:t>
      </w:r>
      <w:r w:rsidR="004134C7">
        <w:rPr>
          <w:rFonts w:ascii="Times New Roman" w:hAnsi="Times New Roman" w:cs="Times New Roman"/>
          <w:sz w:val="24"/>
          <w:szCs w:val="24"/>
        </w:rPr>
        <w:t xml:space="preserve">; </w:t>
      </w:r>
      <w:r w:rsidR="004134C7" w:rsidRPr="004134C7">
        <w:rPr>
          <w:rFonts w:ascii="Times New Roman" w:hAnsi="Times New Roman" w:cs="Times New Roman"/>
          <w:sz w:val="24"/>
          <w:szCs w:val="24"/>
        </w:rPr>
        <w:t>образование</w:t>
      </w:r>
      <w:r w:rsidR="004134C7">
        <w:rPr>
          <w:rFonts w:ascii="Times New Roman" w:hAnsi="Times New Roman" w:cs="Times New Roman"/>
          <w:sz w:val="24"/>
          <w:szCs w:val="24"/>
        </w:rPr>
        <w:t xml:space="preserve">; </w:t>
      </w:r>
      <w:r w:rsidR="004134C7" w:rsidRPr="004134C7">
        <w:rPr>
          <w:rFonts w:ascii="Times New Roman" w:hAnsi="Times New Roman" w:cs="Times New Roman"/>
          <w:sz w:val="24"/>
          <w:szCs w:val="24"/>
        </w:rPr>
        <w:t>здравоохранение</w:t>
      </w:r>
      <w:r w:rsidR="004134C7">
        <w:rPr>
          <w:rFonts w:ascii="Times New Roman" w:hAnsi="Times New Roman" w:cs="Times New Roman"/>
          <w:sz w:val="24"/>
          <w:szCs w:val="24"/>
        </w:rPr>
        <w:t xml:space="preserve">; </w:t>
      </w:r>
      <w:r w:rsidR="004134C7" w:rsidRPr="004134C7">
        <w:rPr>
          <w:rFonts w:ascii="Times New Roman" w:hAnsi="Times New Roman" w:cs="Times New Roman"/>
          <w:sz w:val="24"/>
          <w:szCs w:val="24"/>
        </w:rPr>
        <w:t>физическая культура и спорт</w:t>
      </w:r>
      <w:r w:rsidR="004134C7">
        <w:rPr>
          <w:rFonts w:ascii="Times New Roman" w:hAnsi="Times New Roman" w:cs="Times New Roman"/>
          <w:sz w:val="24"/>
          <w:szCs w:val="24"/>
        </w:rPr>
        <w:t xml:space="preserve">; </w:t>
      </w:r>
      <w:r w:rsidR="004134C7" w:rsidRPr="004134C7">
        <w:rPr>
          <w:rFonts w:ascii="Times New Roman" w:hAnsi="Times New Roman" w:cs="Times New Roman"/>
          <w:sz w:val="24"/>
          <w:szCs w:val="24"/>
        </w:rPr>
        <w:t>энергетика</w:t>
      </w:r>
      <w:r w:rsidR="004134C7">
        <w:rPr>
          <w:rFonts w:ascii="Times New Roman" w:hAnsi="Times New Roman" w:cs="Times New Roman"/>
          <w:sz w:val="24"/>
          <w:szCs w:val="24"/>
        </w:rPr>
        <w:t xml:space="preserve">; </w:t>
      </w:r>
      <w:r w:rsidR="004134C7" w:rsidRPr="004134C7">
        <w:rPr>
          <w:rFonts w:ascii="Times New Roman" w:hAnsi="Times New Roman" w:cs="Times New Roman"/>
          <w:sz w:val="24"/>
          <w:szCs w:val="24"/>
        </w:rPr>
        <w:t>иные области</w:t>
      </w:r>
      <w:r w:rsidR="004134C7">
        <w:rPr>
          <w:rFonts w:ascii="Times New Roman" w:hAnsi="Times New Roman" w:cs="Times New Roman"/>
          <w:sz w:val="24"/>
          <w:szCs w:val="24"/>
        </w:rPr>
        <w:t>.</w:t>
      </w:r>
    </w:p>
    <w:p w14:paraId="6B1AE422" w14:textId="77777777" w:rsidR="002518A8" w:rsidRPr="00200D80" w:rsidRDefault="002518A8"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01AEE6DD" w14:textId="77777777" w:rsidR="004134C7" w:rsidRPr="004134C7" w:rsidRDefault="004134C7" w:rsidP="006839C3">
      <w:pPr>
        <w:numPr>
          <w:ilvl w:val="0"/>
          <w:numId w:val="8"/>
        </w:numPr>
        <w:spacing w:after="0" w:line="240" w:lineRule="auto"/>
        <w:ind w:left="709"/>
        <w:contextualSpacing/>
        <w:jc w:val="both"/>
        <w:rPr>
          <w:rFonts w:ascii="Times New Roman" w:hAnsi="Times New Roman" w:cs="Times New Roman"/>
          <w:sz w:val="24"/>
          <w:szCs w:val="24"/>
        </w:rPr>
      </w:pPr>
      <w:r w:rsidRPr="004134C7">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4134C7">
        <w:rPr>
          <w:rFonts w:ascii="Times New Roman" w:hAnsi="Times New Roman" w:cs="Times New Roman"/>
          <w:sz w:val="24"/>
          <w:szCs w:val="24"/>
        </w:rPr>
        <w:t xml:space="preserve"> г.) (глава III);</w:t>
      </w:r>
    </w:p>
    <w:p w14:paraId="2DDB5F2A" w14:textId="77777777" w:rsidR="004134C7" w:rsidRPr="004134C7" w:rsidRDefault="004134C7" w:rsidP="006839C3">
      <w:pPr>
        <w:numPr>
          <w:ilvl w:val="0"/>
          <w:numId w:val="8"/>
        </w:numPr>
        <w:spacing w:after="0" w:line="240" w:lineRule="auto"/>
        <w:ind w:left="709"/>
        <w:contextualSpacing/>
        <w:jc w:val="both"/>
        <w:rPr>
          <w:rFonts w:ascii="Times New Roman" w:hAnsi="Times New Roman" w:cs="Times New Roman"/>
          <w:sz w:val="24"/>
          <w:szCs w:val="24"/>
        </w:rPr>
      </w:pPr>
      <w:r w:rsidRPr="004134C7">
        <w:rPr>
          <w:rFonts w:ascii="Times New Roman" w:hAnsi="Times New Roman" w:cs="Times New Roman"/>
          <w:sz w:val="24"/>
          <w:szCs w:val="24"/>
        </w:rPr>
        <w:t>Постановление Правительства Российской Федерации от 24.03.2007 г. № 178 (ред. от 15.04.2020 г.) «Об утверждении Положения о сог</w:t>
      </w:r>
      <w:r>
        <w:rPr>
          <w:rFonts w:ascii="Times New Roman" w:hAnsi="Times New Roman" w:cs="Times New Roman"/>
          <w:sz w:val="24"/>
          <w:szCs w:val="24"/>
        </w:rPr>
        <w:t>ласовании проекта схемы террито</w:t>
      </w:r>
      <w:r w:rsidRPr="004134C7">
        <w:rPr>
          <w:rFonts w:ascii="Times New Roman" w:hAnsi="Times New Roman" w:cs="Times New Roman"/>
          <w:sz w:val="24"/>
          <w:szCs w:val="24"/>
        </w:rPr>
        <w:t>риального планирования двух и более субъектов Российской Федерации или проекта схемы территориального планирования субъекта Российской Федерации»;</w:t>
      </w:r>
    </w:p>
    <w:p w14:paraId="53DE8E8C" w14:textId="77777777" w:rsidR="002518A8" w:rsidRDefault="009E2A3B"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66306" w:rsidRPr="004134C7">
        <w:rPr>
          <w:rFonts w:ascii="Times New Roman" w:hAnsi="Times New Roman" w:cs="Times New Roman"/>
          <w:sz w:val="24"/>
          <w:szCs w:val="24"/>
        </w:rPr>
        <w:t>риказ Министерства регионального развития Российской Федерации от 19.04.2013 г. № 169 «Об утверждении Методических рекомендаций по подготовке проектов схем территориального планирования субъектов Российской Федерации»</w:t>
      </w:r>
      <w:r w:rsidR="00D64600">
        <w:rPr>
          <w:rFonts w:ascii="Times New Roman" w:hAnsi="Times New Roman" w:cs="Times New Roman"/>
          <w:sz w:val="24"/>
          <w:szCs w:val="24"/>
        </w:rPr>
        <w:t>.</w:t>
      </w:r>
    </w:p>
    <w:p w14:paraId="1C0F7BDC" w14:textId="77777777" w:rsidR="00D64600" w:rsidRPr="00D64600" w:rsidRDefault="00D64600" w:rsidP="00040778">
      <w:pPr>
        <w:spacing w:after="0" w:line="240" w:lineRule="auto"/>
        <w:ind w:firstLine="709"/>
        <w:jc w:val="both"/>
        <w:rPr>
          <w:rFonts w:ascii="Times New Roman" w:hAnsi="Times New Roman" w:cs="Times New Roman"/>
          <w:b/>
          <w:i/>
          <w:sz w:val="24"/>
          <w:szCs w:val="24"/>
        </w:rPr>
      </w:pPr>
      <w:r w:rsidRPr="00D6460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64600">
        <w:rPr>
          <w:rFonts w:ascii="Times New Roman" w:hAnsi="Times New Roman" w:cs="Times New Roman"/>
          <w:b/>
          <w:i/>
          <w:sz w:val="24"/>
          <w:szCs w:val="24"/>
        </w:rPr>
        <w:t>правового регулирования в отношении рассматриваемого термина:</w:t>
      </w:r>
    </w:p>
    <w:p w14:paraId="190F6916" w14:textId="77777777" w:rsidR="0054420C" w:rsidRPr="0054420C" w:rsidRDefault="009E2A3B"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54420C" w:rsidRPr="0054420C">
        <w:rPr>
          <w:rFonts w:ascii="Times New Roman" w:hAnsi="Times New Roman" w:cs="Times New Roman"/>
          <w:sz w:val="24"/>
          <w:szCs w:val="24"/>
        </w:rPr>
        <w:t>исьмо Министерства экономического развития</w:t>
      </w:r>
      <w:r w:rsidR="00417284">
        <w:rPr>
          <w:rFonts w:ascii="Times New Roman" w:hAnsi="Times New Roman" w:cs="Times New Roman"/>
          <w:sz w:val="24"/>
          <w:szCs w:val="24"/>
        </w:rPr>
        <w:t xml:space="preserve"> Российской Федерации от      </w:t>
      </w:r>
      <w:r w:rsidR="0054420C" w:rsidRPr="0054420C">
        <w:rPr>
          <w:rFonts w:ascii="Times New Roman" w:hAnsi="Times New Roman" w:cs="Times New Roman"/>
          <w:sz w:val="24"/>
          <w:szCs w:val="24"/>
        </w:rPr>
        <w:t>30.09.2016 г. № 29805-АЦ/Д27и и Министерства строительства и жилищно-коммунального хозяй</w:t>
      </w:r>
      <w:r w:rsidR="00C22853">
        <w:rPr>
          <w:rFonts w:ascii="Times New Roman" w:hAnsi="Times New Roman" w:cs="Times New Roman"/>
          <w:sz w:val="24"/>
          <w:szCs w:val="24"/>
        </w:rPr>
        <w:t>ства Российской Федерации</w:t>
      </w:r>
      <w:r w:rsidR="0054420C" w:rsidRPr="0054420C">
        <w:rPr>
          <w:rFonts w:ascii="Times New Roman" w:hAnsi="Times New Roman" w:cs="Times New Roman"/>
          <w:sz w:val="24"/>
          <w:szCs w:val="24"/>
        </w:rPr>
        <w:t xml:space="preserve"> от 03.10.2016 г. № 32431-ХМ/09 «О совместной позиции Минэкономразвития России и Минстроя России по применению норм законо</w:t>
      </w:r>
      <w:r w:rsidR="0054420C" w:rsidRPr="0054420C">
        <w:rPr>
          <w:rFonts w:ascii="Times New Roman" w:hAnsi="Times New Roman" w:cs="Times New Roman"/>
          <w:sz w:val="24"/>
          <w:szCs w:val="24"/>
        </w:rPr>
        <w:lastRenderedPageBreak/>
        <w:t>дательства Российской Федерации при подготовке и согласовании проектов документов территориального планирования, реализации мероприятий, предусмотренных частью 4 статьи 9 Градостроительного кодекса Российской Федерации, а также при подготовке, согласовании и утверждении документации по планировке территории, подготовке проектной документации объектов капитального строительства и государственной экспертизе такой документации».</w:t>
      </w:r>
    </w:p>
    <w:p w14:paraId="7F3F3360" w14:textId="77777777" w:rsidR="00666306" w:rsidRPr="00666306" w:rsidRDefault="00666306" w:rsidP="00040778">
      <w:pPr>
        <w:spacing w:after="0" w:line="240" w:lineRule="auto"/>
        <w:ind w:firstLine="709"/>
        <w:jc w:val="both"/>
        <w:rPr>
          <w:rFonts w:ascii="Times New Roman" w:hAnsi="Times New Roman" w:cs="Times New Roman"/>
          <w:sz w:val="24"/>
          <w:szCs w:val="24"/>
        </w:rPr>
      </w:pPr>
    </w:p>
    <w:bookmarkStart w:id="26" w:name="_А_Б_В_16"/>
    <w:bookmarkEnd w:id="26"/>
    <w:p w14:paraId="36A2E788"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B7904">
        <w:rPr>
          <w:rFonts w:ascii="Times New Roman" w:eastAsia="Times New Roman" w:hAnsi="Times New Roman" w:cs="Times New Roman"/>
          <w:sz w:val="36"/>
          <w:szCs w:val="36"/>
        </w:rPr>
        <w:fldChar w:fldCharType="begin"/>
      </w:r>
      <w:r w:rsidRPr="007B7904">
        <w:rPr>
          <w:rFonts w:ascii="Times New Roman" w:eastAsia="Times New Roman" w:hAnsi="Times New Roman" w:cs="Times New Roman"/>
          <w:sz w:val="36"/>
          <w:szCs w:val="36"/>
        </w:rPr>
        <w:instrText xml:space="preserve"> HYPERLINK  \l "_1._Цель_и" </w:instrText>
      </w:r>
      <w:r w:rsidRPr="007B7904">
        <w:rPr>
          <w:rFonts w:ascii="Times New Roman" w:eastAsia="Times New Roman" w:hAnsi="Times New Roman" w:cs="Times New Roman"/>
          <w:sz w:val="36"/>
          <w:szCs w:val="36"/>
        </w:rPr>
        <w:fldChar w:fldCharType="separate"/>
      </w:r>
      <w:r w:rsidRPr="007B7904">
        <w:rPr>
          <w:rFonts w:ascii="Times New Roman" w:eastAsia="Times New Roman" w:hAnsi="Times New Roman" w:cs="Times New Roman"/>
          <w:color w:val="0563C1" w:themeColor="hyperlink"/>
          <w:sz w:val="36"/>
          <w:szCs w:val="36"/>
          <w:u w:val="single"/>
        </w:rPr>
        <w:t>А</w:t>
      </w:r>
      <w:r w:rsidRPr="007B7904">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b/>
            <w:color w:val="0563C1" w:themeColor="hyperlink"/>
            <w:sz w:val="56"/>
            <w:szCs w:val="56"/>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22991769" w14:textId="77777777" w:rsidR="00356303" w:rsidRDefault="00356303" w:rsidP="00040778">
      <w:pPr>
        <w:spacing w:after="0" w:line="240" w:lineRule="auto"/>
        <w:ind w:firstLine="709"/>
        <w:jc w:val="both"/>
        <w:rPr>
          <w:rFonts w:ascii="Times New Roman" w:hAnsi="Times New Roman" w:cs="Times New Roman"/>
          <w:b/>
          <w:sz w:val="24"/>
          <w:szCs w:val="24"/>
        </w:rPr>
      </w:pPr>
    </w:p>
    <w:p w14:paraId="6623EA2A" w14:textId="77777777" w:rsidR="007360A8" w:rsidRPr="00355454" w:rsidRDefault="007360A8" w:rsidP="00040778">
      <w:pPr>
        <w:spacing w:after="0" w:line="240" w:lineRule="auto"/>
        <w:ind w:firstLine="709"/>
        <w:jc w:val="both"/>
        <w:rPr>
          <w:rFonts w:ascii="Times New Roman" w:hAnsi="Times New Roman" w:cs="Times New Roman"/>
          <w:b/>
          <w:sz w:val="24"/>
          <w:szCs w:val="24"/>
        </w:rPr>
      </w:pPr>
      <w:r w:rsidRPr="00355454">
        <w:rPr>
          <w:rFonts w:ascii="Times New Roman" w:hAnsi="Times New Roman" w:cs="Times New Roman"/>
          <w:b/>
          <w:sz w:val="24"/>
          <w:szCs w:val="24"/>
        </w:rPr>
        <w:t>Тамбур</w:t>
      </w:r>
      <w:r w:rsidR="00355454" w:rsidRPr="00355454">
        <w:rPr>
          <w:rFonts w:ascii="Times New Roman" w:hAnsi="Times New Roman" w:cs="Times New Roman"/>
          <w:b/>
          <w:sz w:val="24"/>
          <w:szCs w:val="24"/>
        </w:rPr>
        <w:t xml:space="preserve"> </w:t>
      </w:r>
      <w:r w:rsidR="00355454" w:rsidRPr="00BD68DE">
        <w:rPr>
          <w:rFonts w:ascii="Times New Roman" w:hAnsi="Times New Roman" w:cs="Times New Roman"/>
          <w:sz w:val="24"/>
          <w:szCs w:val="24"/>
        </w:rPr>
        <w:t>–</w:t>
      </w:r>
      <w:r w:rsidR="00355454" w:rsidRPr="00355454">
        <w:rPr>
          <w:rFonts w:ascii="Times New Roman" w:hAnsi="Times New Roman" w:cs="Times New Roman"/>
          <w:b/>
          <w:sz w:val="24"/>
          <w:szCs w:val="24"/>
        </w:rPr>
        <w:t xml:space="preserve"> </w:t>
      </w:r>
      <w:r w:rsidR="00355454" w:rsidRPr="00355454">
        <w:rPr>
          <w:rFonts w:ascii="Times New Roman" w:hAnsi="Times New Roman" w:cs="Times New Roman"/>
          <w:sz w:val="24"/>
          <w:szCs w:val="24"/>
        </w:rPr>
        <w:t>проходное (или вспомогательное) помещение между дверьми для защиты от воздействий неблагоприятных условий внешней среды.</w:t>
      </w:r>
      <w:r w:rsidR="00355454">
        <w:rPr>
          <w:rFonts w:ascii="Times New Roman" w:hAnsi="Times New Roman" w:cs="Times New Roman"/>
          <w:sz w:val="24"/>
          <w:szCs w:val="24"/>
        </w:rPr>
        <w:t xml:space="preserve"> </w:t>
      </w:r>
      <w:r w:rsidR="00355454" w:rsidRPr="00355454">
        <w:rPr>
          <w:rFonts w:ascii="Times New Roman" w:hAnsi="Times New Roman" w:cs="Times New Roman"/>
          <w:sz w:val="24"/>
          <w:szCs w:val="24"/>
        </w:rPr>
        <w:t>При проведении кадастровых работ площадь</w:t>
      </w:r>
      <w:r w:rsidR="00355454">
        <w:rPr>
          <w:rFonts w:ascii="Times New Roman" w:hAnsi="Times New Roman" w:cs="Times New Roman"/>
          <w:sz w:val="24"/>
          <w:szCs w:val="24"/>
        </w:rPr>
        <w:t xml:space="preserve"> тамбура не включается в площадь нежилого здания</w:t>
      </w:r>
      <w:r w:rsidR="00B571B0">
        <w:rPr>
          <w:rFonts w:ascii="Times New Roman" w:hAnsi="Times New Roman" w:cs="Times New Roman"/>
          <w:sz w:val="24"/>
          <w:szCs w:val="24"/>
        </w:rPr>
        <w:t xml:space="preserve"> и жилого здания. </w:t>
      </w:r>
    </w:p>
    <w:p w14:paraId="0ADB30FE" w14:textId="77777777" w:rsidR="007360A8" w:rsidRPr="00355454" w:rsidRDefault="007360A8" w:rsidP="00040778">
      <w:pPr>
        <w:spacing w:after="0" w:line="240" w:lineRule="auto"/>
        <w:ind w:firstLine="709"/>
        <w:jc w:val="both"/>
        <w:rPr>
          <w:rFonts w:ascii="Times New Roman" w:hAnsi="Times New Roman" w:cs="Times New Roman"/>
          <w:b/>
          <w:i/>
          <w:sz w:val="24"/>
          <w:szCs w:val="24"/>
        </w:rPr>
      </w:pPr>
      <w:r w:rsidRPr="00355454">
        <w:rPr>
          <w:rFonts w:ascii="Times New Roman" w:hAnsi="Times New Roman" w:cs="Times New Roman"/>
          <w:b/>
          <w:i/>
          <w:sz w:val="24"/>
          <w:szCs w:val="24"/>
        </w:rPr>
        <w:t>См. основные источники нормативного правового регулирования:</w:t>
      </w:r>
    </w:p>
    <w:p w14:paraId="15F32AB0" w14:textId="77777777" w:rsidR="00355454" w:rsidRPr="00355454" w:rsidRDefault="00BD68DE"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63A8A" w:rsidRPr="00355454">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263A8A" w:rsidRPr="00355454">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2CB94E12" w14:textId="77777777" w:rsidR="00263A8A" w:rsidRPr="00355454" w:rsidRDefault="00BD68DE"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55454" w:rsidRPr="00355454">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5BF4E1DA" w14:textId="77777777" w:rsidR="00355454" w:rsidRPr="00355454" w:rsidRDefault="00263A8A" w:rsidP="006839C3">
      <w:pPr>
        <w:numPr>
          <w:ilvl w:val="0"/>
          <w:numId w:val="14"/>
        </w:numPr>
        <w:spacing w:after="0" w:line="240" w:lineRule="auto"/>
        <w:ind w:left="709"/>
        <w:contextualSpacing/>
        <w:jc w:val="both"/>
        <w:rPr>
          <w:rFonts w:ascii="Times New Roman" w:hAnsi="Times New Roman" w:cs="Times New Roman"/>
          <w:sz w:val="24"/>
          <w:szCs w:val="24"/>
        </w:rPr>
      </w:pPr>
      <w:r w:rsidRPr="00355454">
        <w:rPr>
          <w:rFonts w:ascii="Times New Roman" w:hAnsi="Times New Roman" w:cs="Times New Roman"/>
          <w:sz w:val="24"/>
          <w:szCs w:val="24"/>
        </w:rPr>
        <w:t>СП 118.</w:t>
      </w:r>
      <w:r w:rsidRPr="00355454">
        <w:t xml:space="preserve"> </w:t>
      </w:r>
      <w:r w:rsidRPr="00355454">
        <w:rPr>
          <w:rFonts w:ascii="Times New Roman" w:hAnsi="Times New Roman" w:cs="Times New Roman"/>
          <w:sz w:val="24"/>
          <w:szCs w:val="24"/>
        </w:rPr>
        <w:t>13330.2012 «Общественные здания и сооружения. Актуализированная редакция СНиП 31–06–2</w:t>
      </w:r>
      <w:r w:rsidR="00355454" w:rsidRPr="00355454">
        <w:rPr>
          <w:rFonts w:ascii="Times New Roman" w:hAnsi="Times New Roman" w:cs="Times New Roman"/>
          <w:sz w:val="24"/>
          <w:szCs w:val="24"/>
        </w:rPr>
        <w:t>009</w:t>
      </w:r>
      <w:r w:rsidRPr="00355454">
        <w:rPr>
          <w:rFonts w:ascii="Times New Roman" w:hAnsi="Times New Roman" w:cs="Times New Roman"/>
          <w:sz w:val="24"/>
          <w:szCs w:val="24"/>
        </w:rPr>
        <w:t>»</w:t>
      </w:r>
      <w:r w:rsidR="00355454" w:rsidRPr="00355454">
        <w:rPr>
          <w:rFonts w:ascii="Times New Roman" w:hAnsi="Times New Roman" w:cs="Times New Roman"/>
          <w:sz w:val="24"/>
          <w:szCs w:val="24"/>
        </w:rPr>
        <w:t>;</w:t>
      </w:r>
    </w:p>
    <w:p w14:paraId="5C8955D0" w14:textId="77777777" w:rsidR="00355454" w:rsidRPr="00355454" w:rsidRDefault="00355454" w:rsidP="006839C3">
      <w:pPr>
        <w:numPr>
          <w:ilvl w:val="0"/>
          <w:numId w:val="14"/>
        </w:numPr>
        <w:spacing w:after="0" w:line="240" w:lineRule="auto"/>
        <w:ind w:left="709"/>
        <w:contextualSpacing/>
        <w:jc w:val="both"/>
        <w:rPr>
          <w:rFonts w:ascii="Times New Roman" w:hAnsi="Times New Roman" w:cs="Times New Roman"/>
          <w:sz w:val="24"/>
          <w:szCs w:val="24"/>
        </w:rPr>
      </w:pPr>
      <w:r w:rsidRPr="00355454">
        <w:rPr>
          <w:rFonts w:ascii="Times New Roman" w:hAnsi="Times New Roman" w:cs="Times New Roman"/>
          <w:sz w:val="24"/>
          <w:szCs w:val="24"/>
        </w:rPr>
        <w:t>СП 54.13330.2016. «Свод правил. Здания жилые многоквартирные. Актуализированная редакция СНиП 31</w:t>
      </w:r>
      <w:r w:rsidR="00E4539C">
        <w:rPr>
          <w:rFonts w:ascii="Times New Roman" w:hAnsi="Times New Roman" w:cs="Times New Roman"/>
          <w:sz w:val="24"/>
          <w:szCs w:val="24"/>
        </w:rPr>
        <w:t>–</w:t>
      </w:r>
      <w:r w:rsidRPr="00355454">
        <w:rPr>
          <w:rFonts w:ascii="Times New Roman" w:hAnsi="Times New Roman" w:cs="Times New Roman"/>
          <w:sz w:val="24"/>
          <w:szCs w:val="24"/>
        </w:rPr>
        <w:t>01</w:t>
      </w:r>
      <w:r w:rsidR="00E4539C">
        <w:rPr>
          <w:rFonts w:ascii="Times New Roman" w:hAnsi="Times New Roman" w:cs="Times New Roman"/>
          <w:sz w:val="24"/>
          <w:szCs w:val="24"/>
        </w:rPr>
        <w:t>–</w:t>
      </w:r>
      <w:r w:rsidRPr="00355454">
        <w:rPr>
          <w:rFonts w:ascii="Times New Roman" w:hAnsi="Times New Roman" w:cs="Times New Roman"/>
          <w:sz w:val="24"/>
          <w:szCs w:val="24"/>
        </w:rPr>
        <w:t>2003».</w:t>
      </w:r>
    </w:p>
    <w:p w14:paraId="1BAE02CD" w14:textId="77777777" w:rsidR="00355454" w:rsidRPr="00355454" w:rsidRDefault="00355454" w:rsidP="00040778">
      <w:pPr>
        <w:spacing w:after="0" w:line="240" w:lineRule="auto"/>
        <w:ind w:firstLine="709"/>
        <w:jc w:val="both"/>
        <w:rPr>
          <w:rFonts w:ascii="Times New Roman" w:hAnsi="Times New Roman" w:cs="Times New Roman"/>
          <w:b/>
          <w:i/>
          <w:sz w:val="24"/>
          <w:szCs w:val="24"/>
        </w:rPr>
      </w:pPr>
      <w:r w:rsidRPr="00355454">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355454">
        <w:rPr>
          <w:rFonts w:ascii="Times New Roman" w:hAnsi="Times New Roman" w:cs="Times New Roman"/>
          <w:b/>
          <w:i/>
          <w:sz w:val="24"/>
          <w:szCs w:val="24"/>
        </w:rPr>
        <w:t>правового регулирования в отношении рассматриваемого термина:</w:t>
      </w:r>
    </w:p>
    <w:p w14:paraId="7DAE3E12" w14:textId="77777777" w:rsidR="00355454" w:rsidRPr="00355454" w:rsidRDefault="00BD68DE"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55454" w:rsidRPr="00355454">
        <w:rPr>
          <w:rFonts w:ascii="Times New Roman" w:hAnsi="Times New Roman" w:cs="Times New Roman"/>
          <w:sz w:val="24"/>
          <w:szCs w:val="24"/>
        </w:rPr>
        <w:t>исьмо Министерства экономического развития Российской Фед</w:t>
      </w:r>
      <w:r w:rsidR="00B571B0">
        <w:rPr>
          <w:rFonts w:ascii="Times New Roman" w:hAnsi="Times New Roman" w:cs="Times New Roman"/>
          <w:sz w:val="24"/>
          <w:szCs w:val="24"/>
        </w:rPr>
        <w:t xml:space="preserve">ерации от </w:t>
      </w:r>
      <w:r>
        <w:rPr>
          <w:rFonts w:ascii="Times New Roman" w:hAnsi="Times New Roman" w:cs="Times New Roman"/>
          <w:sz w:val="24"/>
          <w:szCs w:val="24"/>
        </w:rPr>
        <w:t xml:space="preserve">     </w:t>
      </w:r>
      <w:r w:rsidR="00B571B0">
        <w:rPr>
          <w:rFonts w:ascii="Times New Roman" w:hAnsi="Times New Roman" w:cs="Times New Roman"/>
          <w:sz w:val="24"/>
          <w:szCs w:val="24"/>
        </w:rPr>
        <w:t>10.02.2017 г. № ОГ-Д23-1495</w:t>
      </w:r>
      <w:r w:rsidR="00355454" w:rsidRPr="00355454">
        <w:rPr>
          <w:rFonts w:ascii="Times New Roman" w:hAnsi="Times New Roman" w:cs="Times New Roman"/>
          <w:sz w:val="24"/>
          <w:szCs w:val="24"/>
        </w:rPr>
        <w:t xml:space="preserve"> «</w:t>
      </w:r>
      <w:r w:rsidR="00B571B0" w:rsidRPr="00B571B0">
        <w:rPr>
          <w:rFonts w:ascii="Times New Roman" w:hAnsi="Times New Roman" w:cs="Times New Roman"/>
          <w:sz w:val="24"/>
          <w:szCs w:val="24"/>
        </w:rPr>
        <w:t>Относительно некоторых особенностей определения площади жилого здания, помещения (тамбур, внутриквартирная лестница)</w:t>
      </w:r>
      <w:r w:rsidR="00355454" w:rsidRPr="00355454">
        <w:rPr>
          <w:rFonts w:ascii="Times New Roman" w:hAnsi="Times New Roman" w:cs="Times New Roman"/>
          <w:sz w:val="24"/>
          <w:szCs w:val="24"/>
        </w:rPr>
        <w:t>»</w:t>
      </w:r>
      <w:r w:rsidR="00B571B0">
        <w:rPr>
          <w:rFonts w:ascii="Times New Roman" w:hAnsi="Times New Roman" w:cs="Times New Roman"/>
          <w:sz w:val="24"/>
          <w:szCs w:val="24"/>
        </w:rPr>
        <w:t>.</w:t>
      </w:r>
    </w:p>
    <w:p w14:paraId="2090434F" w14:textId="77777777" w:rsidR="007360A8" w:rsidRDefault="007360A8" w:rsidP="00040778">
      <w:pPr>
        <w:spacing w:after="0" w:line="240" w:lineRule="auto"/>
        <w:ind w:firstLine="709"/>
        <w:jc w:val="both"/>
        <w:rPr>
          <w:rFonts w:ascii="Times New Roman" w:hAnsi="Times New Roman" w:cs="Times New Roman"/>
          <w:b/>
          <w:sz w:val="24"/>
          <w:szCs w:val="24"/>
        </w:rPr>
      </w:pPr>
    </w:p>
    <w:p w14:paraId="5972F076" w14:textId="77777777" w:rsidR="00361D00" w:rsidRPr="0034617F" w:rsidRDefault="00361D00" w:rsidP="00040778">
      <w:pPr>
        <w:spacing w:after="0" w:line="240" w:lineRule="auto"/>
        <w:ind w:firstLine="709"/>
        <w:jc w:val="both"/>
        <w:rPr>
          <w:rFonts w:ascii="Times New Roman" w:hAnsi="Times New Roman" w:cs="Times New Roman"/>
          <w:b/>
          <w:sz w:val="24"/>
          <w:szCs w:val="24"/>
        </w:rPr>
      </w:pPr>
      <w:r w:rsidRPr="0034617F">
        <w:rPr>
          <w:rFonts w:ascii="Times New Roman" w:hAnsi="Times New Roman" w:cs="Times New Roman"/>
          <w:b/>
          <w:sz w:val="24"/>
          <w:szCs w:val="24"/>
        </w:rPr>
        <w:t>Текстовая часть карты-плана территории</w:t>
      </w:r>
      <w:r w:rsidR="00931902" w:rsidRPr="0034617F">
        <w:rPr>
          <w:rFonts w:ascii="Times New Roman" w:hAnsi="Times New Roman" w:cs="Times New Roman"/>
          <w:b/>
          <w:sz w:val="24"/>
          <w:szCs w:val="24"/>
        </w:rPr>
        <w:t xml:space="preserve"> </w:t>
      </w:r>
      <w:r w:rsidR="00931902" w:rsidRPr="0034617F">
        <w:rPr>
          <w:rFonts w:ascii="Times New Roman" w:hAnsi="Times New Roman" w:cs="Times New Roman"/>
          <w:sz w:val="24"/>
          <w:szCs w:val="24"/>
        </w:rPr>
        <w:t>– одна из частей карты-плана территории, состоящая из следующих разделов, включение в карты-план территории которых зависит от специфики выполняемых работ: «Пояснительная записка», «Сведения об уточняемых земельных участках», «Сведения об образуемых земельных участках», «Сведения об уточняемых земельных участках, необходимые для исправления реестровых ошибок в сведениях о местоположении их границ», «Описание местоположения здания, сооружения, объекта незавершенного строительства на земельном участке», «Сведения о зданиях, сооружениях, объектах незавершенного строительства, необходимые для исправления реестровых ошибок в сведениях об описании их местоположения», «Акт согласования местоположения границ земельных участков при выполнении комплексных кадастровых работ», «Заключение или заключения согласительной комиссии о результатах рассмотрения возражений относительно местоположения границ земельных участков, обязательным приложением к которому (которым) являются указанные возражения».</w:t>
      </w:r>
    </w:p>
    <w:p w14:paraId="297FB2A4" w14:textId="77777777" w:rsidR="00361D00" w:rsidRPr="0034617F" w:rsidRDefault="00361D00" w:rsidP="00040778">
      <w:pPr>
        <w:spacing w:after="0" w:line="240" w:lineRule="auto"/>
        <w:ind w:firstLine="709"/>
        <w:jc w:val="both"/>
        <w:rPr>
          <w:rFonts w:ascii="Times New Roman" w:hAnsi="Times New Roman" w:cs="Times New Roman"/>
          <w:b/>
          <w:i/>
          <w:sz w:val="24"/>
          <w:szCs w:val="24"/>
        </w:rPr>
      </w:pPr>
      <w:r w:rsidRPr="0034617F">
        <w:rPr>
          <w:rFonts w:ascii="Times New Roman" w:hAnsi="Times New Roman" w:cs="Times New Roman"/>
          <w:b/>
          <w:i/>
          <w:sz w:val="24"/>
          <w:szCs w:val="24"/>
        </w:rPr>
        <w:t>См. основные источники нормативного правового регулирования:</w:t>
      </w:r>
    </w:p>
    <w:p w14:paraId="22F4F3E7" w14:textId="77777777" w:rsidR="0054411D" w:rsidRPr="00C266AD" w:rsidRDefault="0054411D" w:rsidP="006839C3">
      <w:pPr>
        <w:numPr>
          <w:ilvl w:val="0"/>
          <w:numId w:val="8"/>
        </w:numPr>
        <w:spacing w:after="0" w:line="240" w:lineRule="auto"/>
        <w:ind w:left="709"/>
        <w:contextualSpacing/>
        <w:jc w:val="both"/>
        <w:rPr>
          <w:rFonts w:ascii="Times New Roman" w:hAnsi="Times New Roman" w:cs="Times New Roman"/>
          <w:sz w:val="24"/>
          <w:szCs w:val="24"/>
        </w:rPr>
      </w:pPr>
      <w:r w:rsidRPr="00C266AD">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C266AD">
        <w:rPr>
          <w:rFonts w:ascii="Times New Roman" w:hAnsi="Times New Roman" w:cs="Times New Roman"/>
          <w:sz w:val="24"/>
          <w:szCs w:val="24"/>
        </w:rPr>
        <w:t xml:space="preserve"> «О государственной регистрации недвижимости» (статья 24.1);</w:t>
      </w:r>
    </w:p>
    <w:p w14:paraId="2A3DB2D8" w14:textId="77777777" w:rsidR="0034617F" w:rsidRPr="0034617F" w:rsidRDefault="00DC59E8"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34617F" w:rsidRPr="0034617F">
        <w:rPr>
          <w:rFonts w:ascii="Times New Roman" w:hAnsi="Times New Roman" w:cs="Times New Roman"/>
          <w:sz w:val="24"/>
          <w:szCs w:val="24"/>
        </w:rPr>
        <w:t>риказ Министерства экономического развития Российской Федерации от 21.11.2016 г. № 734 (ред. от 13.09.2019 г.)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p>
    <w:p w14:paraId="1C02DEB7" w14:textId="77777777" w:rsidR="0034617F" w:rsidRPr="0034617F" w:rsidRDefault="0034617F" w:rsidP="00040778">
      <w:pPr>
        <w:spacing w:after="0" w:line="240" w:lineRule="auto"/>
        <w:ind w:firstLine="709"/>
        <w:jc w:val="both"/>
        <w:rPr>
          <w:rFonts w:ascii="Times New Roman" w:hAnsi="Times New Roman" w:cs="Times New Roman"/>
          <w:b/>
          <w:i/>
          <w:sz w:val="24"/>
          <w:szCs w:val="24"/>
        </w:rPr>
      </w:pPr>
      <w:r w:rsidRPr="0034617F">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34617F">
        <w:rPr>
          <w:rFonts w:ascii="Times New Roman" w:hAnsi="Times New Roman" w:cs="Times New Roman"/>
          <w:b/>
          <w:i/>
          <w:sz w:val="24"/>
          <w:szCs w:val="24"/>
        </w:rPr>
        <w:t>правового регулирования в отношении рассматриваемого термина:</w:t>
      </w:r>
    </w:p>
    <w:p w14:paraId="3526C894" w14:textId="77777777" w:rsidR="00315156" w:rsidRDefault="00DC59E8" w:rsidP="00315156">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4617F" w:rsidRPr="0034617F">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4617F" w:rsidRPr="0034617F">
        <w:rPr>
          <w:rFonts w:ascii="Times New Roman" w:hAnsi="Times New Roman" w:cs="Times New Roman"/>
          <w:sz w:val="24"/>
          <w:szCs w:val="24"/>
        </w:rPr>
        <w:t>24.04.2017 г. № Д23и-2358 «По вопросу выполнения комплексных кадастровых работ»;</w:t>
      </w:r>
    </w:p>
    <w:p w14:paraId="2BE9B527" w14:textId="77777777" w:rsidR="0034617F" w:rsidRPr="00315156" w:rsidRDefault="00DC59E8" w:rsidP="00315156">
      <w:pPr>
        <w:numPr>
          <w:ilvl w:val="0"/>
          <w:numId w:val="4"/>
        </w:numPr>
        <w:spacing w:after="0" w:line="240" w:lineRule="auto"/>
        <w:ind w:left="709"/>
        <w:contextualSpacing/>
        <w:jc w:val="both"/>
        <w:rPr>
          <w:rFonts w:ascii="Times New Roman" w:hAnsi="Times New Roman" w:cs="Times New Roman"/>
          <w:sz w:val="24"/>
          <w:szCs w:val="24"/>
        </w:rPr>
      </w:pPr>
      <w:r w:rsidRPr="00315156">
        <w:rPr>
          <w:rFonts w:ascii="Times New Roman" w:hAnsi="Times New Roman" w:cs="Times New Roman"/>
          <w:sz w:val="24"/>
          <w:szCs w:val="24"/>
        </w:rPr>
        <w:t>п</w:t>
      </w:r>
      <w:r w:rsidR="0034617F" w:rsidRPr="00315156">
        <w:rPr>
          <w:rFonts w:ascii="Times New Roman" w:hAnsi="Times New Roman" w:cs="Times New Roman"/>
          <w:sz w:val="24"/>
          <w:szCs w:val="24"/>
        </w:rPr>
        <w:t>исьмо Федеральной службы государственной регистрации, кадастра и картографии от 21.07.2020 г. № 18-6421-АШ/20</w:t>
      </w:r>
      <w:r w:rsidR="00315156" w:rsidRPr="00315156">
        <w:rPr>
          <w:rFonts w:ascii="Times New Roman" w:hAnsi="Times New Roman" w:cs="Times New Roman"/>
          <w:sz w:val="24"/>
          <w:szCs w:val="24"/>
        </w:rPr>
        <w:t xml:space="preserve"> «О проведении комплексных кадастровых работ в отношении объектов недвижимости, расположенных на территории Российской Федерации»</w:t>
      </w:r>
      <w:r w:rsidR="0034617F" w:rsidRPr="00315156">
        <w:rPr>
          <w:rFonts w:ascii="Times New Roman" w:hAnsi="Times New Roman" w:cs="Times New Roman"/>
          <w:sz w:val="24"/>
          <w:szCs w:val="24"/>
        </w:rPr>
        <w:t>.</w:t>
      </w:r>
    </w:p>
    <w:p w14:paraId="3FD75569" w14:textId="77777777" w:rsidR="00361D00" w:rsidRDefault="00361D00" w:rsidP="00040778">
      <w:pPr>
        <w:spacing w:after="0" w:line="240" w:lineRule="auto"/>
        <w:ind w:firstLine="709"/>
        <w:jc w:val="both"/>
        <w:rPr>
          <w:rFonts w:ascii="Times New Roman" w:hAnsi="Times New Roman" w:cs="Times New Roman"/>
          <w:b/>
          <w:sz w:val="24"/>
          <w:szCs w:val="24"/>
          <w:highlight w:val="yellow"/>
        </w:rPr>
      </w:pPr>
    </w:p>
    <w:p w14:paraId="42F4787B" w14:textId="77777777" w:rsidR="00361D00" w:rsidRPr="00931902" w:rsidRDefault="00361D00" w:rsidP="00040778">
      <w:pPr>
        <w:spacing w:after="0" w:line="240" w:lineRule="auto"/>
        <w:ind w:firstLine="709"/>
        <w:jc w:val="both"/>
        <w:rPr>
          <w:rFonts w:ascii="Times New Roman" w:hAnsi="Times New Roman" w:cs="Times New Roman"/>
          <w:b/>
          <w:sz w:val="24"/>
          <w:szCs w:val="24"/>
        </w:rPr>
      </w:pPr>
      <w:r w:rsidRPr="00931902">
        <w:rPr>
          <w:rFonts w:ascii="Times New Roman" w:hAnsi="Times New Roman" w:cs="Times New Roman"/>
          <w:b/>
          <w:sz w:val="24"/>
          <w:szCs w:val="24"/>
        </w:rPr>
        <w:t>Текстовая часть межевого плана</w:t>
      </w:r>
      <w:r w:rsidR="00AF3DEA" w:rsidRPr="00931902">
        <w:rPr>
          <w:rFonts w:ascii="Times New Roman" w:hAnsi="Times New Roman" w:cs="Times New Roman"/>
          <w:sz w:val="24"/>
          <w:szCs w:val="24"/>
        </w:rPr>
        <w:t xml:space="preserve"> </w:t>
      </w:r>
      <w:r w:rsidR="00931902" w:rsidRPr="00931902">
        <w:rPr>
          <w:rFonts w:ascii="Times New Roman" w:hAnsi="Times New Roman" w:cs="Times New Roman"/>
          <w:sz w:val="24"/>
          <w:szCs w:val="24"/>
        </w:rPr>
        <w:t>–</w:t>
      </w:r>
      <w:r w:rsidR="00AF3DEA" w:rsidRPr="00931902">
        <w:rPr>
          <w:rFonts w:ascii="Times New Roman" w:hAnsi="Times New Roman" w:cs="Times New Roman"/>
          <w:sz w:val="24"/>
          <w:szCs w:val="24"/>
        </w:rPr>
        <w:t xml:space="preserve"> одна из частей межевого плана, состоящая из следующих разделов, включение в межевой план которых зависит от вида кадастровых работ: </w:t>
      </w:r>
      <w:r w:rsidR="00931902" w:rsidRPr="00931902">
        <w:rPr>
          <w:rFonts w:ascii="Times New Roman" w:hAnsi="Times New Roman" w:cs="Times New Roman"/>
          <w:sz w:val="24"/>
          <w:szCs w:val="24"/>
        </w:rPr>
        <w:t>«О</w:t>
      </w:r>
      <w:r w:rsidR="00AF3DEA" w:rsidRPr="00931902">
        <w:rPr>
          <w:rFonts w:ascii="Times New Roman" w:hAnsi="Times New Roman" w:cs="Times New Roman"/>
          <w:sz w:val="24"/>
          <w:szCs w:val="24"/>
        </w:rPr>
        <w:t>бщие сведения о кадастровых работах</w:t>
      </w:r>
      <w:r w:rsidR="00931902" w:rsidRPr="00931902">
        <w:rPr>
          <w:rFonts w:ascii="Times New Roman" w:hAnsi="Times New Roman" w:cs="Times New Roman"/>
          <w:sz w:val="24"/>
          <w:szCs w:val="24"/>
        </w:rPr>
        <w:t>», «И</w:t>
      </w:r>
      <w:r w:rsidR="00AF3DEA" w:rsidRPr="00931902">
        <w:rPr>
          <w:rFonts w:ascii="Times New Roman" w:hAnsi="Times New Roman" w:cs="Times New Roman"/>
          <w:sz w:val="24"/>
          <w:szCs w:val="24"/>
        </w:rPr>
        <w:t>сходные данные</w:t>
      </w:r>
      <w:r w:rsidR="00931902" w:rsidRPr="00931902">
        <w:rPr>
          <w:rFonts w:ascii="Times New Roman" w:hAnsi="Times New Roman" w:cs="Times New Roman"/>
          <w:sz w:val="24"/>
          <w:szCs w:val="24"/>
        </w:rPr>
        <w:t>», «С</w:t>
      </w:r>
      <w:r w:rsidR="00AF3DEA" w:rsidRPr="00931902">
        <w:rPr>
          <w:rFonts w:ascii="Times New Roman" w:hAnsi="Times New Roman" w:cs="Times New Roman"/>
          <w:sz w:val="24"/>
          <w:szCs w:val="24"/>
        </w:rPr>
        <w:t>ведения о выполненных измерениях и расчетах</w:t>
      </w:r>
      <w:r w:rsidR="00931902" w:rsidRPr="00931902">
        <w:rPr>
          <w:rFonts w:ascii="Times New Roman" w:hAnsi="Times New Roman" w:cs="Times New Roman"/>
          <w:sz w:val="24"/>
          <w:szCs w:val="24"/>
        </w:rPr>
        <w:t>», «С</w:t>
      </w:r>
      <w:r w:rsidR="00AF3DEA" w:rsidRPr="00931902">
        <w:rPr>
          <w:rFonts w:ascii="Times New Roman" w:hAnsi="Times New Roman" w:cs="Times New Roman"/>
          <w:sz w:val="24"/>
          <w:szCs w:val="24"/>
        </w:rPr>
        <w:t>ведения об образуемых земельных участках</w:t>
      </w:r>
      <w:r w:rsidR="00931902" w:rsidRPr="00931902">
        <w:rPr>
          <w:rFonts w:ascii="Times New Roman" w:hAnsi="Times New Roman" w:cs="Times New Roman"/>
          <w:sz w:val="24"/>
          <w:szCs w:val="24"/>
        </w:rPr>
        <w:t>», «С</w:t>
      </w:r>
      <w:r w:rsidR="00AF3DEA" w:rsidRPr="00931902">
        <w:rPr>
          <w:rFonts w:ascii="Times New Roman" w:hAnsi="Times New Roman" w:cs="Times New Roman"/>
          <w:sz w:val="24"/>
          <w:szCs w:val="24"/>
        </w:rPr>
        <w:t>ведения об измененных земельных участках</w:t>
      </w:r>
      <w:r w:rsidR="00931902" w:rsidRPr="00931902">
        <w:rPr>
          <w:rFonts w:ascii="Times New Roman" w:hAnsi="Times New Roman" w:cs="Times New Roman"/>
          <w:sz w:val="24"/>
          <w:szCs w:val="24"/>
        </w:rPr>
        <w:t>», «С</w:t>
      </w:r>
      <w:r w:rsidR="00AF3DEA" w:rsidRPr="00931902">
        <w:rPr>
          <w:rFonts w:ascii="Times New Roman" w:hAnsi="Times New Roman" w:cs="Times New Roman"/>
          <w:sz w:val="24"/>
          <w:szCs w:val="24"/>
        </w:rPr>
        <w:t>ведения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измененным земельным участкам</w:t>
      </w:r>
      <w:r w:rsidR="00931902" w:rsidRPr="00931902">
        <w:rPr>
          <w:rFonts w:ascii="Times New Roman" w:hAnsi="Times New Roman" w:cs="Times New Roman"/>
          <w:sz w:val="24"/>
          <w:szCs w:val="24"/>
        </w:rPr>
        <w:t>», «С</w:t>
      </w:r>
      <w:r w:rsidR="00AF3DEA" w:rsidRPr="00931902">
        <w:rPr>
          <w:rFonts w:ascii="Times New Roman" w:hAnsi="Times New Roman" w:cs="Times New Roman"/>
          <w:sz w:val="24"/>
          <w:szCs w:val="24"/>
        </w:rPr>
        <w:t>ведения об уточняемых земельных участках</w:t>
      </w:r>
      <w:r w:rsidR="00931902" w:rsidRPr="00931902">
        <w:rPr>
          <w:rFonts w:ascii="Times New Roman" w:hAnsi="Times New Roman" w:cs="Times New Roman"/>
          <w:sz w:val="24"/>
          <w:szCs w:val="24"/>
        </w:rPr>
        <w:t>», «С</w:t>
      </w:r>
      <w:r w:rsidR="00AF3DEA" w:rsidRPr="00931902">
        <w:rPr>
          <w:rFonts w:ascii="Times New Roman" w:hAnsi="Times New Roman" w:cs="Times New Roman"/>
          <w:sz w:val="24"/>
          <w:szCs w:val="24"/>
        </w:rPr>
        <w:t>ведения о частях земельного участка</w:t>
      </w:r>
      <w:r w:rsidR="00931902" w:rsidRPr="00931902">
        <w:rPr>
          <w:rFonts w:ascii="Times New Roman" w:hAnsi="Times New Roman" w:cs="Times New Roman"/>
          <w:sz w:val="24"/>
          <w:szCs w:val="24"/>
        </w:rPr>
        <w:t>», «З</w:t>
      </w:r>
      <w:r w:rsidR="00AF3DEA" w:rsidRPr="00931902">
        <w:rPr>
          <w:rFonts w:ascii="Times New Roman" w:hAnsi="Times New Roman" w:cs="Times New Roman"/>
          <w:sz w:val="24"/>
          <w:szCs w:val="24"/>
        </w:rPr>
        <w:t>аключение кадастрового инженера</w:t>
      </w:r>
      <w:r w:rsidR="00931902" w:rsidRPr="00931902">
        <w:rPr>
          <w:rFonts w:ascii="Times New Roman" w:hAnsi="Times New Roman" w:cs="Times New Roman"/>
          <w:sz w:val="24"/>
          <w:szCs w:val="24"/>
        </w:rPr>
        <w:t>», «А</w:t>
      </w:r>
      <w:r w:rsidR="00AF3DEA" w:rsidRPr="00931902">
        <w:rPr>
          <w:rFonts w:ascii="Times New Roman" w:hAnsi="Times New Roman" w:cs="Times New Roman"/>
          <w:sz w:val="24"/>
          <w:szCs w:val="24"/>
        </w:rPr>
        <w:t>кт согласования местоположения границ земельного участка</w:t>
      </w:r>
      <w:r w:rsidR="00931902" w:rsidRPr="00931902">
        <w:rPr>
          <w:rFonts w:ascii="Times New Roman" w:hAnsi="Times New Roman" w:cs="Times New Roman"/>
          <w:sz w:val="24"/>
          <w:szCs w:val="24"/>
        </w:rPr>
        <w:t>».</w:t>
      </w:r>
    </w:p>
    <w:p w14:paraId="37BEF0A2" w14:textId="77777777" w:rsidR="00361D00" w:rsidRPr="00931902" w:rsidRDefault="00361D00" w:rsidP="00040778">
      <w:pPr>
        <w:spacing w:after="0" w:line="240" w:lineRule="auto"/>
        <w:ind w:firstLine="709"/>
        <w:jc w:val="both"/>
        <w:rPr>
          <w:rFonts w:ascii="Times New Roman" w:hAnsi="Times New Roman" w:cs="Times New Roman"/>
          <w:b/>
          <w:i/>
          <w:sz w:val="24"/>
          <w:szCs w:val="24"/>
        </w:rPr>
      </w:pPr>
      <w:r w:rsidRPr="00931902">
        <w:rPr>
          <w:rFonts w:ascii="Times New Roman" w:hAnsi="Times New Roman" w:cs="Times New Roman"/>
          <w:b/>
          <w:i/>
          <w:sz w:val="24"/>
          <w:szCs w:val="24"/>
        </w:rPr>
        <w:t>См. основные источники нормативного правового регулирования:</w:t>
      </w:r>
    </w:p>
    <w:p w14:paraId="33224A8C" w14:textId="77777777" w:rsidR="0054411D" w:rsidRPr="00C266AD" w:rsidRDefault="0054411D" w:rsidP="006839C3">
      <w:pPr>
        <w:numPr>
          <w:ilvl w:val="0"/>
          <w:numId w:val="8"/>
        </w:numPr>
        <w:spacing w:after="0" w:line="240" w:lineRule="auto"/>
        <w:ind w:left="709"/>
        <w:contextualSpacing/>
        <w:jc w:val="both"/>
        <w:rPr>
          <w:rFonts w:ascii="Times New Roman" w:hAnsi="Times New Roman" w:cs="Times New Roman"/>
          <w:sz w:val="24"/>
          <w:szCs w:val="24"/>
        </w:rPr>
      </w:pPr>
      <w:r w:rsidRPr="00C266AD">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C266AD">
        <w:rPr>
          <w:rFonts w:ascii="Times New Roman" w:hAnsi="Times New Roman" w:cs="Times New Roman"/>
          <w:sz w:val="24"/>
          <w:szCs w:val="24"/>
        </w:rPr>
        <w:t xml:space="preserve"> «О государственной регис</w:t>
      </w:r>
      <w:r>
        <w:rPr>
          <w:rFonts w:ascii="Times New Roman" w:hAnsi="Times New Roman" w:cs="Times New Roman"/>
          <w:sz w:val="24"/>
          <w:szCs w:val="24"/>
        </w:rPr>
        <w:t>трации недвижимости» (статья 22</w:t>
      </w:r>
      <w:r w:rsidRPr="00C266AD">
        <w:rPr>
          <w:rFonts w:ascii="Times New Roman" w:hAnsi="Times New Roman" w:cs="Times New Roman"/>
          <w:sz w:val="24"/>
          <w:szCs w:val="24"/>
        </w:rPr>
        <w:t>);</w:t>
      </w:r>
    </w:p>
    <w:p w14:paraId="4592B294" w14:textId="77777777" w:rsidR="00931902" w:rsidRPr="00931902" w:rsidRDefault="00DC59E8" w:rsidP="00D86A0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931902" w:rsidRPr="00931902">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r w:rsidR="00931902">
        <w:rPr>
          <w:rFonts w:ascii="Times New Roman" w:hAnsi="Times New Roman" w:cs="Times New Roman"/>
          <w:sz w:val="24"/>
          <w:szCs w:val="24"/>
        </w:rPr>
        <w:t>.</w:t>
      </w:r>
    </w:p>
    <w:p w14:paraId="27D9A9D0" w14:textId="77777777" w:rsidR="00AF3DEA" w:rsidRPr="00931902" w:rsidRDefault="00AF3DEA" w:rsidP="00040778">
      <w:pPr>
        <w:spacing w:after="0" w:line="240" w:lineRule="auto"/>
        <w:ind w:firstLine="709"/>
        <w:contextualSpacing/>
        <w:jc w:val="both"/>
        <w:rPr>
          <w:rFonts w:ascii="Times New Roman" w:hAnsi="Times New Roman" w:cs="Times New Roman"/>
          <w:b/>
          <w:i/>
          <w:sz w:val="24"/>
          <w:szCs w:val="24"/>
        </w:rPr>
      </w:pPr>
      <w:r w:rsidRPr="00931902">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931902">
        <w:rPr>
          <w:rFonts w:ascii="Times New Roman" w:hAnsi="Times New Roman" w:cs="Times New Roman"/>
          <w:b/>
          <w:i/>
          <w:sz w:val="24"/>
          <w:szCs w:val="24"/>
        </w:rPr>
        <w:t>правового регулирования в отношении рассматриваемого термина:</w:t>
      </w:r>
    </w:p>
    <w:p w14:paraId="6454666E" w14:textId="77777777" w:rsidR="00AF3DEA" w:rsidRPr="00931902" w:rsidRDefault="00DC59E8" w:rsidP="00D86A0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F3DEA" w:rsidRPr="00931902">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AF3DEA" w:rsidRPr="00931902">
        <w:rPr>
          <w:rFonts w:ascii="Times New Roman" w:hAnsi="Times New Roman" w:cs="Times New Roman"/>
          <w:sz w:val="24"/>
          <w:szCs w:val="24"/>
        </w:rPr>
        <w:t>20.03.2017 г. № ОГ-Д23-3018 «Относительно заполнения формы межевого пл</w:t>
      </w:r>
      <w:r w:rsidR="00BB237A">
        <w:rPr>
          <w:rFonts w:ascii="Times New Roman" w:hAnsi="Times New Roman" w:cs="Times New Roman"/>
          <w:sz w:val="24"/>
          <w:szCs w:val="24"/>
        </w:rPr>
        <w:t>ана земельного участка, утвержде</w:t>
      </w:r>
      <w:r w:rsidR="00AF3DEA" w:rsidRPr="00931902">
        <w:rPr>
          <w:rFonts w:ascii="Times New Roman" w:hAnsi="Times New Roman" w:cs="Times New Roman"/>
          <w:sz w:val="24"/>
          <w:szCs w:val="24"/>
        </w:rPr>
        <w:t xml:space="preserve">нной приказом Минэкономразвития России от </w:t>
      </w:r>
      <w:r w:rsidR="009F4610">
        <w:rPr>
          <w:rFonts w:ascii="Times New Roman" w:hAnsi="Times New Roman" w:cs="Times New Roman"/>
          <w:sz w:val="24"/>
          <w:szCs w:val="24"/>
        </w:rPr>
        <w:t xml:space="preserve">       </w:t>
      </w:r>
      <w:r w:rsidR="00AF3DEA" w:rsidRPr="00931902">
        <w:rPr>
          <w:rFonts w:ascii="Times New Roman" w:hAnsi="Times New Roman" w:cs="Times New Roman"/>
          <w:sz w:val="24"/>
          <w:szCs w:val="24"/>
        </w:rPr>
        <w:t xml:space="preserve">08.12.2015 </w:t>
      </w:r>
      <w:r w:rsidR="009F4610">
        <w:rPr>
          <w:rFonts w:ascii="Times New Roman" w:hAnsi="Times New Roman" w:cs="Times New Roman"/>
          <w:sz w:val="24"/>
          <w:szCs w:val="24"/>
        </w:rPr>
        <w:t xml:space="preserve">г. </w:t>
      </w:r>
      <w:r w:rsidR="00AF3DEA" w:rsidRPr="00931902">
        <w:rPr>
          <w:rFonts w:ascii="Times New Roman" w:hAnsi="Times New Roman" w:cs="Times New Roman"/>
          <w:sz w:val="24"/>
          <w:szCs w:val="24"/>
        </w:rPr>
        <w:t>№ 921».</w:t>
      </w:r>
    </w:p>
    <w:p w14:paraId="14EA69F2" w14:textId="77777777" w:rsidR="00AF3DEA" w:rsidRDefault="00AF3DEA" w:rsidP="00040778">
      <w:pPr>
        <w:spacing w:after="0" w:line="240" w:lineRule="auto"/>
        <w:ind w:firstLine="709"/>
        <w:jc w:val="both"/>
        <w:rPr>
          <w:rFonts w:ascii="Times New Roman" w:hAnsi="Times New Roman" w:cs="Times New Roman"/>
          <w:b/>
          <w:sz w:val="24"/>
          <w:szCs w:val="24"/>
          <w:highlight w:val="yellow"/>
        </w:rPr>
      </w:pPr>
    </w:p>
    <w:p w14:paraId="7FEF3689" w14:textId="77777777" w:rsidR="00361D00" w:rsidRPr="00AF3DEA" w:rsidRDefault="00361D00" w:rsidP="00040778">
      <w:pPr>
        <w:spacing w:after="0" w:line="240" w:lineRule="auto"/>
        <w:ind w:firstLine="709"/>
        <w:jc w:val="both"/>
        <w:rPr>
          <w:rFonts w:ascii="Times New Roman" w:hAnsi="Times New Roman" w:cs="Times New Roman"/>
          <w:b/>
          <w:sz w:val="24"/>
          <w:szCs w:val="24"/>
        </w:rPr>
      </w:pPr>
      <w:r w:rsidRPr="00AF3DEA">
        <w:rPr>
          <w:rFonts w:ascii="Times New Roman" w:hAnsi="Times New Roman" w:cs="Times New Roman"/>
          <w:b/>
          <w:sz w:val="24"/>
          <w:szCs w:val="24"/>
        </w:rPr>
        <w:t>Текстовая часть технического плана</w:t>
      </w:r>
      <w:r w:rsidR="00AF3DEA" w:rsidRPr="00AF3DEA">
        <w:rPr>
          <w:rFonts w:ascii="Times New Roman" w:hAnsi="Times New Roman" w:cs="Times New Roman"/>
          <w:b/>
          <w:sz w:val="24"/>
          <w:szCs w:val="24"/>
        </w:rPr>
        <w:t xml:space="preserve"> </w:t>
      </w:r>
      <w:r w:rsidR="00AF3DEA" w:rsidRPr="00AF3DEA">
        <w:rPr>
          <w:rFonts w:ascii="Times New Roman" w:hAnsi="Times New Roman" w:cs="Times New Roman"/>
          <w:sz w:val="24"/>
          <w:szCs w:val="24"/>
        </w:rPr>
        <w:t xml:space="preserve">– одна из частей технического плана, состоящая из следующих разделов, включение в технический план которых зависит от вида кадастровых работ: «Общие сведения о кадастровых работах», «Исходные данные», «Сведения о выполненных измерениях и расчетах», «Описание местоположения объекта недвижимости», «Характеристики объекта недвижимости», «Сведения о части (частях) объекта недвижимости», «Характеристики помещений, </w:t>
      </w:r>
      <w:proofErr w:type="spellStart"/>
      <w:r w:rsidR="00AF3DEA" w:rsidRPr="00AF3DEA">
        <w:rPr>
          <w:rFonts w:ascii="Times New Roman" w:hAnsi="Times New Roman" w:cs="Times New Roman"/>
          <w:sz w:val="24"/>
          <w:szCs w:val="24"/>
        </w:rPr>
        <w:t>машино</w:t>
      </w:r>
      <w:proofErr w:type="spellEnd"/>
      <w:r w:rsidR="00AF3DEA" w:rsidRPr="00AF3DEA">
        <w:rPr>
          <w:rFonts w:ascii="Times New Roman" w:hAnsi="Times New Roman" w:cs="Times New Roman"/>
          <w:sz w:val="24"/>
          <w:szCs w:val="24"/>
        </w:rPr>
        <w:t>-мест в здании, сооружении», «Заключение кадастрового инженера»</w:t>
      </w:r>
      <w:r w:rsidR="00AF3DEA">
        <w:rPr>
          <w:rFonts w:ascii="Times New Roman" w:hAnsi="Times New Roman" w:cs="Times New Roman"/>
          <w:sz w:val="24"/>
          <w:szCs w:val="24"/>
        </w:rPr>
        <w:t>.</w:t>
      </w:r>
    </w:p>
    <w:p w14:paraId="170C2CDE" w14:textId="77777777" w:rsidR="00361D00" w:rsidRPr="00AF3DEA" w:rsidRDefault="00361D00" w:rsidP="00040778">
      <w:pPr>
        <w:spacing w:after="0" w:line="240" w:lineRule="auto"/>
        <w:ind w:firstLine="709"/>
        <w:jc w:val="both"/>
        <w:rPr>
          <w:rFonts w:ascii="Times New Roman" w:hAnsi="Times New Roman" w:cs="Times New Roman"/>
          <w:b/>
          <w:i/>
          <w:sz w:val="24"/>
          <w:szCs w:val="24"/>
        </w:rPr>
      </w:pPr>
      <w:r w:rsidRPr="00AF3DEA">
        <w:rPr>
          <w:rFonts w:ascii="Times New Roman" w:hAnsi="Times New Roman" w:cs="Times New Roman"/>
          <w:b/>
          <w:i/>
          <w:sz w:val="24"/>
          <w:szCs w:val="24"/>
        </w:rPr>
        <w:t>См. основные источники нормативного правового регулирования:</w:t>
      </w:r>
    </w:p>
    <w:p w14:paraId="4922074E" w14:textId="77777777" w:rsidR="0054411D" w:rsidRPr="00C266AD" w:rsidRDefault="0054411D" w:rsidP="006839C3">
      <w:pPr>
        <w:numPr>
          <w:ilvl w:val="0"/>
          <w:numId w:val="8"/>
        </w:numPr>
        <w:spacing w:after="0" w:line="240" w:lineRule="auto"/>
        <w:ind w:left="709"/>
        <w:contextualSpacing/>
        <w:jc w:val="both"/>
        <w:rPr>
          <w:rFonts w:ascii="Times New Roman" w:hAnsi="Times New Roman" w:cs="Times New Roman"/>
          <w:sz w:val="24"/>
          <w:szCs w:val="24"/>
        </w:rPr>
      </w:pPr>
      <w:r w:rsidRPr="00C266AD">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C266AD">
        <w:rPr>
          <w:rFonts w:ascii="Times New Roman" w:hAnsi="Times New Roman" w:cs="Times New Roman"/>
          <w:sz w:val="24"/>
          <w:szCs w:val="24"/>
        </w:rPr>
        <w:t xml:space="preserve"> «О государственной регист</w:t>
      </w:r>
      <w:r>
        <w:rPr>
          <w:rFonts w:ascii="Times New Roman" w:hAnsi="Times New Roman" w:cs="Times New Roman"/>
          <w:sz w:val="24"/>
          <w:szCs w:val="24"/>
        </w:rPr>
        <w:t>рации недвижимости» (статья 24</w:t>
      </w:r>
      <w:r w:rsidRPr="00C266AD">
        <w:rPr>
          <w:rFonts w:ascii="Times New Roman" w:hAnsi="Times New Roman" w:cs="Times New Roman"/>
          <w:sz w:val="24"/>
          <w:szCs w:val="24"/>
        </w:rPr>
        <w:t>);</w:t>
      </w:r>
    </w:p>
    <w:p w14:paraId="397F2031" w14:textId="77777777" w:rsidR="00AF3DEA" w:rsidRPr="00AF3DEA" w:rsidRDefault="00DC59E8"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F3DEA" w:rsidRPr="00AF3DEA">
        <w:rPr>
          <w:rFonts w:ascii="Times New Roman" w:hAnsi="Times New Roman" w:cs="Times New Roman"/>
          <w:sz w:val="24"/>
          <w:szCs w:val="24"/>
        </w:rPr>
        <w:t>риказ Министерства экономического развития Российской Федерации от 18</w:t>
      </w:r>
      <w:r w:rsidR="00610246">
        <w:rPr>
          <w:rFonts w:ascii="Times New Roman" w:hAnsi="Times New Roman" w:cs="Times New Roman"/>
          <w:sz w:val="24"/>
          <w:szCs w:val="24"/>
        </w:rPr>
        <w:t>.12.2015 г. № 953 (ред. от 25.12</w:t>
      </w:r>
      <w:r w:rsidR="00AF3DEA" w:rsidRPr="00AF3DEA">
        <w:rPr>
          <w:rFonts w:ascii="Times New Roman" w:hAnsi="Times New Roman" w:cs="Times New Roman"/>
          <w:sz w:val="24"/>
          <w:szCs w:val="24"/>
        </w:rPr>
        <w:t>.2019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5D02BE02" w14:textId="77777777" w:rsidR="00AF3DEA" w:rsidRPr="00AF3DEA" w:rsidRDefault="00AF3DEA" w:rsidP="00040778">
      <w:pPr>
        <w:spacing w:after="0" w:line="240" w:lineRule="auto"/>
        <w:ind w:firstLine="709"/>
        <w:jc w:val="both"/>
        <w:rPr>
          <w:rFonts w:ascii="Times New Roman" w:hAnsi="Times New Roman" w:cs="Times New Roman"/>
          <w:b/>
          <w:i/>
          <w:sz w:val="24"/>
          <w:szCs w:val="24"/>
        </w:rPr>
      </w:pPr>
      <w:r w:rsidRPr="00AF3DEA">
        <w:rPr>
          <w:rFonts w:ascii="Times New Roman" w:hAnsi="Times New Roman" w:cs="Times New Roman"/>
          <w:b/>
          <w:i/>
          <w:sz w:val="24"/>
          <w:szCs w:val="24"/>
        </w:rPr>
        <w:lastRenderedPageBreak/>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AF3DEA">
        <w:rPr>
          <w:rFonts w:ascii="Times New Roman" w:hAnsi="Times New Roman" w:cs="Times New Roman"/>
          <w:b/>
          <w:i/>
          <w:sz w:val="24"/>
          <w:szCs w:val="24"/>
        </w:rPr>
        <w:t>правового регулирования в отношении рассматриваемого термина:</w:t>
      </w:r>
    </w:p>
    <w:p w14:paraId="4D403422" w14:textId="77777777" w:rsidR="00AF3DEA" w:rsidRPr="00AF3DEA" w:rsidRDefault="00DC59E8"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F3DEA" w:rsidRPr="00AF3DEA">
        <w:rPr>
          <w:rFonts w:ascii="Times New Roman" w:hAnsi="Times New Roman" w:cs="Times New Roman"/>
          <w:sz w:val="24"/>
          <w:szCs w:val="24"/>
        </w:rPr>
        <w:t xml:space="preserve">исьмо Министерства экономического развития Российской Федерации от </w:t>
      </w:r>
      <w:r w:rsidR="00E4539C">
        <w:rPr>
          <w:rFonts w:ascii="Times New Roman" w:hAnsi="Times New Roman" w:cs="Times New Roman"/>
          <w:sz w:val="24"/>
          <w:szCs w:val="24"/>
        </w:rPr>
        <w:t xml:space="preserve">     </w:t>
      </w:r>
      <w:r w:rsidR="00AF3DEA" w:rsidRPr="00AF3DEA">
        <w:rPr>
          <w:rFonts w:ascii="Times New Roman" w:hAnsi="Times New Roman" w:cs="Times New Roman"/>
          <w:sz w:val="24"/>
          <w:szCs w:val="24"/>
        </w:rPr>
        <w:t>20.03.2017 г. № Д23и-1560 «Относительно составления технического плана при осуществлении кадастровых работ».</w:t>
      </w:r>
    </w:p>
    <w:p w14:paraId="331CDB49" w14:textId="77777777" w:rsidR="00AF3DEA" w:rsidRDefault="00AF3DEA" w:rsidP="00040778">
      <w:pPr>
        <w:spacing w:after="0" w:line="240" w:lineRule="auto"/>
        <w:ind w:firstLine="709"/>
        <w:jc w:val="both"/>
        <w:rPr>
          <w:rFonts w:ascii="Times New Roman" w:hAnsi="Times New Roman" w:cs="Times New Roman"/>
          <w:b/>
          <w:sz w:val="24"/>
          <w:szCs w:val="24"/>
          <w:highlight w:val="yellow"/>
        </w:rPr>
      </w:pPr>
    </w:p>
    <w:p w14:paraId="75155EAD" w14:textId="77777777" w:rsidR="009D32F5" w:rsidRPr="008500CC" w:rsidRDefault="009D32F5" w:rsidP="009D32F5">
      <w:pPr>
        <w:spacing w:after="0" w:line="240" w:lineRule="auto"/>
        <w:ind w:firstLine="709"/>
        <w:jc w:val="both"/>
        <w:rPr>
          <w:rFonts w:ascii="Times New Roman" w:hAnsi="Times New Roman" w:cs="Times New Roman"/>
          <w:b/>
          <w:sz w:val="24"/>
          <w:szCs w:val="24"/>
        </w:rPr>
      </w:pPr>
      <w:r w:rsidRPr="008500CC">
        <w:rPr>
          <w:rFonts w:ascii="Times New Roman" w:hAnsi="Times New Roman" w:cs="Times New Roman"/>
          <w:b/>
          <w:sz w:val="24"/>
          <w:szCs w:val="24"/>
        </w:rPr>
        <w:t xml:space="preserve">Теоретический экзамен, подтверждающий наличие профессиональных знаний, необходимых для осуществления кадастровой деятельности </w:t>
      </w:r>
      <w:r w:rsidRPr="008500CC">
        <w:rPr>
          <w:rFonts w:ascii="Times New Roman" w:hAnsi="Times New Roman" w:cs="Times New Roman"/>
          <w:sz w:val="24"/>
          <w:szCs w:val="24"/>
        </w:rPr>
        <w:t>– экзамен, проводимый в форме тестирования национальным объединением саморегулируемых организаций кадастровых инженеров в целях подтверждения наличия у претендента профессиональных знаний, необходимых для осуществления кадастровой деятельности.</w:t>
      </w:r>
    </w:p>
    <w:p w14:paraId="4FDE06E9" w14:textId="77777777" w:rsidR="009D32F5" w:rsidRPr="008500CC" w:rsidRDefault="009D32F5" w:rsidP="009D32F5">
      <w:pPr>
        <w:spacing w:after="0" w:line="240" w:lineRule="auto"/>
        <w:ind w:firstLine="709"/>
        <w:jc w:val="both"/>
        <w:rPr>
          <w:rFonts w:ascii="Times New Roman" w:hAnsi="Times New Roman" w:cs="Times New Roman"/>
          <w:b/>
          <w:i/>
          <w:sz w:val="24"/>
          <w:szCs w:val="24"/>
        </w:rPr>
      </w:pPr>
      <w:r w:rsidRPr="008500CC">
        <w:rPr>
          <w:rFonts w:ascii="Times New Roman" w:hAnsi="Times New Roman" w:cs="Times New Roman"/>
          <w:b/>
          <w:i/>
          <w:sz w:val="24"/>
          <w:szCs w:val="24"/>
        </w:rPr>
        <w:t>См. основные источники нормативного правового регулирования:</w:t>
      </w:r>
    </w:p>
    <w:p w14:paraId="13BC006C" w14:textId="77777777" w:rsidR="009D32F5" w:rsidRPr="008500CC" w:rsidRDefault="009D32F5" w:rsidP="009D32F5">
      <w:pPr>
        <w:numPr>
          <w:ilvl w:val="0"/>
          <w:numId w:val="8"/>
        </w:numPr>
        <w:spacing w:after="0" w:line="240" w:lineRule="auto"/>
        <w:ind w:left="709"/>
        <w:contextualSpacing/>
        <w:jc w:val="both"/>
        <w:rPr>
          <w:rFonts w:ascii="Times New Roman" w:hAnsi="Times New Roman" w:cs="Times New Roman"/>
          <w:sz w:val="24"/>
          <w:szCs w:val="24"/>
        </w:rPr>
      </w:pPr>
      <w:r w:rsidRPr="008500CC">
        <w:rPr>
          <w:rFonts w:ascii="Times New Roman" w:hAnsi="Times New Roman" w:cs="Times New Roman"/>
          <w:sz w:val="24"/>
          <w:szCs w:val="24"/>
        </w:rPr>
        <w:t>Федеральный закон от 24.07.2007 г. № 221-ФЗ (ред. от 02.08.2019 г.) «О кадастровой деятельности» (статьи 29, 30.3);</w:t>
      </w:r>
    </w:p>
    <w:p w14:paraId="2E68F8AA" w14:textId="77777777" w:rsidR="009D32F5" w:rsidRPr="004D1AB2" w:rsidRDefault="009D32F5" w:rsidP="009D32F5">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Pr="004D1AB2">
        <w:rPr>
          <w:rFonts w:ascii="Times New Roman" w:hAnsi="Times New Roman" w:cs="Times New Roman"/>
          <w:sz w:val="24"/>
          <w:szCs w:val="24"/>
        </w:rPr>
        <w:t>риказ Министерства экономического развития Российской Федерации от 30.06.2016 г. № 420 (ред. от 30.10.2017 г.) «Об утверждении порядка ведения государственного</w:t>
      </w:r>
      <w:r w:rsidRPr="008500CC">
        <w:rPr>
          <w:rFonts w:ascii="Times New Roman" w:hAnsi="Times New Roman" w:cs="Times New Roman"/>
          <w:sz w:val="24"/>
          <w:szCs w:val="24"/>
        </w:rPr>
        <w:t xml:space="preserve"> реестра кадастровых инженеров»;</w:t>
      </w:r>
    </w:p>
    <w:p w14:paraId="0C186BE6" w14:textId="77777777" w:rsidR="009D32F5" w:rsidRDefault="009D32F5" w:rsidP="009D32F5">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Pr="008500CC">
        <w:rPr>
          <w:rFonts w:ascii="Times New Roman" w:hAnsi="Times New Roman" w:cs="Times New Roman"/>
          <w:sz w:val="24"/>
          <w:szCs w:val="24"/>
        </w:rPr>
        <w:t>риказ Министерства экономического развития Российской Федерации от 30.06.2016 г. № 419 (ред. от 30.10.2017 г.) «Об утверждении дополнительных требований к составу сведений, включаемых в реестр членов саморегулируемой организации кадастровых инженеров, порядка ведения саморегулируемой организацией кадастровых инженеров реестра членов саморегулируемой организации кадастровых инженеров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w:t>
      </w:r>
      <w:proofErr w:type="spellStart"/>
      <w:r w:rsidRPr="008500CC">
        <w:rPr>
          <w:rFonts w:ascii="Times New Roman" w:hAnsi="Times New Roman" w:cs="Times New Roman"/>
          <w:sz w:val="24"/>
          <w:szCs w:val="24"/>
        </w:rPr>
        <w:t>Интернетˮ</w:t>
      </w:r>
      <w:proofErr w:type="spellEnd"/>
      <w:r w:rsidRPr="008500CC">
        <w:rPr>
          <w:rFonts w:ascii="Times New Roman" w:hAnsi="Times New Roman" w:cs="Times New Roman"/>
          <w:sz w:val="24"/>
          <w:szCs w:val="24"/>
        </w:rPr>
        <w:t>, порядка представления в орган государственного надзора сведений о внесении в реестр членов саморегулируемой организации кадастровых инженеров сведений о физическом лице, принятом в члены саморегулируемой организации кадастровых инженеров, а также объема, сроков и порядка представления в орган государственного надзора информации о внесении изменений в реестр членов саморегулируемой организации и об основаниях внесения таких изменений»</w:t>
      </w:r>
      <w:r>
        <w:rPr>
          <w:rFonts w:ascii="Times New Roman" w:hAnsi="Times New Roman" w:cs="Times New Roman"/>
          <w:sz w:val="24"/>
          <w:szCs w:val="24"/>
        </w:rPr>
        <w:t>;</w:t>
      </w:r>
    </w:p>
    <w:p w14:paraId="1FF01DBD" w14:textId="77777777" w:rsidR="009D32F5" w:rsidRDefault="009D32F5" w:rsidP="009D32F5">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Pr="002A3ADE">
        <w:rPr>
          <w:rFonts w:ascii="Times New Roman" w:hAnsi="Times New Roman" w:cs="Times New Roman"/>
          <w:sz w:val="24"/>
          <w:szCs w:val="24"/>
        </w:rPr>
        <w:t xml:space="preserve">риказ Министерства экономического развития Российской Федерации от 13.12.2016 </w:t>
      </w:r>
      <w:r>
        <w:rPr>
          <w:rFonts w:ascii="Times New Roman" w:hAnsi="Times New Roman" w:cs="Times New Roman"/>
          <w:sz w:val="24"/>
          <w:szCs w:val="24"/>
        </w:rPr>
        <w:t>г. № 806 «</w:t>
      </w:r>
      <w:r w:rsidRPr="002A3ADE">
        <w:rPr>
          <w:rFonts w:ascii="Times New Roman" w:hAnsi="Times New Roman" w:cs="Times New Roman"/>
          <w:sz w:val="24"/>
          <w:szCs w:val="24"/>
        </w:rPr>
        <w:t>Об утверждении программы теоретического экзамена, подтверждающего наличие профессиональных знаний, необходимых для осуществления кадастровой деятельности, и о признании утратившим силу приказа Минэкономразв</w:t>
      </w:r>
      <w:r>
        <w:rPr>
          <w:rFonts w:ascii="Times New Roman" w:hAnsi="Times New Roman" w:cs="Times New Roman"/>
          <w:sz w:val="24"/>
          <w:szCs w:val="24"/>
        </w:rPr>
        <w:t>ития России от 28 июня 2016 г. № 406»;</w:t>
      </w:r>
    </w:p>
    <w:p w14:paraId="59B1A490" w14:textId="77777777" w:rsidR="009D32F5" w:rsidRPr="002A3ADE" w:rsidRDefault="009D32F5" w:rsidP="009D32F5">
      <w:pPr>
        <w:numPr>
          <w:ilvl w:val="0"/>
          <w:numId w:val="4"/>
        </w:numPr>
        <w:spacing w:after="0" w:line="240" w:lineRule="auto"/>
        <w:ind w:left="709"/>
        <w:contextualSpacing/>
        <w:jc w:val="both"/>
        <w:rPr>
          <w:rFonts w:ascii="Times New Roman" w:hAnsi="Times New Roman" w:cs="Times New Roman"/>
          <w:sz w:val="24"/>
          <w:szCs w:val="24"/>
        </w:rPr>
      </w:pPr>
      <w:r w:rsidRPr="002A3ADE">
        <w:rPr>
          <w:rFonts w:ascii="Times New Roman" w:hAnsi="Times New Roman" w:cs="Times New Roman"/>
          <w:sz w:val="24"/>
          <w:szCs w:val="24"/>
        </w:rPr>
        <w:t>Порядок проведения теоретического экзамена, подтверждающего наличие профессиональных знаний, необходимых для осуществления кадастровой деятельности, порядок формирования и работы комиссии, в том числе порядок обжалова</w:t>
      </w:r>
      <w:r>
        <w:rPr>
          <w:rFonts w:ascii="Times New Roman" w:hAnsi="Times New Roman" w:cs="Times New Roman"/>
          <w:sz w:val="24"/>
          <w:szCs w:val="24"/>
        </w:rPr>
        <w:t>ния результатов экзамена (утв. решением президиума а</w:t>
      </w:r>
      <w:r w:rsidRPr="002A3ADE">
        <w:rPr>
          <w:rFonts w:ascii="Times New Roman" w:hAnsi="Times New Roman" w:cs="Times New Roman"/>
          <w:sz w:val="24"/>
          <w:szCs w:val="24"/>
        </w:rPr>
        <w:t>ссоциации «Национальное объединение саморегулируемых организаций кадастровых инженеров» (протокол № 11/17 от 29.12.2017 г.</w:t>
      </w:r>
      <w:proofErr w:type="gramStart"/>
      <w:r w:rsidRPr="002A3AD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A3ADE">
        <w:rPr>
          <w:rFonts w:ascii="Times New Roman" w:hAnsi="Times New Roman" w:cs="Times New Roman"/>
          <w:sz w:val="24"/>
          <w:szCs w:val="24"/>
        </w:rPr>
        <w:t>с изм. (протокол № 05/18 от 27.11.2018 г.))</w:t>
      </w:r>
      <w:r>
        <w:rPr>
          <w:rFonts w:ascii="Times New Roman" w:hAnsi="Times New Roman" w:cs="Times New Roman"/>
          <w:sz w:val="24"/>
          <w:szCs w:val="24"/>
        </w:rPr>
        <w:t>;</w:t>
      </w:r>
    </w:p>
    <w:p w14:paraId="0F031E67" w14:textId="77777777" w:rsidR="009D32F5" w:rsidRPr="002A3ADE" w:rsidRDefault="009D32F5" w:rsidP="009D32F5">
      <w:pPr>
        <w:numPr>
          <w:ilvl w:val="0"/>
          <w:numId w:val="4"/>
        </w:numPr>
        <w:spacing w:after="0" w:line="240" w:lineRule="auto"/>
        <w:ind w:left="709"/>
        <w:contextualSpacing/>
        <w:jc w:val="both"/>
        <w:rPr>
          <w:rFonts w:ascii="Times New Roman" w:hAnsi="Times New Roman" w:cs="Times New Roman"/>
          <w:sz w:val="24"/>
          <w:szCs w:val="24"/>
        </w:rPr>
      </w:pPr>
      <w:r w:rsidRPr="002A3ADE">
        <w:rPr>
          <w:rFonts w:ascii="Times New Roman" w:hAnsi="Times New Roman" w:cs="Times New Roman"/>
          <w:sz w:val="24"/>
          <w:szCs w:val="24"/>
        </w:rPr>
        <w:t xml:space="preserve">Порядок взимания и размер платы за прием экзамена претендента на осуществление </w:t>
      </w:r>
      <w:r>
        <w:rPr>
          <w:rFonts w:ascii="Times New Roman" w:hAnsi="Times New Roman" w:cs="Times New Roman"/>
          <w:sz w:val="24"/>
          <w:szCs w:val="24"/>
        </w:rPr>
        <w:t>кадастровой деятельности (утв. президиумом а</w:t>
      </w:r>
      <w:r w:rsidRPr="002A3ADE">
        <w:rPr>
          <w:rFonts w:ascii="Times New Roman" w:hAnsi="Times New Roman" w:cs="Times New Roman"/>
          <w:sz w:val="24"/>
          <w:szCs w:val="24"/>
        </w:rPr>
        <w:t>ссоциации «Национальное объединение саморегулируемых орган</w:t>
      </w:r>
      <w:r>
        <w:rPr>
          <w:rFonts w:ascii="Times New Roman" w:hAnsi="Times New Roman" w:cs="Times New Roman"/>
          <w:sz w:val="24"/>
          <w:szCs w:val="24"/>
        </w:rPr>
        <w:t>изаций кадастровых инженеров» (протокол № 05/17 от 23.05.</w:t>
      </w:r>
      <w:r w:rsidRPr="002A3ADE">
        <w:rPr>
          <w:rFonts w:ascii="Times New Roman" w:hAnsi="Times New Roman" w:cs="Times New Roman"/>
          <w:sz w:val="24"/>
          <w:szCs w:val="24"/>
        </w:rPr>
        <w:t>2017 г.), с изм</w:t>
      </w:r>
      <w:r>
        <w:rPr>
          <w:rFonts w:ascii="Times New Roman" w:hAnsi="Times New Roman" w:cs="Times New Roman"/>
          <w:sz w:val="24"/>
          <w:szCs w:val="24"/>
        </w:rPr>
        <w:t>. (протокол № 06/19 от 02.10.</w:t>
      </w:r>
      <w:r w:rsidRPr="002A3ADE">
        <w:rPr>
          <w:rFonts w:ascii="Times New Roman" w:hAnsi="Times New Roman" w:cs="Times New Roman"/>
          <w:sz w:val="24"/>
          <w:szCs w:val="24"/>
        </w:rPr>
        <w:t>2019 г.))</w:t>
      </w:r>
      <w:r>
        <w:rPr>
          <w:rFonts w:ascii="Times New Roman" w:hAnsi="Times New Roman" w:cs="Times New Roman"/>
          <w:sz w:val="24"/>
          <w:szCs w:val="24"/>
        </w:rPr>
        <w:t>.</w:t>
      </w:r>
    </w:p>
    <w:p w14:paraId="05B21316" w14:textId="77777777" w:rsidR="009D32F5" w:rsidRPr="003D6E45" w:rsidRDefault="009D32F5" w:rsidP="009D32F5">
      <w:pPr>
        <w:spacing w:after="0" w:line="240" w:lineRule="auto"/>
        <w:ind w:firstLine="709"/>
        <w:jc w:val="both"/>
        <w:rPr>
          <w:rFonts w:ascii="Times New Roman" w:hAnsi="Times New Roman" w:cs="Times New Roman"/>
          <w:b/>
          <w:i/>
          <w:sz w:val="24"/>
          <w:szCs w:val="24"/>
        </w:rPr>
      </w:pPr>
      <w:r w:rsidRPr="003D6E45">
        <w:rPr>
          <w:rFonts w:ascii="Times New Roman" w:hAnsi="Times New Roman" w:cs="Times New Roman"/>
          <w:b/>
          <w:i/>
          <w:sz w:val="24"/>
          <w:szCs w:val="24"/>
        </w:rPr>
        <w:t>См. публикации органов власти, разъясняющ</w:t>
      </w:r>
      <w:r>
        <w:rPr>
          <w:rFonts w:ascii="Times New Roman" w:hAnsi="Times New Roman" w:cs="Times New Roman"/>
          <w:b/>
          <w:i/>
          <w:sz w:val="24"/>
          <w:szCs w:val="24"/>
        </w:rPr>
        <w:t xml:space="preserve">ие некоторые вопросы нормативного </w:t>
      </w:r>
      <w:r w:rsidRPr="003D6E45">
        <w:rPr>
          <w:rFonts w:ascii="Times New Roman" w:hAnsi="Times New Roman" w:cs="Times New Roman"/>
          <w:b/>
          <w:i/>
          <w:sz w:val="24"/>
          <w:szCs w:val="24"/>
        </w:rPr>
        <w:t>правового регулирования в отношении рассматриваемого термина:</w:t>
      </w:r>
    </w:p>
    <w:p w14:paraId="1B92F947" w14:textId="77777777" w:rsidR="009D32F5" w:rsidRPr="0091381B" w:rsidRDefault="009D32F5" w:rsidP="009D32F5">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Pr="0091381B">
        <w:rPr>
          <w:rFonts w:ascii="Times New Roman" w:hAnsi="Times New Roman" w:cs="Times New Roman"/>
          <w:sz w:val="24"/>
          <w:szCs w:val="24"/>
        </w:rPr>
        <w:t>исьмо Министерства экономического развития</w:t>
      </w:r>
      <w:r>
        <w:rPr>
          <w:rFonts w:ascii="Times New Roman" w:hAnsi="Times New Roman" w:cs="Times New Roman"/>
          <w:sz w:val="24"/>
          <w:szCs w:val="24"/>
        </w:rPr>
        <w:t xml:space="preserve"> Российской Федерации от      </w:t>
      </w:r>
      <w:r w:rsidRPr="0091381B">
        <w:rPr>
          <w:rFonts w:ascii="Times New Roman" w:hAnsi="Times New Roman" w:cs="Times New Roman"/>
          <w:sz w:val="24"/>
          <w:szCs w:val="24"/>
        </w:rPr>
        <w:t>27.05.2019 г. № 16648-ВА/Д23и (ред. от 09.12.2019 г.) «Об отдельных требованиях к осуществлению кадастровой деятельности»;</w:t>
      </w:r>
    </w:p>
    <w:p w14:paraId="7071DACD" w14:textId="77777777" w:rsidR="009D32F5" w:rsidRPr="0091381B" w:rsidRDefault="009D32F5" w:rsidP="009D32F5">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Pr="0091381B">
        <w:rPr>
          <w:rFonts w:ascii="Times New Roman" w:hAnsi="Times New Roman" w:cs="Times New Roman"/>
          <w:sz w:val="24"/>
          <w:szCs w:val="24"/>
        </w:rPr>
        <w:t>11.05.2016 г. № ОГ-Д23-5780 «О деятельности кадастровых инженеров»;</w:t>
      </w:r>
    </w:p>
    <w:p w14:paraId="5AE3EBA6" w14:textId="77777777" w:rsidR="009D32F5" w:rsidRPr="0091381B" w:rsidRDefault="009D32F5" w:rsidP="009D32F5">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Pr="0091381B">
        <w:rPr>
          <w:rFonts w:ascii="Times New Roman" w:hAnsi="Times New Roman" w:cs="Times New Roman"/>
          <w:sz w:val="24"/>
          <w:szCs w:val="24"/>
        </w:rPr>
        <w:t>09.12.2019 г. № 42443-ВА/Д23и «Об отдельных требованиях к осуществлению кадастровой деятельности».</w:t>
      </w:r>
    </w:p>
    <w:p w14:paraId="74D41ED6" w14:textId="77777777" w:rsidR="009D32F5" w:rsidRDefault="009D32F5" w:rsidP="00040778">
      <w:pPr>
        <w:spacing w:after="0" w:line="240" w:lineRule="auto"/>
        <w:ind w:firstLine="709"/>
        <w:jc w:val="both"/>
        <w:rPr>
          <w:rFonts w:ascii="Times New Roman" w:hAnsi="Times New Roman" w:cs="Times New Roman"/>
          <w:b/>
          <w:sz w:val="24"/>
          <w:szCs w:val="24"/>
          <w:highlight w:val="yellow"/>
        </w:rPr>
      </w:pPr>
    </w:p>
    <w:p w14:paraId="08AFE84A" w14:textId="77777777" w:rsidR="00EE25B5" w:rsidRPr="00301E10" w:rsidRDefault="00EE25B5" w:rsidP="00040778">
      <w:pPr>
        <w:spacing w:after="0" w:line="240" w:lineRule="auto"/>
        <w:ind w:firstLine="709"/>
        <w:jc w:val="both"/>
        <w:rPr>
          <w:rFonts w:ascii="Times New Roman" w:hAnsi="Times New Roman" w:cs="Times New Roman"/>
          <w:b/>
          <w:sz w:val="24"/>
          <w:szCs w:val="24"/>
        </w:rPr>
      </w:pPr>
      <w:r w:rsidRPr="00301E10">
        <w:rPr>
          <w:rFonts w:ascii="Times New Roman" w:hAnsi="Times New Roman" w:cs="Times New Roman"/>
          <w:b/>
          <w:sz w:val="24"/>
          <w:szCs w:val="24"/>
        </w:rPr>
        <w:t>Терраса</w:t>
      </w:r>
      <w:r w:rsidR="00301E10" w:rsidRPr="00DC59E8">
        <w:rPr>
          <w:rFonts w:ascii="Times New Roman" w:hAnsi="Times New Roman" w:cs="Times New Roman"/>
          <w:sz w:val="24"/>
          <w:szCs w:val="24"/>
        </w:rPr>
        <w:t xml:space="preserve"> </w:t>
      </w:r>
      <w:r w:rsidR="00344288" w:rsidRPr="00DC59E8">
        <w:rPr>
          <w:rFonts w:ascii="Times New Roman" w:hAnsi="Times New Roman" w:cs="Times New Roman"/>
          <w:sz w:val="24"/>
          <w:szCs w:val="24"/>
        </w:rPr>
        <w:t>–</w:t>
      </w:r>
      <w:r w:rsidR="00301E10" w:rsidRPr="00301E10">
        <w:rPr>
          <w:rFonts w:ascii="Times New Roman" w:hAnsi="Times New Roman" w:cs="Times New Roman"/>
          <w:b/>
          <w:sz w:val="24"/>
          <w:szCs w:val="24"/>
        </w:rPr>
        <w:t xml:space="preserve"> </w:t>
      </w:r>
      <w:r w:rsidR="00301E10" w:rsidRPr="00301E10">
        <w:rPr>
          <w:rFonts w:ascii="Times New Roman" w:hAnsi="Times New Roman" w:cs="Times New Roman"/>
          <w:sz w:val="24"/>
          <w:szCs w:val="24"/>
        </w:rPr>
        <w:t>огражденная открытая (без устройства остекления) площадка, пристроенная к зданию, встроенная в него или встроенно-пристроенная, не имеющая ограничения по глубине, может иметь покрытие и устраиваться на кровле нижерасположенного этажа. При проведении кадастровых работ площадь террасы включается в площадь застройки сооружения, этажа жилого здания, не включается – в площадь жилого помещения (квартиры, комнаты).</w:t>
      </w:r>
    </w:p>
    <w:p w14:paraId="5F6F0BC3" w14:textId="77777777" w:rsidR="00301E10" w:rsidRPr="00301E10" w:rsidRDefault="00301E10" w:rsidP="00040778">
      <w:pPr>
        <w:spacing w:after="0" w:line="240" w:lineRule="auto"/>
        <w:ind w:firstLine="709"/>
        <w:jc w:val="both"/>
        <w:rPr>
          <w:rFonts w:ascii="Times New Roman" w:hAnsi="Times New Roman" w:cs="Times New Roman"/>
          <w:b/>
          <w:i/>
          <w:sz w:val="24"/>
          <w:szCs w:val="24"/>
        </w:rPr>
      </w:pPr>
      <w:r w:rsidRPr="00301E10">
        <w:rPr>
          <w:rFonts w:ascii="Times New Roman" w:hAnsi="Times New Roman" w:cs="Times New Roman"/>
          <w:b/>
          <w:i/>
          <w:sz w:val="24"/>
          <w:szCs w:val="24"/>
        </w:rPr>
        <w:t>См. основные источники нормативного правового регулирования:</w:t>
      </w:r>
    </w:p>
    <w:p w14:paraId="42233079" w14:textId="77777777" w:rsidR="00301E10" w:rsidRPr="00301E10" w:rsidRDefault="00DC59E8"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263A8A" w:rsidRPr="00301E10">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263A8A" w:rsidRPr="00301E10">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5B077CBB" w14:textId="77777777" w:rsidR="00CA7F04" w:rsidRDefault="00DC59E8"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01E10" w:rsidRPr="00301E10">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4948E58E" w14:textId="77777777" w:rsidR="00CA7F04" w:rsidRPr="00CA7F04" w:rsidRDefault="00CA7F04" w:rsidP="006839C3">
      <w:pPr>
        <w:numPr>
          <w:ilvl w:val="0"/>
          <w:numId w:val="14"/>
        </w:numPr>
        <w:spacing w:after="0" w:line="240" w:lineRule="auto"/>
        <w:ind w:left="709"/>
        <w:contextualSpacing/>
        <w:jc w:val="both"/>
        <w:rPr>
          <w:rFonts w:ascii="Times New Roman" w:hAnsi="Times New Roman" w:cs="Times New Roman"/>
          <w:sz w:val="24"/>
          <w:szCs w:val="24"/>
        </w:rPr>
      </w:pPr>
      <w:r w:rsidRPr="00CA7F04">
        <w:rPr>
          <w:rFonts w:ascii="Times New Roman" w:hAnsi="Times New Roman" w:cs="Times New Roman"/>
          <w:sz w:val="24"/>
          <w:szCs w:val="24"/>
        </w:rPr>
        <w:t>ГОСТ Р 58033–2017 «Здания и сооружения. Словарь. Часть 1. Общие термины»</w:t>
      </w:r>
      <w:r w:rsidR="00112887">
        <w:rPr>
          <w:rFonts w:ascii="Times New Roman" w:hAnsi="Times New Roman" w:cs="Times New Roman"/>
          <w:sz w:val="24"/>
          <w:szCs w:val="24"/>
        </w:rPr>
        <w:t>;</w:t>
      </w:r>
    </w:p>
    <w:p w14:paraId="0C9B4757" w14:textId="77777777" w:rsidR="00301E10" w:rsidRDefault="00344288"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СП 54.13330.2016</w:t>
      </w:r>
      <w:r w:rsidR="00301E10" w:rsidRPr="00301E10">
        <w:rPr>
          <w:rFonts w:ascii="Times New Roman" w:hAnsi="Times New Roman" w:cs="Times New Roman"/>
          <w:sz w:val="24"/>
          <w:szCs w:val="24"/>
        </w:rPr>
        <w:t xml:space="preserve"> «Свод правил. Здания жилые многоквартирные. Актуализированная редакция СНиП 31</w:t>
      </w:r>
      <w:r w:rsidR="00E4539C">
        <w:rPr>
          <w:rFonts w:ascii="Times New Roman" w:hAnsi="Times New Roman" w:cs="Times New Roman"/>
          <w:sz w:val="24"/>
          <w:szCs w:val="24"/>
        </w:rPr>
        <w:t>–</w:t>
      </w:r>
      <w:r w:rsidR="00301E10" w:rsidRPr="00301E10">
        <w:rPr>
          <w:rFonts w:ascii="Times New Roman" w:hAnsi="Times New Roman" w:cs="Times New Roman"/>
          <w:sz w:val="24"/>
          <w:szCs w:val="24"/>
        </w:rPr>
        <w:t>01</w:t>
      </w:r>
      <w:r w:rsidR="00E4539C">
        <w:rPr>
          <w:rFonts w:ascii="Times New Roman" w:hAnsi="Times New Roman" w:cs="Times New Roman"/>
          <w:sz w:val="24"/>
          <w:szCs w:val="24"/>
        </w:rPr>
        <w:t>–</w:t>
      </w:r>
      <w:r w:rsidR="00301E10" w:rsidRPr="00301E10">
        <w:rPr>
          <w:rFonts w:ascii="Times New Roman" w:hAnsi="Times New Roman" w:cs="Times New Roman"/>
          <w:sz w:val="24"/>
          <w:szCs w:val="24"/>
        </w:rPr>
        <w:t>20</w:t>
      </w:r>
      <w:r w:rsidR="00442B8C">
        <w:rPr>
          <w:rFonts w:ascii="Times New Roman" w:hAnsi="Times New Roman" w:cs="Times New Roman"/>
          <w:sz w:val="24"/>
          <w:szCs w:val="24"/>
        </w:rPr>
        <w:t>03»;</w:t>
      </w:r>
    </w:p>
    <w:p w14:paraId="3C0C8469" w14:textId="77777777" w:rsidR="00442B8C" w:rsidRPr="00442B8C" w:rsidRDefault="00442B8C" w:rsidP="006839C3">
      <w:pPr>
        <w:numPr>
          <w:ilvl w:val="0"/>
          <w:numId w:val="14"/>
        </w:numPr>
        <w:spacing w:after="0" w:line="240" w:lineRule="auto"/>
        <w:ind w:left="709"/>
        <w:contextualSpacing/>
        <w:jc w:val="both"/>
        <w:rPr>
          <w:rFonts w:ascii="Times New Roman" w:hAnsi="Times New Roman" w:cs="Times New Roman"/>
          <w:sz w:val="24"/>
          <w:szCs w:val="24"/>
        </w:rPr>
      </w:pPr>
      <w:r w:rsidRPr="00442B8C">
        <w:rPr>
          <w:rFonts w:ascii="Times New Roman" w:hAnsi="Times New Roman" w:cs="Times New Roman"/>
          <w:sz w:val="24"/>
          <w:szCs w:val="24"/>
        </w:rPr>
        <w:t>СП 55.13330.2016 «Дома жилые одноквартирные. Актуализированная редакция СНиП 31</w:t>
      </w:r>
      <w:r w:rsidR="00E4539C">
        <w:rPr>
          <w:rFonts w:ascii="Times New Roman" w:hAnsi="Times New Roman" w:cs="Times New Roman"/>
          <w:sz w:val="24"/>
          <w:szCs w:val="24"/>
        </w:rPr>
        <w:t>–</w:t>
      </w:r>
      <w:r w:rsidRPr="00442B8C">
        <w:rPr>
          <w:rFonts w:ascii="Times New Roman" w:hAnsi="Times New Roman" w:cs="Times New Roman"/>
          <w:sz w:val="24"/>
          <w:szCs w:val="24"/>
        </w:rPr>
        <w:t>02</w:t>
      </w:r>
      <w:r w:rsidR="00E4539C">
        <w:rPr>
          <w:rFonts w:ascii="Times New Roman" w:hAnsi="Times New Roman" w:cs="Times New Roman"/>
          <w:sz w:val="24"/>
          <w:szCs w:val="24"/>
        </w:rPr>
        <w:t>–</w:t>
      </w:r>
      <w:r w:rsidRPr="00442B8C">
        <w:rPr>
          <w:rFonts w:ascii="Times New Roman" w:hAnsi="Times New Roman" w:cs="Times New Roman"/>
          <w:sz w:val="24"/>
          <w:szCs w:val="24"/>
        </w:rPr>
        <w:t>2001».</w:t>
      </w:r>
    </w:p>
    <w:p w14:paraId="474085A3" w14:textId="77777777" w:rsidR="00301E10" w:rsidRPr="00301E10" w:rsidRDefault="00301E10" w:rsidP="00040778">
      <w:pPr>
        <w:spacing w:after="0" w:line="240" w:lineRule="auto"/>
        <w:ind w:firstLine="709"/>
        <w:jc w:val="both"/>
        <w:rPr>
          <w:rFonts w:ascii="Times New Roman" w:hAnsi="Times New Roman" w:cs="Times New Roman"/>
          <w:b/>
          <w:i/>
          <w:sz w:val="24"/>
          <w:szCs w:val="24"/>
        </w:rPr>
      </w:pPr>
      <w:r w:rsidRPr="00301E1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301E10">
        <w:rPr>
          <w:rFonts w:ascii="Times New Roman" w:hAnsi="Times New Roman" w:cs="Times New Roman"/>
          <w:b/>
          <w:i/>
          <w:sz w:val="24"/>
          <w:szCs w:val="24"/>
        </w:rPr>
        <w:t>правового регулирования в отношении рассматриваемого термина:</w:t>
      </w:r>
    </w:p>
    <w:p w14:paraId="1153A1B9" w14:textId="77777777" w:rsidR="00301E10" w:rsidRPr="00301E10" w:rsidRDefault="00DC59E8"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01E10" w:rsidRPr="00301E10">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01E10" w:rsidRPr="00301E10">
        <w:rPr>
          <w:rFonts w:ascii="Times New Roman" w:hAnsi="Times New Roman" w:cs="Times New Roman"/>
          <w:sz w:val="24"/>
          <w:szCs w:val="24"/>
        </w:rPr>
        <w:t xml:space="preserve">    30.12.2016 г. № ОГ-Д23-15301 «Относительно требований к определению площади здания»;</w:t>
      </w:r>
    </w:p>
    <w:p w14:paraId="506FF213" w14:textId="77777777" w:rsidR="00301E10" w:rsidRPr="00301E10" w:rsidRDefault="00DC59E8"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01E10" w:rsidRPr="00301E10">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01E10" w:rsidRPr="00301E10">
        <w:rPr>
          <w:rFonts w:ascii="Times New Roman" w:hAnsi="Times New Roman" w:cs="Times New Roman"/>
          <w:sz w:val="24"/>
          <w:szCs w:val="24"/>
        </w:rPr>
        <w:t xml:space="preserve">  27.04.2017 г. № ОГ-Д23-4932 «Относительно включения в площадь жилого здания, жилого помещения площади балконов, лоджий, веранд и террас для целей осуществления государственного кадастрового учета»;</w:t>
      </w:r>
    </w:p>
    <w:p w14:paraId="71A6A1C2" w14:textId="77777777" w:rsidR="00301E10" w:rsidRPr="00301E10" w:rsidRDefault="00DC59E8"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01E10" w:rsidRPr="00301E10">
        <w:rPr>
          <w:rFonts w:ascii="Times New Roman" w:hAnsi="Times New Roman" w:cs="Times New Roman"/>
          <w:sz w:val="24"/>
          <w:szCs w:val="24"/>
        </w:rPr>
        <w:t>исьмо Федеральной службы государственной регистрации, кадастра и картографии от 13.04.2020 г. № 3214-АБ/20 «Об определении контуров объектов недвижимости».</w:t>
      </w:r>
    </w:p>
    <w:p w14:paraId="20988E08" w14:textId="77777777" w:rsidR="00EE25B5" w:rsidRDefault="00EE25B5" w:rsidP="00040778">
      <w:pPr>
        <w:spacing w:after="0" w:line="240" w:lineRule="auto"/>
        <w:ind w:firstLine="709"/>
        <w:jc w:val="both"/>
        <w:rPr>
          <w:rFonts w:ascii="Times New Roman" w:hAnsi="Times New Roman" w:cs="Times New Roman"/>
          <w:b/>
          <w:sz w:val="24"/>
          <w:szCs w:val="24"/>
        </w:rPr>
      </w:pPr>
    </w:p>
    <w:p w14:paraId="178D9ACE"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Территориальная зона</w:t>
      </w:r>
      <w:r w:rsidR="00A22EE5">
        <w:rPr>
          <w:rFonts w:ascii="Times New Roman" w:hAnsi="Times New Roman" w:cs="Times New Roman"/>
          <w:b/>
          <w:sz w:val="24"/>
          <w:szCs w:val="24"/>
        </w:rPr>
        <w:t xml:space="preserve"> </w:t>
      </w:r>
      <w:r w:rsidR="00A22EE5">
        <w:rPr>
          <w:rFonts w:ascii="Times New Roman" w:hAnsi="Times New Roman" w:cs="Times New Roman"/>
          <w:sz w:val="24"/>
          <w:szCs w:val="24"/>
        </w:rPr>
        <w:t>–</w:t>
      </w:r>
      <w:r w:rsidR="00A22EE5" w:rsidRPr="00A22EE5">
        <w:rPr>
          <w:rFonts w:ascii="Times New Roman" w:hAnsi="Times New Roman" w:cs="Times New Roman"/>
          <w:sz w:val="24"/>
          <w:szCs w:val="24"/>
        </w:rPr>
        <w:t xml:space="preserve"> зона, для которой в правилах землепользования и застройки определены границы и установлены градостроительные регламенты.</w:t>
      </w:r>
      <w:r w:rsidR="00F025B2">
        <w:rPr>
          <w:rFonts w:ascii="Times New Roman" w:hAnsi="Times New Roman" w:cs="Times New Roman"/>
          <w:sz w:val="24"/>
          <w:szCs w:val="24"/>
        </w:rPr>
        <w:t xml:space="preserve"> </w:t>
      </w:r>
      <w:r w:rsidR="00F025B2" w:rsidRPr="00F025B2">
        <w:rPr>
          <w:rFonts w:ascii="Times New Roman" w:hAnsi="Times New Roman" w:cs="Times New Roman"/>
          <w:sz w:val="24"/>
          <w:szCs w:val="24"/>
        </w:rPr>
        <w:t>В состав</w:t>
      </w:r>
      <w:r w:rsidR="00F025B2">
        <w:rPr>
          <w:rFonts w:ascii="Times New Roman" w:hAnsi="Times New Roman" w:cs="Times New Roman"/>
          <w:sz w:val="24"/>
          <w:szCs w:val="24"/>
        </w:rPr>
        <w:t>е</w:t>
      </w:r>
      <w:r w:rsidR="00F025B2" w:rsidRPr="00F025B2">
        <w:rPr>
          <w:rFonts w:ascii="Times New Roman" w:hAnsi="Times New Roman" w:cs="Times New Roman"/>
          <w:sz w:val="24"/>
          <w:szCs w:val="24"/>
        </w:rPr>
        <w:t xml:space="preserve"> земель населенных пунктов</w:t>
      </w:r>
      <w:r w:rsidR="00F025B2">
        <w:rPr>
          <w:rFonts w:ascii="Times New Roman" w:hAnsi="Times New Roman" w:cs="Times New Roman"/>
          <w:sz w:val="24"/>
          <w:szCs w:val="24"/>
        </w:rPr>
        <w:t xml:space="preserve"> выделяются следующие зоны: жилые, общественно-деловые, производственные, </w:t>
      </w:r>
      <w:r w:rsidR="00F025B2" w:rsidRPr="00F025B2">
        <w:rPr>
          <w:rFonts w:ascii="Times New Roman" w:hAnsi="Times New Roman" w:cs="Times New Roman"/>
          <w:sz w:val="24"/>
          <w:szCs w:val="24"/>
        </w:rPr>
        <w:t>инженерных и транспортных инфраструктур</w:t>
      </w:r>
      <w:r w:rsidR="00F025B2">
        <w:rPr>
          <w:rFonts w:ascii="Times New Roman" w:hAnsi="Times New Roman" w:cs="Times New Roman"/>
          <w:sz w:val="24"/>
          <w:szCs w:val="24"/>
        </w:rPr>
        <w:t xml:space="preserve">, рекреационные, </w:t>
      </w:r>
      <w:r w:rsidR="00F025B2" w:rsidRPr="00F025B2">
        <w:rPr>
          <w:rFonts w:ascii="Times New Roman" w:hAnsi="Times New Roman" w:cs="Times New Roman"/>
          <w:sz w:val="24"/>
          <w:szCs w:val="24"/>
        </w:rPr>
        <w:t>сельскохозяйственного использования</w:t>
      </w:r>
      <w:r w:rsidR="00F025B2">
        <w:rPr>
          <w:rFonts w:ascii="Times New Roman" w:hAnsi="Times New Roman" w:cs="Times New Roman"/>
          <w:sz w:val="24"/>
          <w:szCs w:val="24"/>
        </w:rPr>
        <w:t xml:space="preserve">, </w:t>
      </w:r>
      <w:r w:rsidR="00F025B2" w:rsidRPr="00F025B2">
        <w:rPr>
          <w:rFonts w:ascii="Times New Roman" w:hAnsi="Times New Roman" w:cs="Times New Roman"/>
          <w:sz w:val="24"/>
          <w:szCs w:val="24"/>
        </w:rPr>
        <w:t>специального назначения</w:t>
      </w:r>
      <w:r w:rsidR="00F025B2">
        <w:rPr>
          <w:rFonts w:ascii="Times New Roman" w:hAnsi="Times New Roman" w:cs="Times New Roman"/>
          <w:sz w:val="24"/>
          <w:szCs w:val="24"/>
        </w:rPr>
        <w:t xml:space="preserve">, </w:t>
      </w:r>
      <w:r w:rsidR="00F025B2" w:rsidRPr="00F025B2">
        <w:rPr>
          <w:rFonts w:ascii="Times New Roman" w:hAnsi="Times New Roman" w:cs="Times New Roman"/>
          <w:sz w:val="24"/>
          <w:szCs w:val="24"/>
        </w:rPr>
        <w:t>военных объектов</w:t>
      </w:r>
      <w:r w:rsidR="00F025B2">
        <w:rPr>
          <w:rFonts w:ascii="Times New Roman" w:hAnsi="Times New Roman" w:cs="Times New Roman"/>
          <w:sz w:val="24"/>
          <w:szCs w:val="24"/>
        </w:rPr>
        <w:t xml:space="preserve"> и иные зоны.</w:t>
      </w:r>
    </w:p>
    <w:p w14:paraId="2E7898C5"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63897F6D" w14:textId="77777777" w:rsidR="00F025B2" w:rsidRDefault="00F025B2" w:rsidP="006839C3">
      <w:pPr>
        <w:numPr>
          <w:ilvl w:val="0"/>
          <w:numId w:val="8"/>
        </w:numPr>
        <w:spacing w:after="0" w:line="240" w:lineRule="auto"/>
        <w:ind w:left="709"/>
        <w:contextualSpacing/>
        <w:jc w:val="both"/>
        <w:rPr>
          <w:rFonts w:ascii="Times New Roman" w:hAnsi="Times New Roman" w:cs="Times New Roman"/>
          <w:sz w:val="24"/>
          <w:szCs w:val="24"/>
        </w:rPr>
      </w:pPr>
      <w:r w:rsidRPr="00754C74">
        <w:rPr>
          <w:rFonts w:ascii="Times New Roman" w:hAnsi="Times New Roman" w:cs="Times New Roman"/>
          <w:sz w:val="24"/>
          <w:szCs w:val="24"/>
        </w:rPr>
        <w:t>Земельный кодекс Российской Федерации от 25.10.2001 г. № 136-ФЗ (ред.</w:t>
      </w:r>
      <w:r>
        <w:rPr>
          <w:rFonts w:ascii="Times New Roman" w:hAnsi="Times New Roman" w:cs="Times New Roman"/>
          <w:sz w:val="24"/>
          <w:szCs w:val="24"/>
        </w:rPr>
        <w:t xml:space="preserve"> от </w:t>
      </w:r>
      <w:r w:rsidR="00DC59E8">
        <w:rPr>
          <w:rFonts w:ascii="Times New Roman" w:hAnsi="Times New Roman" w:cs="Times New Roman"/>
          <w:sz w:val="24"/>
          <w:szCs w:val="24"/>
        </w:rPr>
        <w:t xml:space="preserve">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 (статья</w:t>
      </w:r>
      <w:r w:rsidRPr="00754C74">
        <w:rPr>
          <w:rFonts w:ascii="Times New Roman" w:hAnsi="Times New Roman" w:cs="Times New Roman"/>
          <w:sz w:val="24"/>
          <w:szCs w:val="24"/>
        </w:rPr>
        <w:t xml:space="preserve"> </w:t>
      </w:r>
      <w:r>
        <w:rPr>
          <w:rFonts w:ascii="Times New Roman" w:hAnsi="Times New Roman" w:cs="Times New Roman"/>
          <w:sz w:val="24"/>
          <w:szCs w:val="24"/>
        </w:rPr>
        <w:t>85</w:t>
      </w:r>
      <w:r w:rsidRPr="00754C74">
        <w:rPr>
          <w:rFonts w:ascii="Times New Roman" w:hAnsi="Times New Roman" w:cs="Times New Roman"/>
          <w:sz w:val="24"/>
          <w:szCs w:val="24"/>
        </w:rPr>
        <w:t>)</w:t>
      </w:r>
      <w:r>
        <w:rPr>
          <w:rFonts w:ascii="Times New Roman" w:hAnsi="Times New Roman" w:cs="Times New Roman"/>
          <w:sz w:val="24"/>
          <w:szCs w:val="24"/>
        </w:rPr>
        <w:t>;</w:t>
      </w:r>
    </w:p>
    <w:p w14:paraId="2CEA6BD7" w14:textId="77777777" w:rsidR="003469B0" w:rsidRPr="003469B0" w:rsidRDefault="003469B0" w:rsidP="006839C3">
      <w:pPr>
        <w:numPr>
          <w:ilvl w:val="0"/>
          <w:numId w:val="8"/>
        </w:numPr>
        <w:spacing w:after="0" w:line="240" w:lineRule="auto"/>
        <w:ind w:left="709"/>
        <w:contextualSpacing/>
        <w:jc w:val="both"/>
        <w:rPr>
          <w:rFonts w:ascii="Times New Roman" w:hAnsi="Times New Roman" w:cs="Times New Roman"/>
          <w:sz w:val="24"/>
          <w:szCs w:val="24"/>
        </w:rPr>
      </w:pPr>
      <w:r w:rsidRPr="003469B0">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3469B0">
        <w:rPr>
          <w:rFonts w:ascii="Times New Roman" w:hAnsi="Times New Roman" w:cs="Times New Roman"/>
          <w:sz w:val="24"/>
          <w:szCs w:val="24"/>
        </w:rPr>
        <w:t xml:space="preserve"> г.) (статья 1, глава IV).</w:t>
      </w:r>
    </w:p>
    <w:p w14:paraId="3837D885" w14:textId="77777777" w:rsidR="00BC4127" w:rsidRPr="002810DF" w:rsidRDefault="00BC4127" w:rsidP="00040778">
      <w:pPr>
        <w:spacing w:after="0" w:line="240" w:lineRule="auto"/>
        <w:ind w:firstLine="709"/>
        <w:jc w:val="both"/>
        <w:rPr>
          <w:rFonts w:ascii="Times New Roman" w:hAnsi="Times New Roman" w:cs="Times New Roman"/>
          <w:b/>
          <w:sz w:val="24"/>
          <w:szCs w:val="24"/>
        </w:rPr>
      </w:pPr>
    </w:p>
    <w:p w14:paraId="517A2FBF"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Территориальное планирование</w:t>
      </w:r>
      <w:r w:rsidR="001C7FDC">
        <w:rPr>
          <w:rFonts w:ascii="Times New Roman" w:hAnsi="Times New Roman" w:cs="Times New Roman"/>
          <w:b/>
          <w:sz w:val="24"/>
          <w:szCs w:val="24"/>
        </w:rPr>
        <w:t xml:space="preserve"> </w:t>
      </w:r>
      <w:r w:rsidR="001C7FDC">
        <w:rPr>
          <w:rFonts w:ascii="Times New Roman" w:hAnsi="Times New Roman" w:cs="Times New Roman"/>
          <w:sz w:val="24"/>
          <w:szCs w:val="24"/>
        </w:rPr>
        <w:t>–</w:t>
      </w:r>
      <w:r w:rsidR="001C7FDC" w:rsidRPr="001C7FDC">
        <w:rPr>
          <w:rFonts w:ascii="Times New Roman" w:hAnsi="Times New Roman" w:cs="Times New Roman"/>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000161EB">
        <w:rPr>
          <w:rFonts w:ascii="Times New Roman" w:hAnsi="Times New Roman" w:cs="Times New Roman"/>
          <w:sz w:val="24"/>
          <w:szCs w:val="24"/>
        </w:rPr>
        <w:t>; процедура направлена н</w:t>
      </w:r>
      <w:r w:rsidR="000161EB" w:rsidRPr="000161EB">
        <w:rPr>
          <w:rFonts w:ascii="Times New Roman" w:hAnsi="Times New Roman" w:cs="Times New Roman"/>
          <w:sz w:val="24"/>
          <w:szCs w:val="24"/>
        </w:rPr>
        <w:t xml:space="preserve">а определение в документах территориального планирования назначения </w:t>
      </w:r>
      <w:r w:rsidR="000161EB" w:rsidRPr="000161EB">
        <w:rPr>
          <w:rFonts w:ascii="Times New Roman" w:hAnsi="Times New Roman" w:cs="Times New Roman"/>
          <w:sz w:val="24"/>
          <w:szCs w:val="24"/>
        </w:rPr>
        <w:lastRenderedPageBreak/>
        <w:t>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002518A8">
        <w:rPr>
          <w:rFonts w:ascii="Times New Roman" w:hAnsi="Times New Roman" w:cs="Times New Roman"/>
          <w:sz w:val="24"/>
          <w:szCs w:val="24"/>
        </w:rPr>
        <w:t>.</w:t>
      </w:r>
    </w:p>
    <w:p w14:paraId="57868C86"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5FC9DE39" w14:textId="77777777" w:rsidR="001C7FDC" w:rsidRDefault="001C7FDC" w:rsidP="006839C3">
      <w:pPr>
        <w:numPr>
          <w:ilvl w:val="0"/>
          <w:numId w:val="8"/>
        </w:numPr>
        <w:spacing w:after="0" w:line="240" w:lineRule="auto"/>
        <w:ind w:left="709"/>
        <w:contextualSpacing/>
        <w:jc w:val="both"/>
        <w:rPr>
          <w:rFonts w:ascii="Times New Roman" w:hAnsi="Times New Roman" w:cs="Times New Roman"/>
          <w:sz w:val="24"/>
          <w:szCs w:val="24"/>
        </w:rPr>
      </w:pPr>
      <w:r w:rsidRPr="001C7FDC">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1C7FDC">
        <w:rPr>
          <w:rFonts w:ascii="Times New Roman" w:hAnsi="Times New Roman" w:cs="Times New Roman"/>
          <w:sz w:val="24"/>
          <w:szCs w:val="24"/>
        </w:rPr>
        <w:t xml:space="preserve"> г.) (статьи</w:t>
      </w:r>
      <w:r>
        <w:rPr>
          <w:rFonts w:ascii="Times New Roman" w:hAnsi="Times New Roman" w:cs="Times New Roman"/>
          <w:sz w:val="24"/>
          <w:szCs w:val="24"/>
        </w:rPr>
        <w:t xml:space="preserve"> 1, глава </w:t>
      </w:r>
      <w:r>
        <w:rPr>
          <w:rFonts w:ascii="Times New Roman" w:hAnsi="Times New Roman" w:cs="Times New Roman"/>
          <w:sz w:val="24"/>
          <w:szCs w:val="24"/>
          <w:lang w:val="en-US"/>
        </w:rPr>
        <w:t>III</w:t>
      </w:r>
      <w:r w:rsidRPr="001C7FDC">
        <w:rPr>
          <w:rFonts w:ascii="Times New Roman" w:hAnsi="Times New Roman" w:cs="Times New Roman"/>
          <w:sz w:val="24"/>
          <w:szCs w:val="24"/>
        </w:rPr>
        <w:t>)</w:t>
      </w:r>
      <w:r>
        <w:rPr>
          <w:rFonts w:ascii="Times New Roman" w:hAnsi="Times New Roman" w:cs="Times New Roman"/>
          <w:sz w:val="24"/>
          <w:szCs w:val="24"/>
        </w:rPr>
        <w:t>;</w:t>
      </w:r>
    </w:p>
    <w:p w14:paraId="5E5F1FF9" w14:textId="77777777" w:rsidR="001C7FDC" w:rsidRPr="001C7FDC" w:rsidRDefault="00DC59E8"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C7FDC" w:rsidRPr="001C7FDC">
        <w:rPr>
          <w:rFonts w:ascii="Times New Roman" w:hAnsi="Times New Roman" w:cs="Times New Roman"/>
          <w:sz w:val="24"/>
          <w:szCs w:val="24"/>
        </w:rPr>
        <w:t>риказ Министерства экономического раз</w:t>
      </w:r>
      <w:r w:rsidR="001C7FDC">
        <w:rPr>
          <w:rFonts w:ascii="Times New Roman" w:hAnsi="Times New Roman" w:cs="Times New Roman"/>
          <w:sz w:val="24"/>
          <w:szCs w:val="24"/>
        </w:rPr>
        <w:t>вития Российской Федерации от 09.01.2018 г. № 10 (ред. от 09.08.2018</w:t>
      </w:r>
      <w:r w:rsidR="001C7FDC" w:rsidRPr="001C7FDC">
        <w:rPr>
          <w:rFonts w:ascii="Times New Roman" w:hAnsi="Times New Roman" w:cs="Times New Roman"/>
          <w:sz w:val="24"/>
          <w:szCs w:val="24"/>
        </w:rPr>
        <w:t xml:space="preserve"> г.)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w:t>
      </w:r>
      <w:r w:rsidR="001C7FDC">
        <w:rPr>
          <w:rFonts w:ascii="Times New Roman" w:hAnsi="Times New Roman" w:cs="Times New Roman"/>
          <w:sz w:val="24"/>
          <w:szCs w:val="24"/>
        </w:rPr>
        <w:t>. №</w:t>
      </w:r>
      <w:r w:rsidR="001C7FDC" w:rsidRPr="001C7FDC">
        <w:rPr>
          <w:rFonts w:ascii="Times New Roman" w:hAnsi="Times New Roman" w:cs="Times New Roman"/>
          <w:sz w:val="24"/>
          <w:szCs w:val="24"/>
        </w:rPr>
        <w:t xml:space="preserve"> 793».</w:t>
      </w:r>
    </w:p>
    <w:p w14:paraId="025A898C" w14:textId="77777777" w:rsidR="00BC4127" w:rsidRDefault="00BC4127" w:rsidP="00040778">
      <w:pPr>
        <w:spacing w:after="0" w:line="240" w:lineRule="auto"/>
        <w:ind w:firstLine="709"/>
        <w:jc w:val="both"/>
        <w:rPr>
          <w:rFonts w:ascii="Times New Roman" w:hAnsi="Times New Roman" w:cs="Times New Roman"/>
          <w:b/>
          <w:sz w:val="24"/>
          <w:szCs w:val="24"/>
        </w:rPr>
      </w:pPr>
    </w:p>
    <w:p w14:paraId="665B7D86" w14:textId="77777777" w:rsidR="00313F77" w:rsidRDefault="00313F77"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Территория общего пользования</w:t>
      </w:r>
      <w:r w:rsidR="001C7FDC">
        <w:rPr>
          <w:rFonts w:ascii="Times New Roman" w:hAnsi="Times New Roman" w:cs="Times New Roman"/>
          <w:b/>
          <w:sz w:val="24"/>
          <w:szCs w:val="24"/>
        </w:rPr>
        <w:t xml:space="preserve"> </w:t>
      </w:r>
      <w:r w:rsidR="001C7FDC" w:rsidRPr="00DC59E8">
        <w:rPr>
          <w:rFonts w:ascii="Times New Roman" w:hAnsi="Times New Roman" w:cs="Times New Roman"/>
          <w:sz w:val="24"/>
          <w:szCs w:val="24"/>
        </w:rPr>
        <w:t>–</w:t>
      </w:r>
      <w:r w:rsidR="001C7FDC">
        <w:rPr>
          <w:rFonts w:ascii="Times New Roman" w:hAnsi="Times New Roman" w:cs="Times New Roman"/>
          <w:b/>
          <w:sz w:val="24"/>
          <w:szCs w:val="24"/>
        </w:rPr>
        <w:t xml:space="preserve"> </w:t>
      </w:r>
      <w:r w:rsidR="001C7FDC" w:rsidRPr="001C7FDC">
        <w:rPr>
          <w:rFonts w:ascii="Times New Roman" w:hAnsi="Times New Roman" w:cs="Times New Roman"/>
          <w:sz w:val="24"/>
          <w:szCs w:val="24"/>
        </w:rPr>
        <w:t>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EEB6A54" w14:textId="77777777" w:rsidR="00313F77" w:rsidRPr="00200D80" w:rsidRDefault="00313F7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085AF189" w14:textId="77777777" w:rsidR="001C7FDC" w:rsidRPr="001C7FDC" w:rsidRDefault="001C7FDC" w:rsidP="006839C3">
      <w:pPr>
        <w:numPr>
          <w:ilvl w:val="0"/>
          <w:numId w:val="8"/>
        </w:numPr>
        <w:spacing w:after="0" w:line="240" w:lineRule="auto"/>
        <w:ind w:left="709"/>
        <w:contextualSpacing/>
        <w:jc w:val="both"/>
        <w:rPr>
          <w:rFonts w:ascii="Times New Roman" w:hAnsi="Times New Roman" w:cs="Times New Roman"/>
          <w:sz w:val="24"/>
          <w:szCs w:val="24"/>
        </w:rPr>
      </w:pPr>
      <w:r w:rsidRPr="001C7FDC">
        <w:rPr>
          <w:rFonts w:ascii="Times New Roman" w:hAnsi="Times New Roman" w:cs="Times New Roman"/>
          <w:sz w:val="24"/>
          <w:szCs w:val="24"/>
        </w:rPr>
        <w:t>Градостроительный кодекс Российской Федерации от 29.12.2004 г. № 190-ФЗ</w:t>
      </w:r>
      <w:r>
        <w:rPr>
          <w:rFonts w:ascii="Times New Roman" w:hAnsi="Times New Roman" w:cs="Times New Roman"/>
          <w:sz w:val="24"/>
          <w:szCs w:val="24"/>
        </w:rPr>
        <w:t xml:space="preserve">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 (статьи</w:t>
      </w:r>
      <w:r w:rsidRPr="001C7FDC">
        <w:rPr>
          <w:rFonts w:ascii="Times New Roman" w:hAnsi="Times New Roman" w:cs="Times New Roman"/>
          <w:sz w:val="24"/>
          <w:szCs w:val="24"/>
        </w:rPr>
        <w:t xml:space="preserve"> 1, </w:t>
      </w:r>
      <w:r>
        <w:rPr>
          <w:rFonts w:ascii="Times New Roman" w:hAnsi="Times New Roman" w:cs="Times New Roman"/>
          <w:sz w:val="24"/>
          <w:szCs w:val="24"/>
        </w:rPr>
        <w:t>36, 42, 43)</w:t>
      </w:r>
      <w:r w:rsidRPr="001C7FDC">
        <w:rPr>
          <w:rFonts w:ascii="Times New Roman" w:hAnsi="Times New Roman" w:cs="Times New Roman"/>
          <w:sz w:val="24"/>
          <w:szCs w:val="24"/>
        </w:rPr>
        <w:t>.</w:t>
      </w:r>
    </w:p>
    <w:p w14:paraId="23F0C028" w14:textId="77777777" w:rsidR="00313F77" w:rsidRPr="002810DF" w:rsidRDefault="00313F77" w:rsidP="00040778">
      <w:pPr>
        <w:spacing w:after="0" w:line="240" w:lineRule="auto"/>
        <w:ind w:firstLine="709"/>
        <w:jc w:val="both"/>
        <w:rPr>
          <w:rFonts w:ascii="Times New Roman" w:hAnsi="Times New Roman" w:cs="Times New Roman"/>
          <w:b/>
          <w:sz w:val="24"/>
          <w:szCs w:val="24"/>
        </w:rPr>
      </w:pPr>
    </w:p>
    <w:p w14:paraId="66087886"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Техническая ошибка</w:t>
      </w:r>
      <w:r w:rsidR="00CD36FA">
        <w:rPr>
          <w:rFonts w:ascii="Times New Roman" w:hAnsi="Times New Roman" w:cs="Times New Roman"/>
          <w:b/>
          <w:sz w:val="24"/>
          <w:szCs w:val="24"/>
        </w:rPr>
        <w:t xml:space="preserve"> </w:t>
      </w:r>
      <w:r w:rsidR="00CD36FA" w:rsidRPr="008F1660">
        <w:rPr>
          <w:rFonts w:ascii="Times New Roman" w:hAnsi="Times New Roman" w:cs="Times New Roman"/>
          <w:sz w:val="24"/>
          <w:szCs w:val="24"/>
        </w:rPr>
        <w:t>–</w:t>
      </w:r>
      <w:r w:rsidR="00CD36FA">
        <w:rPr>
          <w:rFonts w:ascii="Times New Roman" w:hAnsi="Times New Roman" w:cs="Times New Roman"/>
          <w:b/>
          <w:sz w:val="24"/>
          <w:szCs w:val="24"/>
        </w:rPr>
        <w:t xml:space="preserve"> </w:t>
      </w:r>
      <w:r w:rsidR="00CD36FA" w:rsidRPr="00CD36FA">
        <w:rPr>
          <w:rFonts w:ascii="Times New Roman" w:hAnsi="Times New Roman" w:cs="Times New Roman"/>
          <w:sz w:val="24"/>
          <w:szCs w:val="24"/>
        </w:rPr>
        <w:t>описка, опечатка, грамматическая или арифметичес</w:t>
      </w:r>
      <w:r w:rsidR="00CD36FA">
        <w:rPr>
          <w:rFonts w:ascii="Times New Roman" w:hAnsi="Times New Roman" w:cs="Times New Roman"/>
          <w:sz w:val="24"/>
          <w:szCs w:val="24"/>
        </w:rPr>
        <w:t>кая ошибка либо подобная ошибка</w:t>
      </w:r>
      <w:r w:rsidR="00CD36FA" w:rsidRPr="00CD36FA">
        <w:rPr>
          <w:rFonts w:ascii="Times New Roman" w:hAnsi="Times New Roman" w:cs="Times New Roman"/>
          <w:sz w:val="24"/>
          <w:szCs w:val="24"/>
        </w:rPr>
        <w:t xml:space="preserve">,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w:t>
      </w:r>
      <w:r w:rsidR="00CD36FA">
        <w:rPr>
          <w:rFonts w:ascii="Times New Roman" w:hAnsi="Times New Roman" w:cs="Times New Roman"/>
          <w:sz w:val="24"/>
          <w:szCs w:val="24"/>
        </w:rPr>
        <w:t>ЕГРН</w:t>
      </w:r>
      <w:r w:rsidR="00CD36FA" w:rsidRPr="00CD36FA">
        <w:rPr>
          <w:rFonts w:ascii="Times New Roman" w:hAnsi="Times New Roman" w:cs="Times New Roman"/>
          <w:sz w:val="24"/>
          <w:szCs w:val="24"/>
        </w:rPr>
        <w:t xml:space="preserve">, сведениям, содержащимся в документах, на основании которых вносились сведения в </w:t>
      </w:r>
      <w:r w:rsidR="00CD36FA">
        <w:rPr>
          <w:rFonts w:ascii="Times New Roman" w:hAnsi="Times New Roman" w:cs="Times New Roman"/>
          <w:sz w:val="24"/>
          <w:szCs w:val="24"/>
        </w:rPr>
        <w:t>ЕГРН.</w:t>
      </w:r>
    </w:p>
    <w:p w14:paraId="6E049D25" w14:textId="77777777" w:rsidR="00BC4127"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420D86EF" w14:textId="77777777" w:rsidR="00CD36FA" w:rsidRDefault="00CD36FA" w:rsidP="00D86A08">
      <w:pPr>
        <w:numPr>
          <w:ilvl w:val="0"/>
          <w:numId w:val="4"/>
        </w:numPr>
        <w:spacing w:after="0" w:line="240" w:lineRule="auto"/>
        <w:ind w:left="709"/>
        <w:contextualSpacing/>
        <w:jc w:val="both"/>
        <w:rPr>
          <w:rFonts w:ascii="Times New Roman" w:hAnsi="Times New Roman" w:cs="Times New Roman"/>
          <w:sz w:val="24"/>
          <w:szCs w:val="24"/>
        </w:rPr>
      </w:pPr>
      <w:r w:rsidRPr="00CD36FA">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CD36FA">
        <w:rPr>
          <w:rFonts w:ascii="Times New Roman" w:hAnsi="Times New Roman" w:cs="Times New Roman"/>
          <w:sz w:val="24"/>
          <w:szCs w:val="24"/>
        </w:rPr>
        <w:t xml:space="preserve"> «О государственной регистрации недвижимости» (статья 61);</w:t>
      </w:r>
    </w:p>
    <w:p w14:paraId="1BFE4748" w14:textId="77777777" w:rsidR="00CD36FA" w:rsidRDefault="008F1660"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D36FA" w:rsidRPr="00CD36FA">
        <w:rPr>
          <w:rFonts w:ascii="Times New Roman" w:hAnsi="Times New Roman" w:cs="Times New Roman"/>
          <w:sz w:val="24"/>
          <w:szCs w:val="24"/>
        </w:rPr>
        <w:t xml:space="preserve">риказ Министерства экономического развития Российской Федерации от 26.11.2015 </w:t>
      </w:r>
      <w:r w:rsidR="00CD36FA">
        <w:rPr>
          <w:rFonts w:ascii="Times New Roman" w:hAnsi="Times New Roman" w:cs="Times New Roman"/>
          <w:sz w:val="24"/>
          <w:szCs w:val="24"/>
        </w:rPr>
        <w:t>г. № 883 «</w:t>
      </w:r>
      <w:r w:rsidR="00CD36FA" w:rsidRPr="00CD36FA">
        <w:rPr>
          <w:rFonts w:ascii="Times New Roman" w:hAnsi="Times New Roman" w:cs="Times New Roman"/>
          <w:sz w:val="24"/>
          <w:szCs w:val="24"/>
        </w:rPr>
        <w:t>Об установлении порядка представления заявления о государственном кадастровом учете недвижимого имущества и (или) государственной регистрации прав на недвижимое имущество и прилагаемых к нему документов, порядка представления заявления об исправлении технической ошибки в записях Единого госуда</w:t>
      </w:r>
      <w:r w:rsidR="00CD36FA">
        <w:rPr>
          <w:rFonts w:ascii="Times New Roman" w:hAnsi="Times New Roman" w:cs="Times New Roman"/>
          <w:sz w:val="24"/>
          <w:szCs w:val="24"/>
        </w:rPr>
        <w:t>рственного реестра недвижимости»;</w:t>
      </w:r>
    </w:p>
    <w:p w14:paraId="05016170" w14:textId="77777777" w:rsidR="00CD36FA" w:rsidRDefault="008F1660"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D36FA" w:rsidRPr="00CD36FA">
        <w:rPr>
          <w:rFonts w:ascii="Times New Roman" w:hAnsi="Times New Roman" w:cs="Times New Roman"/>
          <w:sz w:val="24"/>
          <w:szCs w:val="24"/>
        </w:rPr>
        <w:t>риказ Министерства экономического развития Р</w:t>
      </w:r>
      <w:r w:rsidR="00CD36FA">
        <w:rPr>
          <w:rFonts w:ascii="Times New Roman" w:hAnsi="Times New Roman" w:cs="Times New Roman"/>
          <w:sz w:val="24"/>
          <w:szCs w:val="24"/>
        </w:rPr>
        <w:t xml:space="preserve">оссийской </w:t>
      </w:r>
      <w:r w:rsidR="00CD36FA" w:rsidRPr="00CD36FA">
        <w:rPr>
          <w:rFonts w:ascii="Times New Roman" w:hAnsi="Times New Roman" w:cs="Times New Roman"/>
          <w:sz w:val="24"/>
          <w:szCs w:val="24"/>
        </w:rPr>
        <w:t>Ф</w:t>
      </w:r>
      <w:r w:rsidR="00CD36FA">
        <w:rPr>
          <w:rFonts w:ascii="Times New Roman" w:hAnsi="Times New Roman" w:cs="Times New Roman"/>
          <w:sz w:val="24"/>
          <w:szCs w:val="24"/>
        </w:rPr>
        <w:t>едерации от 08.12.2015 г. №</w:t>
      </w:r>
      <w:r w:rsidR="00CD36FA" w:rsidRPr="00CD36FA">
        <w:rPr>
          <w:rFonts w:ascii="Times New Roman" w:hAnsi="Times New Roman" w:cs="Times New Roman"/>
          <w:sz w:val="24"/>
          <w:szCs w:val="24"/>
        </w:rPr>
        <w:t xml:space="preserve"> 920</w:t>
      </w:r>
      <w:r w:rsidR="00CD36FA">
        <w:rPr>
          <w:rFonts w:ascii="Times New Roman" w:hAnsi="Times New Roman" w:cs="Times New Roman"/>
          <w:sz w:val="24"/>
          <w:szCs w:val="24"/>
        </w:rPr>
        <w:t xml:space="preserve"> «</w:t>
      </w:r>
      <w:r w:rsidR="00CD36FA" w:rsidRPr="00CD36FA">
        <w:rPr>
          <w:rFonts w:ascii="Times New Roman" w:hAnsi="Times New Roman" w:cs="Times New Roman"/>
          <w:sz w:val="24"/>
          <w:szCs w:val="24"/>
        </w:rPr>
        <w:t>Об утверждении форм заявления о государственном кадастровом учете недвижимого имущества и (или) государственной регистрации прав на недвижимое имущество,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отдельных дополнительных сведений об объекте недвижимости, требований к их заполнению, требований к формату таких заявлений и представляемых с ними документов в электронной форме, а также формы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w:t>
      </w:r>
      <w:r w:rsidR="00CD36FA">
        <w:rPr>
          <w:rFonts w:ascii="Times New Roman" w:hAnsi="Times New Roman" w:cs="Times New Roman"/>
          <w:sz w:val="24"/>
          <w:szCs w:val="24"/>
        </w:rPr>
        <w:t>я комплексных кадастровых работ»</w:t>
      </w:r>
      <w:r w:rsidR="00447D0D">
        <w:rPr>
          <w:rFonts w:ascii="Times New Roman" w:hAnsi="Times New Roman" w:cs="Times New Roman"/>
          <w:sz w:val="24"/>
          <w:szCs w:val="24"/>
        </w:rPr>
        <w:t>;</w:t>
      </w:r>
    </w:p>
    <w:p w14:paraId="2103B5B8" w14:textId="77777777" w:rsidR="00CD36FA" w:rsidRPr="00CD36FA" w:rsidRDefault="008F1660"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CD36FA" w:rsidRPr="00CD36FA">
        <w:rPr>
          <w:rFonts w:ascii="Times New Roman" w:hAnsi="Times New Roman" w:cs="Times New Roman"/>
          <w:sz w:val="24"/>
          <w:szCs w:val="24"/>
        </w:rPr>
        <w:t>риказ Министерства экономического развития Р</w:t>
      </w:r>
      <w:r w:rsidR="00CD36FA">
        <w:rPr>
          <w:rFonts w:ascii="Times New Roman" w:hAnsi="Times New Roman" w:cs="Times New Roman"/>
          <w:sz w:val="24"/>
          <w:szCs w:val="24"/>
        </w:rPr>
        <w:t xml:space="preserve">оссийской </w:t>
      </w:r>
      <w:r w:rsidR="00CD36FA" w:rsidRPr="00CD36FA">
        <w:rPr>
          <w:rFonts w:ascii="Times New Roman" w:hAnsi="Times New Roman" w:cs="Times New Roman"/>
          <w:sz w:val="24"/>
          <w:szCs w:val="24"/>
        </w:rPr>
        <w:t>Ф</w:t>
      </w:r>
      <w:r w:rsidR="00CD36FA">
        <w:rPr>
          <w:rFonts w:ascii="Times New Roman" w:hAnsi="Times New Roman" w:cs="Times New Roman"/>
          <w:sz w:val="24"/>
          <w:szCs w:val="24"/>
        </w:rPr>
        <w:t xml:space="preserve">едерации от 25.03.2016 г. № 173 </w:t>
      </w:r>
      <w:r w:rsidR="009A5D27">
        <w:rPr>
          <w:rFonts w:ascii="Times New Roman" w:hAnsi="Times New Roman" w:cs="Times New Roman"/>
          <w:sz w:val="24"/>
          <w:szCs w:val="24"/>
        </w:rPr>
        <w:t xml:space="preserve">(ред. от 27.02.2019 г.) </w:t>
      </w:r>
      <w:r w:rsidR="00CD36FA">
        <w:rPr>
          <w:rFonts w:ascii="Times New Roman" w:hAnsi="Times New Roman" w:cs="Times New Roman"/>
          <w:sz w:val="24"/>
          <w:szCs w:val="24"/>
        </w:rPr>
        <w:t>«</w:t>
      </w:r>
      <w:r w:rsidR="00CD36FA" w:rsidRPr="00CD36FA">
        <w:rPr>
          <w:rFonts w:ascii="Times New Roman" w:hAnsi="Times New Roman" w:cs="Times New Roman"/>
          <w:sz w:val="24"/>
          <w:szCs w:val="24"/>
        </w:rPr>
        <w:t>Об утверждении порядков и способов направления органом регистрации прав уведомлений, а также подлежащих выдаче после осуществления государственного кадастрового учета и (или) государственной регистрации прав представленных</w:t>
      </w:r>
      <w:r w:rsidR="00CD36FA">
        <w:rPr>
          <w:rFonts w:ascii="Times New Roman" w:hAnsi="Times New Roman" w:cs="Times New Roman"/>
          <w:sz w:val="24"/>
          <w:szCs w:val="24"/>
        </w:rPr>
        <w:t xml:space="preserve"> заявителем документов»</w:t>
      </w:r>
      <w:r w:rsidR="009A5D27">
        <w:rPr>
          <w:rFonts w:ascii="Times New Roman" w:hAnsi="Times New Roman" w:cs="Times New Roman"/>
          <w:sz w:val="24"/>
          <w:szCs w:val="24"/>
        </w:rPr>
        <w:t>.</w:t>
      </w:r>
    </w:p>
    <w:p w14:paraId="265F17E1" w14:textId="77777777" w:rsidR="00BC4127" w:rsidRPr="002810DF" w:rsidRDefault="00BC4127" w:rsidP="00040778">
      <w:pPr>
        <w:spacing w:after="0" w:line="240" w:lineRule="auto"/>
        <w:ind w:firstLine="709"/>
        <w:jc w:val="both"/>
        <w:rPr>
          <w:rFonts w:ascii="Times New Roman" w:hAnsi="Times New Roman" w:cs="Times New Roman"/>
          <w:b/>
          <w:sz w:val="24"/>
          <w:szCs w:val="24"/>
        </w:rPr>
      </w:pPr>
    </w:p>
    <w:p w14:paraId="2923E9E2"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Технический план</w:t>
      </w:r>
      <w:r w:rsidR="000E5448">
        <w:rPr>
          <w:rFonts w:ascii="Times New Roman" w:hAnsi="Times New Roman" w:cs="Times New Roman"/>
          <w:b/>
          <w:sz w:val="24"/>
          <w:szCs w:val="24"/>
        </w:rPr>
        <w:t xml:space="preserve"> </w:t>
      </w:r>
      <w:r w:rsidR="000E5448" w:rsidRPr="008F1660">
        <w:rPr>
          <w:rFonts w:ascii="Times New Roman" w:hAnsi="Times New Roman" w:cs="Times New Roman"/>
          <w:sz w:val="24"/>
          <w:szCs w:val="24"/>
        </w:rPr>
        <w:t>–</w:t>
      </w:r>
      <w:r w:rsidR="000E5448">
        <w:rPr>
          <w:rFonts w:ascii="Times New Roman" w:hAnsi="Times New Roman" w:cs="Times New Roman"/>
          <w:b/>
          <w:sz w:val="24"/>
          <w:szCs w:val="24"/>
        </w:rPr>
        <w:t xml:space="preserve"> </w:t>
      </w:r>
      <w:r w:rsidR="000E5448" w:rsidRPr="000E5448">
        <w:rPr>
          <w:rFonts w:ascii="Times New Roman" w:hAnsi="Times New Roman" w:cs="Times New Roman"/>
          <w:sz w:val="24"/>
          <w:szCs w:val="24"/>
        </w:rPr>
        <w:t>один из результатов кадастровых работ;</w:t>
      </w:r>
      <w:r w:rsidR="000E5448">
        <w:rPr>
          <w:rFonts w:ascii="Times New Roman" w:hAnsi="Times New Roman" w:cs="Times New Roman"/>
          <w:b/>
          <w:sz w:val="24"/>
          <w:szCs w:val="24"/>
        </w:rPr>
        <w:t xml:space="preserve"> </w:t>
      </w:r>
      <w:r w:rsidR="000E5448" w:rsidRPr="000E5448">
        <w:rPr>
          <w:rFonts w:ascii="Times New Roman" w:hAnsi="Times New Roman" w:cs="Times New Roman"/>
          <w:sz w:val="24"/>
          <w:szCs w:val="24"/>
        </w:rPr>
        <w:t xml:space="preserve">документ, в котором воспроизведены определенные сведения, внесенные в </w:t>
      </w:r>
      <w:r w:rsidR="000E5448">
        <w:rPr>
          <w:rFonts w:ascii="Times New Roman" w:hAnsi="Times New Roman" w:cs="Times New Roman"/>
          <w:sz w:val="24"/>
          <w:szCs w:val="24"/>
        </w:rPr>
        <w:t>ЕГРН</w:t>
      </w:r>
      <w:r w:rsidR="000E5448" w:rsidRPr="000E5448">
        <w:rPr>
          <w:rFonts w:ascii="Times New Roman" w:hAnsi="Times New Roman" w:cs="Times New Roman"/>
          <w:sz w:val="24"/>
          <w:szCs w:val="24"/>
        </w:rPr>
        <w:t xml:space="preserve">, и указаны сведения о здании, сооружении, помещении, </w:t>
      </w:r>
      <w:proofErr w:type="spellStart"/>
      <w:r w:rsidR="000E5448" w:rsidRPr="000E5448">
        <w:rPr>
          <w:rFonts w:ascii="Times New Roman" w:hAnsi="Times New Roman" w:cs="Times New Roman"/>
          <w:sz w:val="24"/>
          <w:szCs w:val="24"/>
        </w:rPr>
        <w:t>машино</w:t>
      </w:r>
      <w:proofErr w:type="spellEnd"/>
      <w:r w:rsidR="000E5448" w:rsidRPr="000E5448">
        <w:rPr>
          <w:rFonts w:ascii="Times New Roman" w:hAnsi="Times New Roman" w:cs="Times New Roman"/>
          <w:sz w:val="24"/>
          <w:szCs w:val="24"/>
        </w:rPr>
        <w:t xml:space="preserve">-месте,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w:t>
      </w:r>
      <w:r w:rsidR="000E5448">
        <w:rPr>
          <w:rFonts w:ascii="Times New Roman" w:hAnsi="Times New Roman" w:cs="Times New Roman"/>
          <w:sz w:val="24"/>
          <w:szCs w:val="24"/>
        </w:rPr>
        <w:t>ЕГРН</w:t>
      </w:r>
      <w:r w:rsidR="000E5448" w:rsidRPr="000E5448">
        <w:rPr>
          <w:rFonts w:ascii="Times New Roman" w:hAnsi="Times New Roman" w:cs="Times New Roman"/>
          <w:sz w:val="24"/>
          <w:szCs w:val="24"/>
        </w:rPr>
        <w:t xml:space="preserve"> сведения об объектах недвижимости, которым присвоены кадастровые номера.</w:t>
      </w:r>
    </w:p>
    <w:p w14:paraId="61D04017" w14:textId="77777777" w:rsidR="00BC4127"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0D37AD04" w14:textId="77777777" w:rsidR="001D5CAF" w:rsidRPr="00B905DC" w:rsidRDefault="001D5CAF" w:rsidP="00D86A08">
      <w:pPr>
        <w:pStyle w:val="af2"/>
        <w:numPr>
          <w:ilvl w:val="0"/>
          <w:numId w:val="4"/>
        </w:numPr>
        <w:spacing w:after="0" w:line="240" w:lineRule="auto"/>
        <w:ind w:left="709"/>
        <w:jc w:val="both"/>
        <w:rPr>
          <w:rFonts w:ascii="Times New Roman" w:hAnsi="Times New Roman" w:cs="Times New Roman"/>
          <w:sz w:val="24"/>
          <w:szCs w:val="24"/>
        </w:rPr>
      </w:pPr>
      <w:r w:rsidRPr="00B905DC">
        <w:rPr>
          <w:rFonts w:ascii="Times New Roman" w:hAnsi="Times New Roman" w:cs="Times New Roman"/>
          <w:sz w:val="24"/>
          <w:szCs w:val="24"/>
        </w:rPr>
        <w:t>Федеральный закон от 24.07.2007 г. № 221-ФЗ (ред. от 02.08.2019 г.) «О када</w:t>
      </w:r>
      <w:r>
        <w:rPr>
          <w:rFonts w:ascii="Times New Roman" w:hAnsi="Times New Roman" w:cs="Times New Roman"/>
          <w:sz w:val="24"/>
          <w:szCs w:val="24"/>
        </w:rPr>
        <w:t>стровой деятельности» (статья 37);</w:t>
      </w:r>
    </w:p>
    <w:p w14:paraId="2BF53331" w14:textId="77777777" w:rsidR="001D5CAF" w:rsidRDefault="000E5448" w:rsidP="00D86A08">
      <w:pPr>
        <w:numPr>
          <w:ilvl w:val="0"/>
          <w:numId w:val="4"/>
        </w:numPr>
        <w:spacing w:after="0" w:line="240" w:lineRule="auto"/>
        <w:ind w:left="709"/>
        <w:contextualSpacing/>
        <w:jc w:val="both"/>
        <w:rPr>
          <w:rFonts w:ascii="Times New Roman" w:hAnsi="Times New Roman" w:cs="Times New Roman"/>
          <w:sz w:val="24"/>
          <w:szCs w:val="24"/>
        </w:rPr>
      </w:pPr>
      <w:r w:rsidRPr="000E5448">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0E5448">
        <w:rPr>
          <w:rFonts w:ascii="Times New Roman" w:hAnsi="Times New Roman" w:cs="Times New Roman"/>
          <w:sz w:val="24"/>
          <w:szCs w:val="24"/>
        </w:rPr>
        <w:t xml:space="preserve"> «О государственной регистрации недвижимости»</w:t>
      </w:r>
      <w:r>
        <w:rPr>
          <w:rFonts w:ascii="Times New Roman" w:hAnsi="Times New Roman" w:cs="Times New Roman"/>
          <w:sz w:val="24"/>
          <w:szCs w:val="24"/>
        </w:rPr>
        <w:t xml:space="preserve"> (статья 24);</w:t>
      </w:r>
    </w:p>
    <w:p w14:paraId="78B9B63D" w14:textId="77777777" w:rsidR="000E5448" w:rsidRDefault="008F1660"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D5CAF" w:rsidRPr="001D5CAF">
        <w:rPr>
          <w:rFonts w:ascii="Times New Roman" w:hAnsi="Times New Roman" w:cs="Times New Roman"/>
          <w:sz w:val="24"/>
          <w:szCs w:val="24"/>
        </w:rPr>
        <w:t>риказ Министерства экономического развития Российской Федерации от 18</w:t>
      </w:r>
      <w:r w:rsidR="00610246">
        <w:rPr>
          <w:rFonts w:ascii="Times New Roman" w:hAnsi="Times New Roman" w:cs="Times New Roman"/>
          <w:sz w:val="24"/>
          <w:szCs w:val="24"/>
        </w:rPr>
        <w:t>.12.2015 г. № 953 (ред. от 25.12</w:t>
      </w:r>
      <w:r w:rsidR="001D5CAF" w:rsidRPr="001D5CAF">
        <w:rPr>
          <w:rFonts w:ascii="Times New Roman" w:hAnsi="Times New Roman" w:cs="Times New Roman"/>
          <w:sz w:val="24"/>
          <w:szCs w:val="24"/>
        </w:rPr>
        <w:t>.2019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1D5CAF">
        <w:rPr>
          <w:rFonts w:ascii="Times New Roman" w:hAnsi="Times New Roman" w:cs="Times New Roman"/>
          <w:sz w:val="24"/>
          <w:szCs w:val="24"/>
        </w:rPr>
        <w:t>.</w:t>
      </w:r>
    </w:p>
    <w:p w14:paraId="07914164" w14:textId="77777777" w:rsidR="00D82DFA" w:rsidRPr="00D64600" w:rsidRDefault="00D82DFA" w:rsidP="00040778">
      <w:pPr>
        <w:spacing w:after="0" w:line="240" w:lineRule="auto"/>
        <w:ind w:firstLine="709"/>
        <w:jc w:val="both"/>
        <w:rPr>
          <w:rFonts w:ascii="Times New Roman" w:hAnsi="Times New Roman" w:cs="Times New Roman"/>
          <w:b/>
          <w:i/>
          <w:sz w:val="24"/>
          <w:szCs w:val="24"/>
        </w:rPr>
      </w:pPr>
      <w:r w:rsidRPr="00D64600">
        <w:rPr>
          <w:rFonts w:ascii="Times New Roman" w:hAnsi="Times New Roman" w:cs="Times New Roman"/>
          <w:b/>
          <w:i/>
          <w:sz w:val="24"/>
          <w:szCs w:val="24"/>
        </w:rPr>
        <w:t xml:space="preserve">См. публикации органов власти, разъясняющие </w:t>
      </w:r>
      <w:r w:rsidR="00CD1750">
        <w:rPr>
          <w:rFonts w:ascii="Times New Roman" w:hAnsi="Times New Roman" w:cs="Times New Roman"/>
          <w:b/>
          <w:i/>
          <w:sz w:val="24"/>
          <w:szCs w:val="24"/>
        </w:rPr>
        <w:t xml:space="preserve">некоторые вопросы нормативного </w:t>
      </w:r>
      <w:r w:rsidRPr="00D64600">
        <w:rPr>
          <w:rFonts w:ascii="Times New Roman" w:hAnsi="Times New Roman" w:cs="Times New Roman"/>
          <w:b/>
          <w:i/>
          <w:sz w:val="24"/>
          <w:szCs w:val="24"/>
        </w:rPr>
        <w:t>правового регулирования в отношении рассматриваемого термина:</w:t>
      </w:r>
    </w:p>
    <w:p w14:paraId="6A865D49" w14:textId="77777777" w:rsidR="00FA5380" w:rsidRDefault="008F1660" w:rsidP="00FA5380">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D82DFA" w:rsidRPr="00D82DFA">
        <w:rPr>
          <w:rFonts w:ascii="Times New Roman" w:hAnsi="Times New Roman" w:cs="Times New Roman"/>
          <w:sz w:val="24"/>
          <w:szCs w:val="24"/>
        </w:rPr>
        <w:t>исьмо Министерства экономического развития Российской Федерации</w:t>
      </w:r>
      <w:r w:rsidR="00D82DFA">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00D82DFA">
        <w:rPr>
          <w:rFonts w:ascii="Times New Roman" w:hAnsi="Times New Roman" w:cs="Times New Roman"/>
          <w:sz w:val="24"/>
          <w:szCs w:val="24"/>
        </w:rPr>
        <w:t xml:space="preserve">20.03.2017 г. № </w:t>
      </w:r>
      <w:r w:rsidR="00D82DFA" w:rsidRPr="00D82DFA">
        <w:rPr>
          <w:rFonts w:ascii="Times New Roman" w:hAnsi="Times New Roman" w:cs="Times New Roman"/>
          <w:sz w:val="24"/>
          <w:szCs w:val="24"/>
        </w:rPr>
        <w:t>Д23и-1560</w:t>
      </w:r>
      <w:r w:rsidR="00D82DFA">
        <w:rPr>
          <w:rFonts w:ascii="Times New Roman" w:hAnsi="Times New Roman" w:cs="Times New Roman"/>
          <w:sz w:val="24"/>
          <w:szCs w:val="24"/>
        </w:rPr>
        <w:t xml:space="preserve"> «</w:t>
      </w:r>
      <w:r w:rsidR="00D82DFA" w:rsidRPr="00D82DFA">
        <w:rPr>
          <w:rFonts w:ascii="Times New Roman" w:hAnsi="Times New Roman" w:cs="Times New Roman"/>
          <w:sz w:val="24"/>
          <w:szCs w:val="24"/>
        </w:rPr>
        <w:t>Относительно составления технического плана при осуществлении кадастровых работ</w:t>
      </w:r>
      <w:r w:rsidR="00FA5380">
        <w:rPr>
          <w:rFonts w:ascii="Times New Roman" w:hAnsi="Times New Roman" w:cs="Times New Roman"/>
          <w:sz w:val="24"/>
          <w:szCs w:val="24"/>
        </w:rPr>
        <w:t>»;</w:t>
      </w:r>
    </w:p>
    <w:p w14:paraId="3FB5B00E" w14:textId="77777777" w:rsidR="00FA5380" w:rsidRPr="00BB237A" w:rsidRDefault="008F1660" w:rsidP="00FA5380">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bidi="ru-RU"/>
        </w:rPr>
        <w:t>п</w:t>
      </w:r>
      <w:r w:rsidR="00FA5380" w:rsidRPr="00FA5380">
        <w:rPr>
          <w:rFonts w:ascii="Times New Roman" w:eastAsia="Times New Roman" w:hAnsi="Times New Roman" w:cs="Times New Roman"/>
          <w:sz w:val="24"/>
          <w:szCs w:val="24"/>
          <w:lang w:eastAsia="ru-RU" w:bidi="ru-RU"/>
        </w:rPr>
        <w:t>исьмо</w:t>
      </w:r>
      <w:r w:rsidR="00FA5380" w:rsidRPr="005B70AA">
        <w:t xml:space="preserve"> </w:t>
      </w:r>
      <w:r w:rsidR="00FA5380" w:rsidRPr="00FA5380">
        <w:rPr>
          <w:rFonts w:ascii="Times New Roman" w:eastAsia="Times New Roman" w:hAnsi="Times New Roman" w:cs="Times New Roman"/>
          <w:sz w:val="24"/>
          <w:szCs w:val="24"/>
          <w:lang w:eastAsia="ru-RU" w:bidi="ru-RU"/>
        </w:rPr>
        <w:t>Федеральной службы государственной регистрации, кадастра и картографии от 08.09.2020 г. №13-00215/20 «О включении в технический план сведений о виде (видах) разрешенного использования объектов капитального строительства».</w:t>
      </w:r>
    </w:p>
    <w:p w14:paraId="382FF090" w14:textId="77777777" w:rsidR="00BB237A" w:rsidRDefault="00BB237A" w:rsidP="00BB237A">
      <w:pPr>
        <w:spacing w:after="0" w:line="240" w:lineRule="auto"/>
        <w:ind w:left="709"/>
        <w:contextualSpacing/>
        <w:jc w:val="both"/>
        <w:rPr>
          <w:rFonts w:ascii="Times New Roman" w:eastAsia="Times New Roman" w:hAnsi="Times New Roman" w:cs="Times New Roman"/>
          <w:sz w:val="24"/>
          <w:szCs w:val="24"/>
          <w:lang w:eastAsia="ru-RU" w:bidi="ru-RU"/>
        </w:rPr>
      </w:pPr>
    </w:p>
    <w:bookmarkStart w:id="27" w:name="_А_Б_В_17"/>
    <w:bookmarkEnd w:id="27"/>
    <w:p w14:paraId="222C983C"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B7904">
        <w:rPr>
          <w:rFonts w:ascii="Times New Roman" w:eastAsia="Times New Roman" w:hAnsi="Times New Roman" w:cs="Times New Roman"/>
          <w:sz w:val="36"/>
          <w:szCs w:val="36"/>
        </w:rPr>
        <w:fldChar w:fldCharType="begin"/>
      </w:r>
      <w:r w:rsidRPr="007B7904">
        <w:rPr>
          <w:rFonts w:ascii="Times New Roman" w:eastAsia="Times New Roman" w:hAnsi="Times New Roman" w:cs="Times New Roman"/>
          <w:sz w:val="36"/>
          <w:szCs w:val="36"/>
        </w:rPr>
        <w:instrText xml:space="preserve"> HYPERLINK  \l "_1._Цель_и" </w:instrText>
      </w:r>
      <w:r w:rsidRPr="007B7904">
        <w:rPr>
          <w:rFonts w:ascii="Times New Roman" w:eastAsia="Times New Roman" w:hAnsi="Times New Roman" w:cs="Times New Roman"/>
          <w:sz w:val="36"/>
          <w:szCs w:val="36"/>
        </w:rPr>
        <w:fldChar w:fldCharType="separate"/>
      </w:r>
      <w:r w:rsidRPr="007B7904">
        <w:rPr>
          <w:rFonts w:ascii="Times New Roman" w:eastAsia="Times New Roman" w:hAnsi="Times New Roman" w:cs="Times New Roman"/>
          <w:color w:val="0563C1" w:themeColor="hyperlink"/>
          <w:sz w:val="36"/>
          <w:szCs w:val="36"/>
          <w:u w:val="single"/>
        </w:rPr>
        <w:t>А</w:t>
      </w:r>
      <w:r w:rsidRPr="007B7904">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b/>
            <w:color w:val="0563C1" w:themeColor="hyperlink"/>
            <w:sz w:val="56"/>
            <w:szCs w:val="56"/>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23D8FA0F" w14:textId="77777777" w:rsidR="00356303" w:rsidRDefault="00356303" w:rsidP="00040778">
      <w:pPr>
        <w:spacing w:after="0" w:line="240" w:lineRule="auto"/>
        <w:ind w:left="709"/>
        <w:contextualSpacing/>
        <w:jc w:val="both"/>
        <w:rPr>
          <w:rFonts w:ascii="Times New Roman" w:hAnsi="Times New Roman" w:cs="Times New Roman"/>
          <w:b/>
          <w:sz w:val="24"/>
          <w:szCs w:val="24"/>
        </w:rPr>
      </w:pPr>
    </w:p>
    <w:p w14:paraId="55FDD722" w14:textId="77777777" w:rsidR="007360A8" w:rsidRPr="004A7335" w:rsidRDefault="007360A8" w:rsidP="004A7335">
      <w:pPr>
        <w:spacing w:after="0" w:line="240" w:lineRule="auto"/>
        <w:ind w:firstLine="709"/>
        <w:contextualSpacing/>
        <w:jc w:val="both"/>
        <w:rPr>
          <w:rFonts w:ascii="Times New Roman" w:hAnsi="Times New Roman" w:cs="Times New Roman"/>
          <w:sz w:val="24"/>
          <w:szCs w:val="24"/>
        </w:rPr>
      </w:pPr>
      <w:r w:rsidRPr="004A7335">
        <w:rPr>
          <w:rFonts w:ascii="Times New Roman" w:hAnsi="Times New Roman" w:cs="Times New Roman"/>
          <w:b/>
          <w:sz w:val="24"/>
          <w:szCs w:val="24"/>
        </w:rPr>
        <w:t>Уведомление о планируемых строительстве или реконструкции объекта индивидуального жилищного строительства или садового дома</w:t>
      </w:r>
      <w:r w:rsidR="004A7335" w:rsidRPr="004A7335">
        <w:rPr>
          <w:rFonts w:ascii="Times New Roman" w:hAnsi="Times New Roman" w:cs="Times New Roman"/>
          <w:b/>
          <w:sz w:val="24"/>
          <w:szCs w:val="24"/>
        </w:rPr>
        <w:t xml:space="preserve"> – </w:t>
      </w:r>
      <w:r w:rsidR="004A7335" w:rsidRPr="004A7335">
        <w:rPr>
          <w:rFonts w:ascii="Times New Roman" w:hAnsi="Times New Roman" w:cs="Times New Roman"/>
          <w:sz w:val="24"/>
          <w:szCs w:val="24"/>
        </w:rPr>
        <w:t>уведомление, подаваемое застройщиком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содержащее</w:t>
      </w:r>
      <w:r w:rsidR="008F1660">
        <w:rPr>
          <w:rFonts w:ascii="Times New Roman" w:hAnsi="Times New Roman" w:cs="Times New Roman"/>
          <w:sz w:val="24"/>
          <w:szCs w:val="24"/>
        </w:rPr>
        <w:t xml:space="preserve"> </w:t>
      </w:r>
      <w:r w:rsidR="004A7335" w:rsidRPr="004A7335">
        <w:rPr>
          <w:rFonts w:ascii="Times New Roman" w:hAnsi="Times New Roman" w:cs="Times New Roman"/>
          <w:sz w:val="24"/>
          <w:szCs w:val="24"/>
        </w:rPr>
        <w:t>кадастровый номер земельного участка (при его наличии), адрес или описание местоположения земельного участка; сведения о праве застройщика на земельный участок, а также сведения о наличии прав иных лиц на земельный участок (при наличии таких лиц); сведения о виде разрешенного использования земельного участка и объекта капитального строительства; сведения о планируемых параметрах объекта индивидуального жилищного строительства или садового дома, отступах от границ земельного участка и др.</w:t>
      </w:r>
    </w:p>
    <w:p w14:paraId="06330A59" w14:textId="77777777" w:rsidR="007360A8" w:rsidRPr="004A7335" w:rsidRDefault="007360A8" w:rsidP="00040778">
      <w:pPr>
        <w:spacing w:after="0" w:line="240" w:lineRule="auto"/>
        <w:ind w:firstLine="709"/>
        <w:jc w:val="both"/>
        <w:rPr>
          <w:rFonts w:ascii="Times New Roman" w:hAnsi="Times New Roman" w:cs="Times New Roman"/>
          <w:b/>
          <w:i/>
          <w:sz w:val="24"/>
          <w:szCs w:val="24"/>
        </w:rPr>
      </w:pPr>
      <w:r w:rsidRPr="004A7335">
        <w:rPr>
          <w:rFonts w:ascii="Times New Roman" w:hAnsi="Times New Roman" w:cs="Times New Roman"/>
          <w:b/>
          <w:i/>
          <w:sz w:val="24"/>
          <w:szCs w:val="24"/>
        </w:rPr>
        <w:t>См. основные источники нормативного правового регулирования:</w:t>
      </w:r>
    </w:p>
    <w:p w14:paraId="6F20A762" w14:textId="77777777" w:rsidR="006469D8" w:rsidRDefault="006469D8" w:rsidP="006469D8">
      <w:pPr>
        <w:numPr>
          <w:ilvl w:val="0"/>
          <w:numId w:val="4"/>
        </w:numPr>
        <w:spacing w:after="0" w:line="240" w:lineRule="auto"/>
        <w:ind w:left="709"/>
        <w:contextualSpacing/>
        <w:jc w:val="both"/>
        <w:rPr>
          <w:rFonts w:ascii="Times New Roman" w:hAnsi="Times New Roman" w:cs="Times New Roman"/>
          <w:sz w:val="24"/>
          <w:szCs w:val="24"/>
        </w:rPr>
      </w:pPr>
      <w:r w:rsidRPr="006469D8">
        <w:rPr>
          <w:rFonts w:ascii="Times New Roman" w:hAnsi="Times New Roman" w:cs="Times New Roman"/>
          <w:sz w:val="24"/>
          <w:szCs w:val="24"/>
        </w:rPr>
        <w:t>Градостроительный кодекс Российской Федерации от 29.12.2004 г. № 190-ФЗ (р</w:t>
      </w:r>
      <w:r>
        <w:rPr>
          <w:rFonts w:ascii="Times New Roman" w:hAnsi="Times New Roman" w:cs="Times New Roman"/>
          <w:sz w:val="24"/>
          <w:szCs w:val="24"/>
        </w:rPr>
        <w:t xml:space="preserve">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 (статья 51</w:t>
      </w:r>
      <w:r w:rsidRPr="006469D8">
        <w:rPr>
          <w:rFonts w:ascii="Times New Roman" w:hAnsi="Times New Roman" w:cs="Times New Roman"/>
          <w:sz w:val="24"/>
          <w:szCs w:val="24"/>
        </w:rPr>
        <w:t>.1)</w:t>
      </w:r>
      <w:r>
        <w:rPr>
          <w:rFonts w:ascii="Times New Roman" w:hAnsi="Times New Roman" w:cs="Times New Roman"/>
          <w:sz w:val="24"/>
          <w:szCs w:val="24"/>
        </w:rPr>
        <w:t>;</w:t>
      </w:r>
    </w:p>
    <w:p w14:paraId="52C25D80" w14:textId="77777777" w:rsidR="006469D8" w:rsidRDefault="006469D8" w:rsidP="006469D8">
      <w:pPr>
        <w:numPr>
          <w:ilvl w:val="0"/>
          <w:numId w:val="4"/>
        </w:numPr>
        <w:spacing w:after="0" w:line="240" w:lineRule="auto"/>
        <w:ind w:left="709"/>
        <w:contextualSpacing/>
        <w:jc w:val="both"/>
        <w:rPr>
          <w:rFonts w:ascii="Times New Roman" w:hAnsi="Times New Roman" w:cs="Times New Roman"/>
          <w:sz w:val="24"/>
          <w:szCs w:val="24"/>
        </w:rPr>
      </w:pPr>
      <w:r w:rsidRPr="004A7335">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A7335">
        <w:rPr>
          <w:rFonts w:ascii="Times New Roman" w:hAnsi="Times New Roman" w:cs="Times New Roman"/>
          <w:sz w:val="24"/>
          <w:szCs w:val="24"/>
        </w:rPr>
        <w:t xml:space="preserve"> «О государственной регистрации недвижимости»;</w:t>
      </w:r>
    </w:p>
    <w:p w14:paraId="0589DDEE" w14:textId="77777777" w:rsidR="006469D8" w:rsidRDefault="008F1660" w:rsidP="006469D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6469D8" w:rsidRPr="006469D8">
        <w:rPr>
          <w:rFonts w:ascii="Times New Roman" w:hAnsi="Times New Roman" w:cs="Times New Roman"/>
          <w:sz w:val="24"/>
          <w:szCs w:val="24"/>
        </w:rPr>
        <w:t>риказ Министерства экономического развития Российской Федерации от 18</w:t>
      </w:r>
      <w:r w:rsidR="00610246">
        <w:rPr>
          <w:rFonts w:ascii="Times New Roman" w:hAnsi="Times New Roman" w:cs="Times New Roman"/>
          <w:sz w:val="24"/>
          <w:szCs w:val="24"/>
        </w:rPr>
        <w:t>.12.2015 г. № 953 (ред. от 25.12</w:t>
      </w:r>
      <w:r w:rsidR="006469D8" w:rsidRPr="006469D8">
        <w:rPr>
          <w:rFonts w:ascii="Times New Roman" w:hAnsi="Times New Roman" w:cs="Times New Roman"/>
          <w:sz w:val="24"/>
          <w:szCs w:val="24"/>
        </w:rPr>
        <w:t>.2019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6469D8">
        <w:rPr>
          <w:rFonts w:ascii="Times New Roman" w:hAnsi="Times New Roman" w:cs="Times New Roman"/>
          <w:sz w:val="24"/>
          <w:szCs w:val="24"/>
        </w:rPr>
        <w:t>;</w:t>
      </w:r>
    </w:p>
    <w:p w14:paraId="1513B28E" w14:textId="77777777" w:rsidR="006469D8" w:rsidRPr="006469D8" w:rsidRDefault="00372255" w:rsidP="006469D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469D8" w:rsidRPr="006469D8">
        <w:rPr>
          <w:rFonts w:ascii="Times New Roman" w:hAnsi="Times New Roman" w:cs="Times New Roman"/>
          <w:sz w:val="24"/>
          <w:szCs w:val="24"/>
        </w:rPr>
        <w:t>риказ Министерства строительства и жилищно-коммунального хозяйства Российской Федерации от 19.30.2018 г. № 591/</w:t>
      </w:r>
      <w:proofErr w:type="spellStart"/>
      <w:r w:rsidR="006469D8" w:rsidRPr="006469D8">
        <w:rPr>
          <w:rFonts w:ascii="Times New Roman" w:hAnsi="Times New Roman" w:cs="Times New Roman"/>
          <w:sz w:val="24"/>
          <w:szCs w:val="24"/>
        </w:rPr>
        <w:t>пр</w:t>
      </w:r>
      <w:proofErr w:type="spellEnd"/>
      <w:r w:rsidR="006469D8" w:rsidRPr="006469D8">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FB5A2D1" w14:textId="77777777" w:rsidR="007360A8" w:rsidRPr="006469D8" w:rsidRDefault="006469D8" w:rsidP="00040778">
      <w:pPr>
        <w:spacing w:after="0" w:line="240" w:lineRule="auto"/>
        <w:ind w:firstLine="709"/>
        <w:contextualSpacing/>
        <w:jc w:val="both"/>
        <w:rPr>
          <w:rFonts w:ascii="Times New Roman" w:hAnsi="Times New Roman" w:cs="Times New Roman"/>
          <w:b/>
          <w:i/>
          <w:sz w:val="24"/>
          <w:szCs w:val="24"/>
          <w:highlight w:val="yellow"/>
        </w:rPr>
      </w:pPr>
      <w:r w:rsidRPr="006469D8">
        <w:rPr>
          <w:rFonts w:ascii="Times New Roman" w:hAnsi="Times New Roman" w:cs="Times New Roman"/>
          <w:b/>
          <w:i/>
          <w:sz w:val="24"/>
          <w:szCs w:val="24"/>
        </w:rPr>
        <w:t>См. публикации органов власти, разъясняющие некоторые вопр</w:t>
      </w:r>
      <w:r w:rsidR="00CD1750">
        <w:rPr>
          <w:rFonts w:ascii="Times New Roman" w:hAnsi="Times New Roman" w:cs="Times New Roman"/>
          <w:b/>
          <w:i/>
          <w:sz w:val="24"/>
          <w:szCs w:val="24"/>
        </w:rPr>
        <w:t xml:space="preserve">осы нормативного </w:t>
      </w:r>
      <w:r w:rsidRPr="006469D8">
        <w:rPr>
          <w:rFonts w:ascii="Times New Roman" w:hAnsi="Times New Roman" w:cs="Times New Roman"/>
          <w:b/>
          <w:i/>
          <w:sz w:val="24"/>
          <w:szCs w:val="24"/>
        </w:rPr>
        <w:t>правового регулирования в отношении рассматриваемого термина:</w:t>
      </w:r>
    </w:p>
    <w:p w14:paraId="6633EC5D" w14:textId="77777777" w:rsidR="006469D8" w:rsidRPr="006469D8" w:rsidRDefault="00372255" w:rsidP="006469D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469D8" w:rsidRPr="006469D8">
        <w:rPr>
          <w:rFonts w:ascii="Times New Roman" w:hAnsi="Times New Roman" w:cs="Times New Roman"/>
          <w:sz w:val="24"/>
          <w:szCs w:val="24"/>
        </w:rPr>
        <w:t>исьмо Министерства экономического развит</w:t>
      </w:r>
      <w:r>
        <w:rPr>
          <w:rFonts w:ascii="Times New Roman" w:hAnsi="Times New Roman" w:cs="Times New Roman"/>
          <w:sz w:val="24"/>
          <w:szCs w:val="24"/>
        </w:rPr>
        <w:t xml:space="preserve">ия Российской Федерации от      </w:t>
      </w:r>
      <w:r w:rsidR="006469D8" w:rsidRPr="006469D8">
        <w:rPr>
          <w:rFonts w:ascii="Times New Roman" w:hAnsi="Times New Roman" w:cs="Times New Roman"/>
          <w:sz w:val="24"/>
          <w:szCs w:val="24"/>
        </w:rPr>
        <w:t>07.11.2018 г. № 32363-ВА/Д23и «Относительно применения положений Федерального закона от 13 июля 2015 г. № 218-ФЗ и Федерального закона от 3 августа 2018 г. № 340-ФЗ в части кадастрового учета и государственной регистрации прав на объекты индивидуального жилищног</w:t>
      </w:r>
      <w:r w:rsidR="006469D8">
        <w:rPr>
          <w:rFonts w:ascii="Times New Roman" w:hAnsi="Times New Roman" w:cs="Times New Roman"/>
          <w:sz w:val="24"/>
          <w:szCs w:val="24"/>
        </w:rPr>
        <w:t>о строительства и садовые дома».</w:t>
      </w:r>
    </w:p>
    <w:p w14:paraId="70FF8DB7" w14:textId="77777777" w:rsidR="00FA5380" w:rsidRDefault="00FA5380" w:rsidP="00042E83">
      <w:pPr>
        <w:spacing w:after="0" w:line="240" w:lineRule="auto"/>
        <w:ind w:firstLine="709"/>
        <w:contextualSpacing/>
        <w:jc w:val="both"/>
        <w:rPr>
          <w:rFonts w:ascii="Times New Roman" w:hAnsi="Times New Roman" w:cs="Times New Roman"/>
          <w:b/>
          <w:sz w:val="24"/>
          <w:szCs w:val="24"/>
        </w:rPr>
      </w:pPr>
    </w:p>
    <w:p w14:paraId="16EC8ED5" w14:textId="77777777" w:rsidR="007360A8" w:rsidRPr="00042E83" w:rsidRDefault="007360A8" w:rsidP="00042E83">
      <w:pPr>
        <w:spacing w:after="0" w:line="240" w:lineRule="auto"/>
        <w:ind w:firstLine="709"/>
        <w:contextualSpacing/>
        <w:jc w:val="both"/>
        <w:rPr>
          <w:rFonts w:ascii="Times New Roman" w:hAnsi="Times New Roman" w:cs="Times New Roman"/>
          <w:sz w:val="24"/>
          <w:szCs w:val="24"/>
        </w:rPr>
      </w:pPr>
      <w:r w:rsidRPr="00C763BB">
        <w:rPr>
          <w:rFonts w:ascii="Times New Roman" w:hAnsi="Times New Roman" w:cs="Times New Roman"/>
          <w:b/>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763BB" w:rsidRPr="00C763BB">
        <w:rPr>
          <w:rFonts w:ascii="Times New Roman" w:hAnsi="Times New Roman" w:cs="Times New Roman"/>
          <w:b/>
          <w:sz w:val="24"/>
          <w:szCs w:val="24"/>
        </w:rPr>
        <w:t xml:space="preserve"> </w:t>
      </w:r>
      <w:r w:rsidR="00C763BB" w:rsidRPr="00C763BB">
        <w:rPr>
          <w:rFonts w:ascii="Times New Roman" w:hAnsi="Times New Roman" w:cs="Times New Roman"/>
          <w:sz w:val="24"/>
          <w:szCs w:val="24"/>
        </w:rPr>
        <w:t>– уведомление, направляемое застройщику уполномоченным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w:t>
      </w:r>
      <w:r w:rsidR="00042E83">
        <w:rPr>
          <w:rFonts w:ascii="Times New Roman" w:hAnsi="Times New Roman" w:cs="Times New Roman"/>
          <w:sz w:val="24"/>
          <w:szCs w:val="24"/>
        </w:rPr>
        <w:t xml:space="preserve"> В уведомлении указывается кадастровый номер земельного участка</w:t>
      </w:r>
      <w:r w:rsidR="00042E83" w:rsidRPr="00042E83">
        <w:t xml:space="preserve"> </w:t>
      </w:r>
      <w:r w:rsidR="00042E83" w:rsidRPr="00042E83">
        <w:rPr>
          <w:rFonts w:ascii="Times New Roman" w:hAnsi="Times New Roman" w:cs="Times New Roman"/>
          <w:sz w:val="24"/>
          <w:szCs w:val="24"/>
        </w:rPr>
        <w:t>(п</w:t>
      </w:r>
      <w:r w:rsidR="00042E83">
        <w:rPr>
          <w:rFonts w:ascii="Times New Roman" w:hAnsi="Times New Roman" w:cs="Times New Roman"/>
          <w:sz w:val="24"/>
          <w:szCs w:val="24"/>
        </w:rPr>
        <w:t>ри наличии), адрес или описание</w:t>
      </w:r>
      <w:r w:rsidR="00042E83" w:rsidRPr="00042E83">
        <w:rPr>
          <w:rFonts w:ascii="Times New Roman" w:hAnsi="Times New Roman" w:cs="Times New Roman"/>
          <w:sz w:val="24"/>
          <w:szCs w:val="24"/>
        </w:rPr>
        <w:t xml:space="preserve"> ме</w:t>
      </w:r>
      <w:r w:rsidR="00042E83">
        <w:rPr>
          <w:rFonts w:ascii="Times New Roman" w:hAnsi="Times New Roman" w:cs="Times New Roman"/>
          <w:sz w:val="24"/>
          <w:szCs w:val="24"/>
        </w:rPr>
        <w:t>стоположения земельного участка, на котором осуществлялись работы по отношению к объекту капитального строительства.</w:t>
      </w:r>
    </w:p>
    <w:p w14:paraId="0C3043D8" w14:textId="77777777" w:rsidR="00C763BB" w:rsidRPr="00C763BB" w:rsidRDefault="00C763BB" w:rsidP="00C763BB">
      <w:pPr>
        <w:spacing w:after="0" w:line="240" w:lineRule="auto"/>
        <w:ind w:firstLine="709"/>
        <w:jc w:val="both"/>
        <w:rPr>
          <w:rFonts w:ascii="Times New Roman" w:hAnsi="Times New Roman" w:cs="Times New Roman"/>
          <w:b/>
          <w:i/>
          <w:sz w:val="24"/>
          <w:szCs w:val="24"/>
        </w:rPr>
      </w:pPr>
      <w:r w:rsidRPr="00C763BB">
        <w:rPr>
          <w:rFonts w:ascii="Times New Roman" w:hAnsi="Times New Roman" w:cs="Times New Roman"/>
          <w:b/>
          <w:i/>
          <w:sz w:val="24"/>
          <w:szCs w:val="24"/>
        </w:rPr>
        <w:t>См. основные источники нормативного правового регулирования:</w:t>
      </w:r>
    </w:p>
    <w:p w14:paraId="32A76D5E" w14:textId="77777777" w:rsidR="00C763BB" w:rsidRPr="00C763BB" w:rsidRDefault="00C763BB" w:rsidP="00C763BB">
      <w:pPr>
        <w:numPr>
          <w:ilvl w:val="0"/>
          <w:numId w:val="4"/>
        </w:numPr>
        <w:spacing w:after="0" w:line="240" w:lineRule="auto"/>
        <w:ind w:left="709"/>
        <w:contextualSpacing/>
        <w:jc w:val="both"/>
        <w:rPr>
          <w:rFonts w:ascii="Times New Roman" w:hAnsi="Times New Roman" w:cs="Times New Roman"/>
          <w:sz w:val="24"/>
          <w:szCs w:val="24"/>
        </w:rPr>
      </w:pPr>
      <w:r w:rsidRPr="00C763BB">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C763BB">
        <w:rPr>
          <w:rFonts w:ascii="Times New Roman" w:hAnsi="Times New Roman" w:cs="Times New Roman"/>
          <w:sz w:val="24"/>
          <w:szCs w:val="24"/>
        </w:rPr>
        <w:t xml:space="preserve"> г.) (статья 51.1);</w:t>
      </w:r>
    </w:p>
    <w:p w14:paraId="5C1B75F4" w14:textId="77777777" w:rsidR="00C763BB" w:rsidRPr="00C763BB" w:rsidRDefault="00C763BB" w:rsidP="00C763BB">
      <w:pPr>
        <w:numPr>
          <w:ilvl w:val="0"/>
          <w:numId w:val="4"/>
        </w:numPr>
        <w:spacing w:after="0" w:line="240" w:lineRule="auto"/>
        <w:ind w:left="709"/>
        <w:contextualSpacing/>
        <w:jc w:val="both"/>
        <w:rPr>
          <w:rFonts w:ascii="Times New Roman" w:hAnsi="Times New Roman" w:cs="Times New Roman"/>
          <w:sz w:val="24"/>
          <w:szCs w:val="24"/>
        </w:rPr>
      </w:pPr>
      <w:r w:rsidRPr="00C763BB">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C763BB">
        <w:rPr>
          <w:rFonts w:ascii="Times New Roman" w:hAnsi="Times New Roman" w:cs="Times New Roman"/>
          <w:sz w:val="24"/>
          <w:szCs w:val="24"/>
        </w:rPr>
        <w:t xml:space="preserve"> «О государственной регистрации недвижимости»;</w:t>
      </w:r>
    </w:p>
    <w:p w14:paraId="2489046F" w14:textId="77777777" w:rsidR="00C763BB" w:rsidRPr="00C763BB" w:rsidRDefault="00372255" w:rsidP="00C763BB">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763BB" w:rsidRPr="00C763BB">
        <w:rPr>
          <w:rFonts w:ascii="Times New Roman" w:hAnsi="Times New Roman" w:cs="Times New Roman"/>
          <w:sz w:val="24"/>
          <w:szCs w:val="24"/>
        </w:rPr>
        <w:t>риказ Министерства экономического развития Российской Федерации от 18</w:t>
      </w:r>
      <w:r w:rsidR="00610246">
        <w:rPr>
          <w:rFonts w:ascii="Times New Roman" w:hAnsi="Times New Roman" w:cs="Times New Roman"/>
          <w:sz w:val="24"/>
          <w:szCs w:val="24"/>
        </w:rPr>
        <w:t>.12.2015 г. № 953 (ред. от 25.12</w:t>
      </w:r>
      <w:r w:rsidR="00C763BB" w:rsidRPr="00C763BB">
        <w:rPr>
          <w:rFonts w:ascii="Times New Roman" w:hAnsi="Times New Roman" w:cs="Times New Roman"/>
          <w:sz w:val="24"/>
          <w:szCs w:val="24"/>
        </w:rPr>
        <w:t>.2019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377BD44A" w14:textId="77777777" w:rsidR="00C763BB" w:rsidRPr="00C763BB" w:rsidRDefault="00372255" w:rsidP="00C763BB">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763BB" w:rsidRPr="00C763BB">
        <w:rPr>
          <w:rFonts w:ascii="Times New Roman" w:hAnsi="Times New Roman" w:cs="Times New Roman"/>
          <w:sz w:val="24"/>
          <w:szCs w:val="24"/>
        </w:rPr>
        <w:t>риказ Министерства строительства и жилищно-коммунального хозяйства Российской Федерации от 19.30.2018 г. № 591/</w:t>
      </w:r>
      <w:proofErr w:type="spellStart"/>
      <w:r w:rsidR="00C763BB" w:rsidRPr="00C763BB">
        <w:rPr>
          <w:rFonts w:ascii="Times New Roman" w:hAnsi="Times New Roman" w:cs="Times New Roman"/>
          <w:sz w:val="24"/>
          <w:szCs w:val="24"/>
        </w:rPr>
        <w:t>пр</w:t>
      </w:r>
      <w:proofErr w:type="spellEnd"/>
      <w:r w:rsidR="00C763BB" w:rsidRPr="00C763BB">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48BFD0A" w14:textId="77777777" w:rsidR="00C763BB" w:rsidRPr="00C763BB" w:rsidRDefault="00C763BB" w:rsidP="00C763BB">
      <w:pPr>
        <w:spacing w:after="0" w:line="240" w:lineRule="auto"/>
        <w:ind w:firstLine="709"/>
        <w:contextualSpacing/>
        <w:jc w:val="both"/>
        <w:rPr>
          <w:rFonts w:ascii="Times New Roman" w:hAnsi="Times New Roman" w:cs="Times New Roman"/>
          <w:b/>
          <w:i/>
          <w:sz w:val="24"/>
          <w:szCs w:val="24"/>
          <w:highlight w:val="yellow"/>
        </w:rPr>
      </w:pPr>
      <w:r w:rsidRPr="00C763BB">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C763BB">
        <w:rPr>
          <w:rFonts w:ascii="Times New Roman" w:hAnsi="Times New Roman" w:cs="Times New Roman"/>
          <w:b/>
          <w:i/>
          <w:sz w:val="24"/>
          <w:szCs w:val="24"/>
        </w:rPr>
        <w:t>правового регулирования в отношении рассматриваемого термина:</w:t>
      </w:r>
    </w:p>
    <w:p w14:paraId="29774087" w14:textId="77777777" w:rsidR="00C763BB" w:rsidRPr="00C763BB" w:rsidRDefault="00372255" w:rsidP="00C763BB">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763BB" w:rsidRPr="00C763B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C763BB" w:rsidRPr="00C763BB">
        <w:rPr>
          <w:rFonts w:ascii="Times New Roman" w:hAnsi="Times New Roman" w:cs="Times New Roman"/>
          <w:sz w:val="24"/>
          <w:szCs w:val="24"/>
        </w:rPr>
        <w:t>07.11.2018 г. № 32363-ВА/Д23и «Относительно применения положений Федерального закона от 13 июля 2015 г. № 218-ФЗ и Федерального закона от 3 августа 2018 г. № 340-ФЗ в части кадастрового учета и государственной регистрации прав на объекты индивидуального жилищного строительства и садовые дома».</w:t>
      </w:r>
    </w:p>
    <w:p w14:paraId="5EF330FD" w14:textId="77777777" w:rsidR="006469D8" w:rsidRPr="006469D8" w:rsidRDefault="006469D8" w:rsidP="00FA5380">
      <w:pPr>
        <w:spacing w:after="0" w:line="240" w:lineRule="auto"/>
        <w:ind w:left="709"/>
        <w:contextualSpacing/>
        <w:jc w:val="both"/>
        <w:rPr>
          <w:rFonts w:ascii="Times New Roman" w:hAnsi="Times New Roman" w:cs="Times New Roman"/>
          <w:sz w:val="24"/>
          <w:szCs w:val="24"/>
        </w:rPr>
      </w:pPr>
    </w:p>
    <w:p w14:paraId="32AB51B9" w14:textId="77777777" w:rsidR="00356303" w:rsidRPr="00356303" w:rsidRDefault="00356303" w:rsidP="00040778">
      <w:pPr>
        <w:spacing w:after="0" w:line="240" w:lineRule="auto"/>
        <w:ind w:firstLine="709"/>
        <w:contextualSpacing/>
        <w:jc w:val="both"/>
        <w:rPr>
          <w:rFonts w:ascii="Times New Roman" w:hAnsi="Times New Roman" w:cs="Times New Roman"/>
          <w:b/>
          <w:sz w:val="24"/>
          <w:szCs w:val="24"/>
        </w:rPr>
      </w:pPr>
      <w:r w:rsidRPr="00356303">
        <w:rPr>
          <w:rFonts w:ascii="Times New Roman" w:hAnsi="Times New Roman" w:cs="Times New Roman"/>
          <w:b/>
          <w:sz w:val="24"/>
          <w:szCs w:val="24"/>
        </w:rPr>
        <w:t>Уточнение местоположения границ и (или) площади земельного участка</w:t>
      </w:r>
      <w:r w:rsidR="008C214F">
        <w:rPr>
          <w:rFonts w:ascii="Times New Roman" w:hAnsi="Times New Roman" w:cs="Times New Roman"/>
          <w:b/>
          <w:sz w:val="24"/>
          <w:szCs w:val="24"/>
        </w:rPr>
        <w:t xml:space="preserve"> </w:t>
      </w:r>
      <w:r w:rsidR="008C214F" w:rsidRPr="008C214F">
        <w:rPr>
          <w:rFonts w:ascii="Times New Roman" w:hAnsi="Times New Roman" w:cs="Times New Roman"/>
          <w:sz w:val="24"/>
          <w:szCs w:val="24"/>
        </w:rPr>
        <w:t xml:space="preserve">– </w:t>
      </w:r>
      <w:r w:rsidR="008C214F">
        <w:rPr>
          <w:rFonts w:ascii="Times New Roman" w:hAnsi="Times New Roman" w:cs="Times New Roman"/>
          <w:sz w:val="24"/>
          <w:szCs w:val="24"/>
        </w:rPr>
        <w:t xml:space="preserve">кадастровая </w:t>
      </w:r>
      <w:r w:rsidR="008C214F" w:rsidRPr="008C214F">
        <w:rPr>
          <w:rFonts w:ascii="Times New Roman" w:hAnsi="Times New Roman" w:cs="Times New Roman"/>
          <w:sz w:val="24"/>
          <w:szCs w:val="24"/>
        </w:rPr>
        <w:t xml:space="preserve">процедура, </w:t>
      </w:r>
      <w:r w:rsidR="008C214F">
        <w:rPr>
          <w:rFonts w:ascii="Times New Roman" w:hAnsi="Times New Roman" w:cs="Times New Roman"/>
          <w:sz w:val="24"/>
          <w:szCs w:val="24"/>
        </w:rPr>
        <w:t>связанная</w:t>
      </w:r>
      <w:r w:rsidR="008C214F" w:rsidRPr="008C214F">
        <w:rPr>
          <w:rFonts w:ascii="Times New Roman" w:hAnsi="Times New Roman" w:cs="Times New Roman"/>
          <w:sz w:val="24"/>
          <w:szCs w:val="24"/>
        </w:rPr>
        <w:t xml:space="preserve"> с уточнением описания местоположения границ земельного </w:t>
      </w:r>
      <w:r w:rsidR="008C214F" w:rsidRPr="008C214F">
        <w:rPr>
          <w:rFonts w:ascii="Times New Roman" w:hAnsi="Times New Roman" w:cs="Times New Roman"/>
          <w:sz w:val="24"/>
          <w:szCs w:val="24"/>
        </w:rPr>
        <w:lastRenderedPageBreak/>
        <w:t xml:space="preserve">участка, </w:t>
      </w:r>
      <w:r w:rsidR="00372255" w:rsidRPr="008C214F">
        <w:rPr>
          <w:rFonts w:ascii="Times New Roman" w:hAnsi="Times New Roman" w:cs="Times New Roman"/>
          <w:sz w:val="24"/>
          <w:szCs w:val="24"/>
        </w:rPr>
        <w:t xml:space="preserve">сведения </w:t>
      </w:r>
      <w:r w:rsidR="008C214F" w:rsidRPr="008C214F">
        <w:rPr>
          <w:rFonts w:ascii="Times New Roman" w:hAnsi="Times New Roman" w:cs="Times New Roman"/>
          <w:sz w:val="24"/>
          <w:szCs w:val="24"/>
        </w:rPr>
        <w:t xml:space="preserve">о котором, содержащиеся в </w:t>
      </w:r>
      <w:r w:rsidR="008C214F">
        <w:rPr>
          <w:rFonts w:ascii="Times New Roman" w:hAnsi="Times New Roman" w:cs="Times New Roman"/>
          <w:sz w:val="24"/>
          <w:szCs w:val="24"/>
        </w:rPr>
        <w:t>ЕГРН</w:t>
      </w:r>
      <w:r w:rsidR="008C214F" w:rsidRPr="008C214F">
        <w:rPr>
          <w:rFonts w:ascii="Times New Roman" w:hAnsi="Times New Roman" w:cs="Times New Roman"/>
          <w:sz w:val="24"/>
          <w:szCs w:val="24"/>
        </w:rPr>
        <w:t>, не</w:t>
      </w:r>
      <w:r w:rsidR="0056356E">
        <w:rPr>
          <w:rFonts w:ascii="Times New Roman" w:hAnsi="Times New Roman" w:cs="Times New Roman"/>
          <w:sz w:val="24"/>
          <w:szCs w:val="24"/>
        </w:rPr>
        <w:t xml:space="preserve"> соответствуют установленным законодательством</w:t>
      </w:r>
      <w:r w:rsidR="008C214F" w:rsidRPr="008C214F">
        <w:rPr>
          <w:rFonts w:ascii="Times New Roman" w:hAnsi="Times New Roman" w:cs="Times New Roman"/>
          <w:sz w:val="24"/>
          <w:szCs w:val="24"/>
        </w:rPr>
        <w:t xml:space="preserve"> требованиям к описанию местоположения границ земельных участков</w:t>
      </w:r>
      <w:r w:rsidR="0056356E">
        <w:rPr>
          <w:rFonts w:ascii="Times New Roman" w:hAnsi="Times New Roman" w:cs="Times New Roman"/>
          <w:sz w:val="24"/>
          <w:szCs w:val="24"/>
        </w:rPr>
        <w:t xml:space="preserve"> (отсутствие</w:t>
      </w:r>
      <w:r w:rsidR="0056356E" w:rsidRPr="0056356E">
        <w:rPr>
          <w:rFonts w:ascii="Times New Roman" w:hAnsi="Times New Roman" w:cs="Times New Roman"/>
          <w:sz w:val="24"/>
          <w:szCs w:val="24"/>
        </w:rPr>
        <w:t xml:space="preserve"> в ЕГРН сведений о координатах характерных точек границ земельного участка</w:t>
      </w:r>
      <w:r w:rsidR="0056356E">
        <w:rPr>
          <w:rFonts w:ascii="Times New Roman" w:hAnsi="Times New Roman" w:cs="Times New Roman"/>
          <w:sz w:val="24"/>
          <w:szCs w:val="24"/>
        </w:rPr>
        <w:t>; наличие в ЕГРН координат</w:t>
      </w:r>
      <w:r w:rsidR="0056356E" w:rsidRPr="0056356E">
        <w:rPr>
          <w:rFonts w:ascii="Times New Roman" w:hAnsi="Times New Roman" w:cs="Times New Roman"/>
          <w:sz w:val="24"/>
          <w:szCs w:val="24"/>
        </w:rPr>
        <w:t xml:space="preserve"> характерных точек границ земельного участка</w:t>
      </w:r>
      <w:r w:rsidR="0056356E">
        <w:rPr>
          <w:rFonts w:ascii="Times New Roman" w:hAnsi="Times New Roman" w:cs="Times New Roman"/>
          <w:sz w:val="24"/>
          <w:szCs w:val="24"/>
        </w:rPr>
        <w:t>,</w:t>
      </w:r>
      <w:r w:rsidR="0056356E" w:rsidRPr="0056356E">
        <w:rPr>
          <w:rFonts w:ascii="Times New Roman" w:hAnsi="Times New Roman" w:cs="Times New Roman"/>
          <w:sz w:val="24"/>
          <w:szCs w:val="24"/>
        </w:rPr>
        <w:t xml:space="preserve"> </w:t>
      </w:r>
      <w:r w:rsidR="0056356E">
        <w:rPr>
          <w:rFonts w:ascii="Times New Roman" w:hAnsi="Times New Roman" w:cs="Times New Roman"/>
          <w:sz w:val="24"/>
          <w:szCs w:val="24"/>
        </w:rPr>
        <w:t>точность определения которых</w:t>
      </w:r>
      <w:r w:rsidR="0056356E" w:rsidRPr="0056356E">
        <w:rPr>
          <w:rFonts w:ascii="Times New Roman" w:hAnsi="Times New Roman" w:cs="Times New Roman"/>
          <w:sz w:val="24"/>
          <w:szCs w:val="24"/>
        </w:rPr>
        <w:t xml:space="preserve"> ниже нормативной точности для земель определенного целевого назначения</w:t>
      </w:r>
      <w:r w:rsidR="00372255">
        <w:rPr>
          <w:rFonts w:ascii="Times New Roman" w:hAnsi="Times New Roman" w:cs="Times New Roman"/>
          <w:sz w:val="24"/>
          <w:szCs w:val="24"/>
        </w:rPr>
        <w:t>,</w:t>
      </w:r>
      <w:r w:rsidR="0056356E">
        <w:rPr>
          <w:rFonts w:ascii="Times New Roman" w:hAnsi="Times New Roman" w:cs="Times New Roman"/>
          <w:sz w:val="24"/>
          <w:szCs w:val="24"/>
        </w:rPr>
        <w:t xml:space="preserve"> и др.)</w:t>
      </w:r>
      <w:r w:rsidR="008C214F">
        <w:rPr>
          <w:rFonts w:ascii="Times New Roman" w:hAnsi="Times New Roman" w:cs="Times New Roman"/>
          <w:sz w:val="24"/>
          <w:szCs w:val="24"/>
        </w:rPr>
        <w:t>. Часто при уточнении местоположении границ земельного участка происходит уточнение его площади.</w:t>
      </w:r>
    </w:p>
    <w:p w14:paraId="716AEAB0" w14:textId="77777777" w:rsidR="00356303" w:rsidRPr="00447D0D" w:rsidRDefault="00356303" w:rsidP="00040778">
      <w:pPr>
        <w:spacing w:after="0" w:line="240" w:lineRule="auto"/>
        <w:ind w:firstLine="709"/>
        <w:jc w:val="both"/>
        <w:rPr>
          <w:rFonts w:ascii="Times New Roman" w:hAnsi="Times New Roman" w:cs="Times New Roman"/>
          <w:b/>
          <w:i/>
          <w:sz w:val="24"/>
          <w:szCs w:val="24"/>
        </w:rPr>
      </w:pPr>
      <w:r w:rsidRPr="00447D0D">
        <w:rPr>
          <w:rFonts w:ascii="Times New Roman" w:hAnsi="Times New Roman" w:cs="Times New Roman"/>
          <w:b/>
          <w:i/>
          <w:sz w:val="24"/>
          <w:szCs w:val="24"/>
        </w:rPr>
        <w:t>См. основные источники нормативного правового регулирования:</w:t>
      </w:r>
    </w:p>
    <w:p w14:paraId="2DBA62E4" w14:textId="77777777" w:rsidR="0090252E" w:rsidRPr="00447D0D" w:rsidRDefault="0090252E" w:rsidP="00D86A08">
      <w:pPr>
        <w:numPr>
          <w:ilvl w:val="0"/>
          <w:numId w:val="4"/>
        </w:numPr>
        <w:spacing w:after="0" w:line="240" w:lineRule="auto"/>
        <w:ind w:left="709"/>
        <w:contextualSpacing/>
        <w:jc w:val="both"/>
        <w:rPr>
          <w:rFonts w:ascii="Times New Roman" w:hAnsi="Times New Roman" w:cs="Times New Roman"/>
          <w:sz w:val="24"/>
          <w:szCs w:val="24"/>
        </w:rPr>
      </w:pPr>
      <w:r w:rsidRPr="00447D0D">
        <w:rPr>
          <w:rFonts w:ascii="Times New Roman" w:hAnsi="Times New Roman" w:cs="Times New Roman"/>
          <w:sz w:val="24"/>
          <w:szCs w:val="24"/>
        </w:rPr>
        <w:t>Федеральный закон от 24.07.2007 г. № 221-ФЗ (ред. от 02.08.2019 г.) «О када</w:t>
      </w:r>
      <w:r w:rsidR="00447D0D" w:rsidRPr="00447D0D">
        <w:rPr>
          <w:rFonts w:ascii="Times New Roman" w:hAnsi="Times New Roman" w:cs="Times New Roman"/>
          <w:sz w:val="24"/>
          <w:szCs w:val="24"/>
        </w:rPr>
        <w:t>стровой деятельности» (статьи 39, 40, 42.8</w:t>
      </w:r>
      <w:r w:rsidRPr="00447D0D">
        <w:rPr>
          <w:rFonts w:ascii="Times New Roman" w:hAnsi="Times New Roman" w:cs="Times New Roman"/>
          <w:sz w:val="24"/>
          <w:szCs w:val="24"/>
        </w:rPr>
        <w:t>);</w:t>
      </w:r>
    </w:p>
    <w:p w14:paraId="62708F88" w14:textId="77777777" w:rsidR="0090252E" w:rsidRPr="00447D0D" w:rsidRDefault="0090252E" w:rsidP="00D86A08">
      <w:pPr>
        <w:numPr>
          <w:ilvl w:val="0"/>
          <w:numId w:val="4"/>
        </w:numPr>
        <w:spacing w:after="0" w:line="240" w:lineRule="auto"/>
        <w:ind w:left="709"/>
        <w:contextualSpacing/>
        <w:jc w:val="both"/>
        <w:rPr>
          <w:rFonts w:ascii="Times New Roman" w:hAnsi="Times New Roman" w:cs="Times New Roman"/>
          <w:sz w:val="24"/>
          <w:szCs w:val="24"/>
        </w:rPr>
      </w:pPr>
      <w:r w:rsidRPr="00447D0D">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47D0D">
        <w:rPr>
          <w:rFonts w:ascii="Times New Roman" w:hAnsi="Times New Roman" w:cs="Times New Roman"/>
          <w:sz w:val="24"/>
          <w:szCs w:val="24"/>
        </w:rPr>
        <w:t xml:space="preserve"> «О государственной регистрации недв</w:t>
      </w:r>
      <w:r w:rsidR="00447D0D" w:rsidRPr="00447D0D">
        <w:rPr>
          <w:rFonts w:ascii="Times New Roman" w:hAnsi="Times New Roman" w:cs="Times New Roman"/>
          <w:sz w:val="24"/>
          <w:szCs w:val="24"/>
        </w:rPr>
        <w:t>ижимости» (статьи 22, 43, 60.2</w:t>
      </w:r>
      <w:r w:rsidRPr="00447D0D">
        <w:rPr>
          <w:rFonts w:ascii="Times New Roman" w:hAnsi="Times New Roman" w:cs="Times New Roman"/>
          <w:sz w:val="24"/>
          <w:szCs w:val="24"/>
        </w:rPr>
        <w:t>);</w:t>
      </w:r>
    </w:p>
    <w:p w14:paraId="133F31EB" w14:textId="77777777" w:rsidR="00447D0D" w:rsidRPr="00A67574" w:rsidRDefault="00E97D58" w:rsidP="00D86A08">
      <w:pPr>
        <w:pStyle w:val="af2"/>
        <w:numPr>
          <w:ilvl w:val="0"/>
          <w:numId w:val="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447D0D" w:rsidRPr="00A67574">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w:t>
      </w:r>
      <w:r w:rsidR="00447D0D">
        <w:rPr>
          <w:rFonts w:ascii="Times New Roman" w:hAnsi="Times New Roman" w:cs="Times New Roman"/>
          <w:sz w:val="24"/>
          <w:szCs w:val="24"/>
        </w:rPr>
        <w:t>а, требований к его подготовке»;</w:t>
      </w:r>
    </w:p>
    <w:p w14:paraId="7A6AD238" w14:textId="77777777" w:rsidR="00447D0D" w:rsidRDefault="00D9411C"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47D0D" w:rsidRPr="00447D0D">
        <w:rPr>
          <w:rFonts w:ascii="Times New Roman" w:hAnsi="Times New Roman" w:cs="Times New Roman"/>
          <w:sz w:val="24"/>
          <w:szCs w:val="24"/>
        </w:rPr>
        <w:t>риказ Министерства экономического развития Российской Федерации от</w:t>
      </w:r>
      <w:r w:rsidR="00447D0D">
        <w:rPr>
          <w:rFonts w:ascii="Times New Roman" w:hAnsi="Times New Roman" w:cs="Times New Roman"/>
          <w:sz w:val="24"/>
          <w:szCs w:val="24"/>
        </w:rPr>
        <w:t xml:space="preserve"> </w:t>
      </w:r>
      <w:r w:rsidR="00447D0D" w:rsidRPr="00447D0D">
        <w:rPr>
          <w:rFonts w:ascii="Times New Roman" w:hAnsi="Times New Roman" w:cs="Times New Roman"/>
          <w:sz w:val="24"/>
          <w:szCs w:val="24"/>
        </w:rPr>
        <w:t>08.12.2015 г. № 920 «Об утверждении форм заявления о государственном кадастровом учете недвижимого имущества и (или) государственной регистрации прав на недвижимое имущество,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отдельных дополнительных сведений об объекте недвижимости, требований к их заполнению, требований к формату таких заявлений и представляемых с ними документов в электронной форме, а также формы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w:t>
      </w:r>
      <w:r w:rsidR="00D64600">
        <w:rPr>
          <w:rFonts w:ascii="Times New Roman" w:hAnsi="Times New Roman" w:cs="Times New Roman"/>
          <w:sz w:val="24"/>
          <w:szCs w:val="24"/>
        </w:rPr>
        <w:t xml:space="preserve"> комплексных кадастровых работ».</w:t>
      </w:r>
    </w:p>
    <w:p w14:paraId="6F0FA3FB" w14:textId="77777777" w:rsidR="00D64600" w:rsidRPr="00D64600" w:rsidRDefault="00D64600" w:rsidP="00040778">
      <w:pPr>
        <w:spacing w:after="0" w:line="240" w:lineRule="auto"/>
        <w:ind w:firstLine="709"/>
        <w:jc w:val="both"/>
        <w:rPr>
          <w:rFonts w:ascii="Times New Roman" w:hAnsi="Times New Roman" w:cs="Times New Roman"/>
          <w:b/>
          <w:i/>
          <w:sz w:val="24"/>
          <w:szCs w:val="24"/>
        </w:rPr>
      </w:pPr>
      <w:r w:rsidRPr="00D6460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64600">
        <w:rPr>
          <w:rFonts w:ascii="Times New Roman" w:hAnsi="Times New Roman" w:cs="Times New Roman"/>
          <w:b/>
          <w:i/>
          <w:sz w:val="24"/>
          <w:szCs w:val="24"/>
        </w:rPr>
        <w:t>правового регулирования в отношении рассматриваемого термина:</w:t>
      </w:r>
    </w:p>
    <w:p w14:paraId="4612B4EA" w14:textId="77777777" w:rsidR="00C13D1F" w:rsidRDefault="00D9411C" w:rsidP="00C13D1F">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13D1F" w:rsidRPr="00C13D1F">
        <w:rPr>
          <w:rFonts w:ascii="Times New Roman" w:hAnsi="Times New Roman" w:cs="Times New Roman"/>
          <w:sz w:val="24"/>
          <w:szCs w:val="24"/>
        </w:rPr>
        <w:t>исьмо Министерства экономического развития Р</w:t>
      </w:r>
      <w:r w:rsidR="00C13D1F">
        <w:rPr>
          <w:rFonts w:ascii="Times New Roman" w:hAnsi="Times New Roman" w:cs="Times New Roman"/>
          <w:sz w:val="24"/>
          <w:szCs w:val="24"/>
        </w:rPr>
        <w:t xml:space="preserve">оссийской </w:t>
      </w:r>
      <w:r w:rsidR="00C13D1F" w:rsidRPr="00C13D1F">
        <w:rPr>
          <w:rFonts w:ascii="Times New Roman" w:hAnsi="Times New Roman" w:cs="Times New Roman"/>
          <w:sz w:val="24"/>
          <w:szCs w:val="24"/>
        </w:rPr>
        <w:t>Ф</w:t>
      </w:r>
      <w:r w:rsidR="00C13D1F">
        <w:rPr>
          <w:rFonts w:ascii="Times New Roman" w:hAnsi="Times New Roman" w:cs="Times New Roman"/>
          <w:sz w:val="24"/>
          <w:szCs w:val="24"/>
        </w:rPr>
        <w:t>едерации</w:t>
      </w:r>
      <w:r w:rsidR="00C13D1F" w:rsidRPr="00C13D1F">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00C13D1F">
        <w:rPr>
          <w:rFonts w:ascii="Times New Roman" w:hAnsi="Times New Roman" w:cs="Times New Roman"/>
          <w:sz w:val="24"/>
          <w:szCs w:val="24"/>
        </w:rPr>
        <w:t>0</w:t>
      </w:r>
      <w:r w:rsidR="00C13D1F" w:rsidRPr="00C13D1F">
        <w:rPr>
          <w:rFonts w:ascii="Times New Roman" w:hAnsi="Times New Roman" w:cs="Times New Roman"/>
          <w:sz w:val="24"/>
          <w:szCs w:val="24"/>
        </w:rPr>
        <w:t>5</w:t>
      </w:r>
      <w:r w:rsidR="00C13D1F">
        <w:rPr>
          <w:rFonts w:ascii="Times New Roman" w:hAnsi="Times New Roman" w:cs="Times New Roman"/>
          <w:sz w:val="24"/>
          <w:szCs w:val="24"/>
        </w:rPr>
        <w:t>.02.2020 г. № ОГ-Д23-959 «</w:t>
      </w:r>
      <w:r w:rsidR="00C13D1F" w:rsidRPr="00C13D1F">
        <w:rPr>
          <w:rFonts w:ascii="Times New Roman" w:hAnsi="Times New Roman" w:cs="Times New Roman"/>
          <w:sz w:val="24"/>
          <w:szCs w:val="24"/>
        </w:rPr>
        <w:t>О рассмотрении обращения</w:t>
      </w:r>
      <w:r w:rsidR="00C13D1F">
        <w:rPr>
          <w:rFonts w:ascii="Times New Roman" w:hAnsi="Times New Roman" w:cs="Times New Roman"/>
          <w:sz w:val="24"/>
          <w:szCs w:val="24"/>
        </w:rPr>
        <w:t>»;</w:t>
      </w:r>
    </w:p>
    <w:p w14:paraId="56B36207" w14:textId="77777777" w:rsidR="009A5D27" w:rsidRPr="00660E6B" w:rsidRDefault="00D9411C" w:rsidP="00660E6B">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9A5D27" w:rsidRPr="009A5D27">
        <w:rPr>
          <w:rFonts w:ascii="Times New Roman" w:hAnsi="Times New Roman" w:cs="Times New Roman"/>
          <w:sz w:val="24"/>
          <w:szCs w:val="24"/>
        </w:rPr>
        <w:t>исьмо Министерства экономического развития</w:t>
      </w:r>
      <w:r>
        <w:rPr>
          <w:rFonts w:ascii="Times New Roman" w:hAnsi="Times New Roman" w:cs="Times New Roman"/>
          <w:sz w:val="24"/>
          <w:szCs w:val="24"/>
        </w:rPr>
        <w:t xml:space="preserve"> Российской Федерации от      </w:t>
      </w:r>
      <w:r w:rsidR="009A5D27" w:rsidRPr="00447D0D">
        <w:rPr>
          <w:rFonts w:ascii="Times New Roman" w:hAnsi="Times New Roman" w:cs="Times New Roman"/>
          <w:sz w:val="24"/>
          <w:szCs w:val="24"/>
        </w:rPr>
        <w:t>06.11.2018</w:t>
      </w:r>
      <w:r w:rsidR="009A5D27" w:rsidRPr="009A5D27">
        <w:rPr>
          <w:rFonts w:ascii="Times New Roman" w:hAnsi="Times New Roman" w:cs="Times New Roman"/>
          <w:sz w:val="24"/>
          <w:szCs w:val="24"/>
        </w:rPr>
        <w:t xml:space="preserve"> г. № </w:t>
      </w:r>
      <w:r w:rsidR="009A5D27" w:rsidRPr="00447D0D">
        <w:rPr>
          <w:rFonts w:ascii="Times New Roman" w:hAnsi="Times New Roman" w:cs="Times New Roman"/>
          <w:sz w:val="24"/>
          <w:szCs w:val="24"/>
        </w:rPr>
        <w:t>32226-ВА/Д23и</w:t>
      </w:r>
      <w:r w:rsidR="009A5D27" w:rsidRPr="009A5D27">
        <w:rPr>
          <w:rFonts w:ascii="Times New Roman" w:hAnsi="Times New Roman" w:cs="Times New Roman"/>
          <w:sz w:val="24"/>
          <w:szCs w:val="24"/>
        </w:rPr>
        <w:t xml:space="preserve"> «</w:t>
      </w:r>
      <w:r w:rsidR="00660E6B">
        <w:rPr>
          <w:rFonts w:ascii="Times New Roman" w:hAnsi="Times New Roman" w:cs="Times New Roman"/>
          <w:sz w:val="24"/>
          <w:szCs w:val="24"/>
        </w:rPr>
        <w:t>О</w:t>
      </w:r>
      <w:r w:rsidR="00660E6B" w:rsidRPr="00660E6B">
        <w:rPr>
          <w:rFonts w:ascii="Times New Roman" w:hAnsi="Times New Roman" w:cs="Times New Roman"/>
          <w:sz w:val="24"/>
          <w:szCs w:val="24"/>
        </w:rPr>
        <w:t>тносительно подготовки межевых планов земельных участков и осуществления государственного кадастрового учета в связи с уточнением местоположения границ, в том числе в случаях выявления несоответствия сведений Единого государственного реестра недвижимости о местоположении границ смежных земельных участков их фактическому положению на местности</w:t>
      </w:r>
      <w:r w:rsidR="00C546C8" w:rsidRPr="00660E6B">
        <w:rPr>
          <w:rFonts w:ascii="Times New Roman" w:hAnsi="Times New Roman" w:cs="Times New Roman"/>
          <w:sz w:val="24"/>
          <w:szCs w:val="24"/>
        </w:rPr>
        <w:t>»;</w:t>
      </w:r>
    </w:p>
    <w:p w14:paraId="3AC48B66" w14:textId="77777777" w:rsidR="00C546C8" w:rsidRPr="009A5D27" w:rsidRDefault="00D9411C"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546C8" w:rsidRPr="00C546C8">
        <w:rPr>
          <w:rFonts w:ascii="Times New Roman" w:hAnsi="Times New Roman" w:cs="Times New Roman"/>
          <w:sz w:val="24"/>
          <w:szCs w:val="24"/>
        </w:rPr>
        <w:t>исьмо Министерства экономического развития Р</w:t>
      </w:r>
      <w:r w:rsidR="00C546C8">
        <w:rPr>
          <w:rFonts w:ascii="Times New Roman" w:hAnsi="Times New Roman" w:cs="Times New Roman"/>
          <w:sz w:val="24"/>
          <w:szCs w:val="24"/>
        </w:rPr>
        <w:t xml:space="preserve">оссийской </w:t>
      </w:r>
      <w:r w:rsidR="00C546C8" w:rsidRPr="00C546C8">
        <w:rPr>
          <w:rFonts w:ascii="Times New Roman" w:hAnsi="Times New Roman" w:cs="Times New Roman"/>
          <w:sz w:val="24"/>
          <w:szCs w:val="24"/>
        </w:rPr>
        <w:t>Ф</w:t>
      </w:r>
      <w:r w:rsidR="00C546C8">
        <w:rPr>
          <w:rFonts w:ascii="Times New Roman" w:hAnsi="Times New Roman" w:cs="Times New Roman"/>
          <w:sz w:val="24"/>
          <w:szCs w:val="24"/>
        </w:rPr>
        <w:t>едерации</w:t>
      </w:r>
      <w:r w:rsidR="00C546C8" w:rsidRPr="00C546C8">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00C546C8" w:rsidRPr="00C546C8">
        <w:rPr>
          <w:rFonts w:ascii="Times New Roman" w:hAnsi="Times New Roman" w:cs="Times New Roman"/>
          <w:sz w:val="24"/>
          <w:szCs w:val="24"/>
        </w:rPr>
        <w:t>18.04.</w:t>
      </w:r>
      <w:r w:rsidR="00C546C8">
        <w:rPr>
          <w:rFonts w:ascii="Times New Roman" w:hAnsi="Times New Roman" w:cs="Times New Roman"/>
          <w:sz w:val="24"/>
          <w:szCs w:val="24"/>
        </w:rPr>
        <w:t>2017 г. №</w:t>
      </w:r>
      <w:r w:rsidR="00C546C8" w:rsidRPr="00C546C8">
        <w:rPr>
          <w:rFonts w:ascii="Times New Roman" w:hAnsi="Times New Roman" w:cs="Times New Roman"/>
          <w:sz w:val="24"/>
          <w:szCs w:val="24"/>
        </w:rPr>
        <w:t xml:space="preserve"> ОГ-Д23-4496 «По вопросу уточнения местоположения границ ранее учтенных объектов недвижимости»</w:t>
      </w:r>
      <w:r w:rsidR="00C546C8">
        <w:rPr>
          <w:rFonts w:ascii="Times New Roman" w:hAnsi="Times New Roman" w:cs="Times New Roman"/>
          <w:sz w:val="24"/>
          <w:szCs w:val="24"/>
        </w:rPr>
        <w:t>.</w:t>
      </w:r>
    </w:p>
    <w:p w14:paraId="21248E44" w14:textId="77777777" w:rsidR="00356303" w:rsidRDefault="00356303" w:rsidP="00040778">
      <w:pPr>
        <w:spacing w:after="0" w:line="240" w:lineRule="auto"/>
        <w:ind w:firstLine="709"/>
        <w:rPr>
          <w:rFonts w:ascii="Times New Roman" w:hAnsi="Times New Roman" w:cs="Times New Roman"/>
          <w:b/>
          <w:sz w:val="24"/>
          <w:szCs w:val="24"/>
        </w:rPr>
      </w:pPr>
    </w:p>
    <w:p w14:paraId="127281C0" w14:textId="77777777" w:rsidR="00FC4D6F" w:rsidRPr="0060140C" w:rsidRDefault="00115DB4" w:rsidP="00040778">
      <w:pPr>
        <w:spacing w:after="0" w:line="240" w:lineRule="auto"/>
        <w:ind w:firstLine="709"/>
        <w:jc w:val="both"/>
        <w:rPr>
          <w:rFonts w:ascii="Times New Roman" w:hAnsi="Times New Roman" w:cs="Times New Roman"/>
          <w:b/>
          <w:sz w:val="24"/>
          <w:szCs w:val="24"/>
        </w:rPr>
      </w:pPr>
      <w:r w:rsidRPr="0060140C">
        <w:rPr>
          <w:rFonts w:ascii="Times New Roman" w:hAnsi="Times New Roman" w:cs="Times New Roman"/>
          <w:b/>
          <w:sz w:val="24"/>
          <w:szCs w:val="24"/>
        </w:rPr>
        <w:t>Уточняемый</w:t>
      </w:r>
      <w:r w:rsidR="00FC4D6F" w:rsidRPr="0060140C">
        <w:rPr>
          <w:rFonts w:ascii="Times New Roman" w:hAnsi="Times New Roman" w:cs="Times New Roman"/>
          <w:b/>
          <w:sz w:val="24"/>
          <w:szCs w:val="24"/>
        </w:rPr>
        <w:t xml:space="preserve"> земельный участок</w:t>
      </w:r>
      <w:r w:rsidR="0060140C" w:rsidRPr="0060140C">
        <w:rPr>
          <w:rFonts w:ascii="Times New Roman" w:hAnsi="Times New Roman" w:cs="Times New Roman"/>
          <w:b/>
          <w:sz w:val="24"/>
          <w:szCs w:val="24"/>
        </w:rPr>
        <w:t xml:space="preserve"> </w:t>
      </w:r>
      <w:r w:rsidR="0060140C" w:rsidRPr="0060140C">
        <w:rPr>
          <w:rFonts w:ascii="Times New Roman" w:hAnsi="Times New Roman" w:cs="Times New Roman"/>
          <w:sz w:val="24"/>
          <w:szCs w:val="24"/>
        </w:rPr>
        <w:t>– земельный участок, в отношении которого проводятся кадастровые работы в целях осуществления государственного кадастрового учета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w:t>
      </w:r>
    </w:p>
    <w:p w14:paraId="4DE85B52" w14:textId="77777777" w:rsidR="00FC4D6F" w:rsidRPr="0060140C" w:rsidRDefault="00FC4D6F" w:rsidP="00040778">
      <w:pPr>
        <w:spacing w:after="0" w:line="240" w:lineRule="auto"/>
        <w:ind w:firstLine="709"/>
        <w:jc w:val="both"/>
        <w:rPr>
          <w:rFonts w:ascii="Times New Roman" w:hAnsi="Times New Roman" w:cs="Times New Roman"/>
          <w:b/>
          <w:i/>
          <w:sz w:val="24"/>
          <w:szCs w:val="24"/>
        </w:rPr>
      </w:pPr>
      <w:r w:rsidRPr="0060140C">
        <w:rPr>
          <w:rFonts w:ascii="Times New Roman" w:hAnsi="Times New Roman" w:cs="Times New Roman"/>
          <w:b/>
          <w:i/>
          <w:sz w:val="24"/>
          <w:szCs w:val="24"/>
        </w:rPr>
        <w:t>См. основные источники нормативного правового регулирования:</w:t>
      </w:r>
    </w:p>
    <w:p w14:paraId="660437F2" w14:textId="77777777" w:rsidR="0060140C" w:rsidRPr="0060140C" w:rsidRDefault="0060140C" w:rsidP="00D86A08">
      <w:pPr>
        <w:numPr>
          <w:ilvl w:val="0"/>
          <w:numId w:val="4"/>
        </w:numPr>
        <w:spacing w:after="0" w:line="240" w:lineRule="auto"/>
        <w:ind w:left="709"/>
        <w:contextualSpacing/>
        <w:jc w:val="both"/>
        <w:rPr>
          <w:rFonts w:ascii="Times New Roman" w:hAnsi="Times New Roman" w:cs="Times New Roman"/>
          <w:sz w:val="24"/>
          <w:szCs w:val="24"/>
        </w:rPr>
      </w:pPr>
      <w:r w:rsidRPr="0060140C">
        <w:rPr>
          <w:rFonts w:ascii="Times New Roman" w:hAnsi="Times New Roman" w:cs="Times New Roman"/>
          <w:sz w:val="24"/>
          <w:szCs w:val="24"/>
        </w:rPr>
        <w:lastRenderedPageBreak/>
        <w:t>Федеральный закон от 24.07.2007 г. № 221-ФЗ (ред. от 02.08.2019 г.) «О кадастровой деятельности» (статьи 39, 40, 42.8);</w:t>
      </w:r>
    </w:p>
    <w:p w14:paraId="4AE332FA" w14:textId="77777777" w:rsidR="0060140C" w:rsidRPr="0060140C" w:rsidRDefault="0060140C" w:rsidP="00D86A08">
      <w:pPr>
        <w:numPr>
          <w:ilvl w:val="0"/>
          <w:numId w:val="4"/>
        </w:numPr>
        <w:spacing w:after="0" w:line="240" w:lineRule="auto"/>
        <w:ind w:left="709"/>
        <w:contextualSpacing/>
        <w:jc w:val="both"/>
        <w:rPr>
          <w:rFonts w:ascii="Times New Roman" w:hAnsi="Times New Roman" w:cs="Times New Roman"/>
          <w:sz w:val="24"/>
          <w:szCs w:val="24"/>
        </w:rPr>
      </w:pPr>
      <w:r w:rsidRPr="0060140C">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60140C">
        <w:rPr>
          <w:rFonts w:ascii="Times New Roman" w:hAnsi="Times New Roman" w:cs="Times New Roman"/>
          <w:sz w:val="24"/>
          <w:szCs w:val="24"/>
        </w:rPr>
        <w:t xml:space="preserve"> «О государственной регистрации недвижимости» (статьи 22, 43, 60.2);</w:t>
      </w:r>
    </w:p>
    <w:p w14:paraId="09278886" w14:textId="77777777" w:rsidR="0060140C" w:rsidRPr="0060140C" w:rsidRDefault="00D9411C"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0140C" w:rsidRPr="0060140C">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p>
    <w:p w14:paraId="4CAD3F24" w14:textId="77777777" w:rsidR="0060140C" w:rsidRPr="0060140C" w:rsidRDefault="00D9411C"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0140C" w:rsidRPr="0060140C">
        <w:rPr>
          <w:rFonts w:ascii="Times New Roman" w:hAnsi="Times New Roman" w:cs="Times New Roman"/>
          <w:sz w:val="24"/>
          <w:szCs w:val="24"/>
        </w:rPr>
        <w:t>риказ Министерства экономического развития Российской Федерации от 08.12.2015 г. № 920 «Об утверждении форм заявления о государственном кадастровом учете недвижимого имущества и (или) государственной регистрации прав на недвижимое имущество,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отдельных дополнительных сведений об объекте недвижимости, требований к их заполнению, требований к формату таких заявлений и представляемых с ними документов в электронной форме, а также формы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w:t>
      </w:r>
    </w:p>
    <w:p w14:paraId="2D5C2657" w14:textId="77777777" w:rsidR="0060140C" w:rsidRPr="0060140C" w:rsidRDefault="0060140C" w:rsidP="00040778">
      <w:pPr>
        <w:spacing w:after="0" w:line="240" w:lineRule="auto"/>
        <w:ind w:firstLine="709"/>
        <w:jc w:val="both"/>
        <w:rPr>
          <w:rFonts w:ascii="Times New Roman" w:hAnsi="Times New Roman" w:cs="Times New Roman"/>
          <w:b/>
          <w:i/>
          <w:sz w:val="24"/>
          <w:szCs w:val="24"/>
        </w:rPr>
      </w:pPr>
      <w:r w:rsidRPr="0060140C">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60140C">
        <w:rPr>
          <w:rFonts w:ascii="Times New Roman" w:hAnsi="Times New Roman" w:cs="Times New Roman"/>
          <w:b/>
          <w:i/>
          <w:sz w:val="24"/>
          <w:szCs w:val="24"/>
        </w:rPr>
        <w:t>правового регулирования в отношении рассматриваемого термина:</w:t>
      </w:r>
    </w:p>
    <w:p w14:paraId="43379E6A" w14:textId="77777777" w:rsidR="00C13D1F" w:rsidRPr="00C13D1F" w:rsidRDefault="003013E1" w:rsidP="00C13D1F">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13D1F" w:rsidRPr="00C13D1F">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C13D1F" w:rsidRPr="00C13D1F">
        <w:rPr>
          <w:rFonts w:ascii="Times New Roman" w:hAnsi="Times New Roman" w:cs="Times New Roman"/>
          <w:sz w:val="24"/>
          <w:szCs w:val="24"/>
        </w:rPr>
        <w:t>05.02.2020 г. № ОГ-Д23-959 «О рассмотрении обращения»;</w:t>
      </w:r>
    </w:p>
    <w:p w14:paraId="47C514EF" w14:textId="77777777" w:rsidR="00C546C8" w:rsidRDefault="003013E1"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60E6B" w:rsidRPr="009A5D27">
        <w:rPr>
          <w:rFonts w:ascii="Times New Roman" w:hAnsi="Times New Roman" w:cs="Times New Roman"/>
          <w:sz w:val="24"/>
          <w:szCs w:val="24"/>
        </w:rPr>
        <w:t>исьмо Министерства экономического развития Российской Федерац</w:t>
      </w:r>
      <w:r>
        <w:rPr>
          <w:rFonts w:ascii="Times New Roman" w:hAnsi="Times New Roman" w:cs="Times New Roman"/>
          <w:sz w:val="24"/>
          <w:szCs w:val="24"/>
        </w:rPr>
        <w:t xml:space="preserve">ии от       </w:t>
      </w:r>
      <w:r w:rsidR="00660E6B" w:rsidRPr="00447D0D">
        <w:rPr>
          <w:rFonts w:ascii="Times New Roman" w:hAnsi="Times New Roman" w:cs="Times New Roman"/>
          <w:sz w:val="24"/>
          <w:szCs w:val="24"/>
        </w:rPr>
        <w:t>06.11.2018</w:t>
      </w:r>
      <w:r w:rsidR="00660E6B" w:rsidRPr="009A5D27">
        <w:rPr>
          <w:rFonts w:ascii="Times New Roman" w:hAnsi="Times New Roman" w:cs="Times New Roman"/>
          <w:sz w:val="24"/>
          <w:szCs w:val="24"/>
        </w:rPr>
        <w:t xml:space="preserve"> г. № </w:t>
      </w:r>
      <w:r w:rsidR="00660E6B" w:rsidRPr="00447D0D">
        <w:rPr>
          <w:rFonts w:ascii="Times New Roman" w:hAnsi="Times New Roman" w:cs="Times New Roman"/>
          <w:sz w:val="24"/>
          <w:szCs w:val="24"/>
        </w:rPr>
        <w:t>32226-ВА/Д23и</w:t>
      </w:r>
      <w:r w:rsidR="00660E6B" w:rsidRPr="009A5D27">
        <w:rPr>
          <w:rFonts w:ascii="Times New Roman" w:hAnsi="Times New Roman" w:cs="Times New Roman"/>
          <w:sz w:val="24"/>
          <w:szCs w:val="24"/>
        </w:rPr>
        <w:t xml:space="preserve"> «</w:t>
      </w:r>
      <w:r w:rsidR="00660E6B">
        <w:rPr>
          <w:rFonts w:ascii="Times New Roman" w:hAnsi="Times New Roman" w:cs="Times New Roman"/>
          <w:sz w:val="24"/>
          <w:szCs w:val="24"/>
        </w:rPr>
        <w:t>О</w:t>
      </w:r>
      <w:r w:rsidR="00660E6B" w:rsidRPr="00660E6B">
        <w:rPr>
          <w:rFonts w:ascii="Times New Roman" w:hAnsi="Times New Roman" w:cs="Times New Roman"/>
          <w:sz w:val="24"/>
          <w:szCs w:val="24"/>
        </w:rPr>
        <w:t>тносительно подготовки межевых планов земельных участков и осуществления государственного кадастрового учета в связи с уточнением местоположения границ, в том числе в случаях выявления несоответствия сведений Единого государственного реестра недвижимости о местоположении границ смежных земельных участков их фактическому положению на местности»</w:t>
      </w:r>
      <w:r w:rsidR="00C546C8">
        <w:rPr>
          <w:rFonts w:ascii="Times New Roman" w:hAnsi="Times New Roman" w:cs="Times New Roman"/>
          <w:sz w:val="24"/>
          <w:szCs w:val="24"/>
        </w:rPr>
        <w:t>;</w:t>
      </w:r>
    </w:p>
    <w:p w14:paraId="6EC0F927" w14:textId="77777777" w:rsidR="00C546C8" w:rsidRPr="00C546C8" w:rsidRDefault="003013E1"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546C8" w:rsidRPr="00C546C8">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C546C8" w:rsidRPr="00C546C8">
        <w:rPr>
          <w:rFonts w:ascii="Times New Roman" w:hAnsi="Times New Roman" w:cs="Times New Roman"/>
          <w:sz w:val="24"/>
          <w:szCs w:val="24"/>
        </w:rPr>
        <w:t>18.04.2017 г. № ОГ-Д23-4496 «По вопросу уточнения местоположения границ ранее учтенных объектов недвижимости».</w:t>
      </w:r>
    </w:p>
    <w:p w14:paraId="7C232F52" w14:textId="77777777" w:rsidR="00FC4D6F" w:rsidRPr="00356303" w:rsidRDefault="00FC4D6F" w:rsidP="00040778">
      <w:pPr>
        <w:spacing w:after="0" w:line="240" w:lineRule="auto"/>
        <w:ind w:firstLine="709"/>
        <w:rPr>
          <w:rFonts w:ascii="Times New Roman" w:hAnsi="Times New Roman" w:cs="Times New Roman"/>
          <w:b/>
          <w:sz w:val="24"/>
          <w:szCs w:val="24"/>
        </w:rPr>
      </w:pPr>
    </w:p>
    <w:bookmarkStart w:id="28" w:name="_А_Б_В_18"/>
    <w:bookmarkEnd w:id="28"/>
    <w:p w14:paraId="6CDB5B31"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B7904">
        <w:rPr>
          <w:rFonts w:ascii="Times New Roman" w:eastAsia="Times New Roman" w:hAnsi="Times New Roman" w:cs="Times New Roman"/>
          <w:sz w:val="36"/>
          <w:szCs w:val="36"/>
        </w:rPr>
        <w:fldChar w:fldCharType="begin"/>
      </w:r>
      <w:r w:rsidRPr="007B7904">
        <w:rPr>
          <w:rFonts w:ascii="Times New Roman" w:eastAsia="Times New Roman" w:hAnsi="Times New Roman" w:cs="Times New Roman"/>
          <w:sz w:val="36"/>
          <w:szCs w:val="36"/>
        </w:rPr>
        <w:instrText xml:space="preserve"> HYPERLINK  \l "_1._Цель_и" </w:instrText>
      </w:r>
      <w:r w:rsidRPr="007B7904">
        <w:rPr>
          <w:rFonts w:ascii="Times New Roman" w:eastAsia="Times New Roman" w:hAnsi="Times New Roman" w:cs="Times New Roman"/>
          <w:sz w:val="36"/>
          <w:szCs w:val="36"/>
        </w:rPr>
        <w:fldChar w:fldCharType="separate"/>
      </w:r>
      <w:r w:rsidRPr="007B7904">
        <w:rPr>
          <w:rFonts w:ascii="Times New Roman" w:eastAsia="Times New Roman" w:hAnsi="Times New Roman" w:cs="Times New Roman"/>
          <w:color w:val="0563C1" w:themeColor="hyperlink"/>
          <w:sz w:val="36"/>
          <w:szCs w:val="36"/>
          <w:u w:val="single"/>
        </w:rPr>
        <w:t>А</w:t>
      </w:r>
      <w:r w:rsidRPr="007B7904">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b/>
            <w:color w:val="0563C1" w:themeColor="hyperlink"/>
            <w:sz w:val="56"/>
            <w:szCs w:val="56"/>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36465120" w14:textId="77777777" w:rsidR="00356303" w:rsidRPr="00356303" w:rsidRDefault="00356303" w:rsidP="00040778">
      <w:pPr>
        <w:spacing w:after="0" w:line="240" w:lineRule="auto"/>
        <w:ind w:firstLine="709"/>
        <w:rPr>
          <w:rFonts w:ascii="Times New Roman" w:hAnsi="Times New Roman" w:cs="Times New Roman"/>
          <w:b/>
          <w:sz w:val="24"/>
          <w:szCs w:val="24"/>
        </w:rPr>
      </w:pPr>
    </w:p>
    <w:p w14:paraId="42A308E0" w14:textId="77777777" w:rsidR="009A5D27" w:rsidRDefault="0017211C" w:rsidP="00040778">
      <w:pPr>
        <w:spacing w:after="0" w:line="240" w:lineRule="auto"/>
        <w:ind w:firstLine="709"/>
        <w:jc w:val="both"/>
        <w:rPr>
          <w:rFonts w:ascii="Times New Roman" w:hAnsi="Times New Roman" w:cs="Times New Roman"/>
          <w:sz w:val="24"/>
          <w:szCs w:val="24"/>
        </w:rPr>
      </w:pPr>
      <w:r w:rsidRPr="0017211C">
        <w:rPr>
          <w:rFonts w:ascii="Times New Roman" w:hAnsi="Times New Roman" w:cs="Times New Roman"/>
          <w:b/>
          <w:sz w:val="24"/>
          <w:szCs w:val="24"/>
        </w:rPr>
        <w:t xml:space="preserve">Федеральная государственная информационная система </w:t>
      </w:r>
      <w:r w:rsidR="00D422B7">
        <w:rPr>
          <w:rFonts w:ascii="Times New Roman" w:hAnsi="Times New Roman" w:cs="Times New Roman"/>
          <w:b/>
          <w:sz w:val="24"/>
          <w:szCs w:val="24"/>
        </w:rPr>
        <w:t xml:space="preserve">ведения </w:t>
      </w:r>
      <w:r>
        <w:rPr>
          <w:rFonts w:ascii="Times New Roman" w:hAnsi="Times New Roman" w:cs="Times New Roman"/>
          <w:b/>
          <w:sz w:val="24"/>
          <w:szCs w:val="24"/>
        </w:rPr>
        <w:t>Единого государ</w:t>
      </w:r>
      <w:r w:rsidR="00D422B7">
        <w:rPr>
          <w:rFonts w:ascii="Times New Roman" w:hAnsi="Times New Roman" w:cs="Times New Roman"/>
          <w:b/>
          <w:sz w:val="24"/>
          <w:szCs w:val="24"/>
        </w:rPr>
        <w:t xml:space="preserve">ственного реестре недвижимости </w:t>
      </w:r>
      <w:r w:rsidR="00D422B7" w:rsidRPr="003013E1">
        <w:rPr>
          <w:rFonts w:ascii="Times New Roman" w:hAnsi="Times New Roman" w:cs="Times New Roman"/>
          <w:sz w:val="24"/>
          <w:szCs w:val="24"/>
        </w:rPr>
        <w:t>–</w:t>
      </w:r>
      <w:r w:rsidR="00D422B7">
        <w:rPr>
          <w:rFonts w:ascii="Times New Roman" w:hAnsi="Times New Roman" w:cs="Times New Roman"/>
          <w:b/>
          <w:sz w:val="24"/>
          <w:szCs w:val="24"/>
        </w:rPr>
        <w:t xml:space="preserve"> </w:t>
      </w:r>
      <w:r w:rsidR="00D422B7" w:rsidRPr="00D422B7">
        <w:rPr>
          <w:rFonts w:ascii="Times New Roman" w:hAnsi="Times New Roman" w:cs="Times New Roman"/>
          <w:sz w:val="24"/>
          <w:szCs w:val="24"/>
        </w:rPr>
        <w:t xml:space="preserve">информационная система, предназначенная для ведения ЕГРН в электронной форме, с применением установленных в отношении кадастровых округов местных систем координат с определенными для них параметрами перехода к единой государственной системе координат, а в </w:t>
      </w:r>
      <w:r w:rsidR="001C7FDC">
        <w:rPr>
          <w:rFonts w:ascii="Times New Roman" w:hAnsi="Times New Roman" w:cs="Times New Roman"/>
          <w:sz w:val="24"/>
          <w:szCs w:val="24"/>
        </w:rPr>
        <w:t>некоторых</w:t>
      </w:r>
      <w:r w:rsidR="00D422B7" w:rsidRPr="00D422B7">
        <w:rPr>
          <w:rFonts w:ascii="Times New Roman" w:hAnsi="Times New Roman" w:cs="Times New Roman"/>
          <w:sz w:val="24"/>
          <w:szCs w:val="24"/>
        </w:rPr>
        <w:t xml:space="preserve"> случаях</w:t>
      </w:r>
      <w:r w:rsidR="001C7FDC">
        <w:rPr>
          <w:rFonts w:ascii="Times New Roman" w:hAnsi="Times New Roman" w:cs="Times New Roman"/>
          <w:sz w:val="24"/>
          <w:szCs w:val="24"/>
        </w:rPr>
        <w:t xml:space="preserve"> (при </w:t>
      </w:r>
      <w:r w:rsidR="001C7FDC" w:rsidRPr="001C7FDC">
        <w:rPr>
          <w:rFonts w:ascii="Times New Roman" w:hAnsi="Times New Roman" w:cs="Times New Roman"/>
          <w:sz w:val="24"/>
          <w:szCs w:val="24"/>
        </w:rPr>
        <w:t xml:space="preserve">описании прохождения </w:t>
      </w:r>
      <w:r w:rsidR="009D32F5">
        <w:rPr>
          <w:rFonts w:ascii="Times New Roman" w:hAnsi="Times New Roman" w:cs="Times New Roman"/>
          <w:sz w:val="24"/>
          <w:szCs w:val="24"/>
        </w:rPr>
        <w:t xml:space="preserve">           </w:t>
      </w:r>
      <w:r w:rsidR="001C7FDC" w:rsidRPr="001C7FDC">
        <w:rPr>
          <w:rFonts w:ascii="Times New Roman" w:hAnsi="Times New Roman" w:cs="Times New Roman"/>
          <w:sz w:val="24"/>
          <w:szCs w:val="24"/>
        </w:rPr>
        <w:t>Государственной границы Российской Федерации</w:t>
      </w:r>
      <w:r w:rsidR="001C7FDC">
        <w:rPr>
          <w:rFonts w:ascii="Times New Roman" w:hAnsi="Times New Roman" w:cs="Times New Roman"/>
          <w:sz w:val="24"/>
          <w:szCs w:val="24"/>
        </w:rPr>
        <w:t>)</w:t>
      </w:r>
      <w:r w:rsidR="00D422B7" w:rsidRPr="00D422B7">
        <w:rPr>
          <w:rFonts w:ascii="Times New Roman" w:hAnsi="Times New Roman" w:cs="Times New Roman"/>
          <w:sz w:val="24"/>
          <w:szCs w:val="24"/>
        </w:rPr>
        <w:t xml:space="preserve"> с использованием единой государственной системы координат.</w:t>
      </w:r>
      <w:r w:rsidR="00D422B7">
        <w:rPr>
          <w:rFonts w:ascii="Times New Roman" w:hAnsi="Times New Roman" w:cs="Times New Roman"/>
          <w:b/>
          <w:sz w:val="24"/>
          <w:szCs w:val="24"/>
        </w:rPr>
        <w:t xml:space="preserve"> </w:t>
      </w:r>
      <w:r w:rsidR="009A5D27">
        <w:rPr>
          <w:rFonts w:ascii="Times New Roman" w:hAnsi="Times New Roman" w:cs="Times New Roman"/>
          <w:sz w:val="24"/>
          <w:szCs w:val="24"/>
        </w:rPr>
        <w:t>Запрос информации посредством доступа к Федеральной государственной</w:t>
      </w:r>
      <w:r w:rsidR="009A5D27" w:rsidRPr="009A5D27">
        <w:rPr>
          <w:rFonts w:ascii="Times New Roman" w:hAnsi="Times New Roman" w:cs="Times New Roman"/>
          <w:sz w:val="24"/>
          <w:szCs w:val="24"/>
        </w:rPr>
        <w:t xml:space="preserve"> информационн</w:t>
      </w:r>
      <w:r w:rsidR="009A5D27">
        <w:rPr>
          <w:rFonts w:ascii="Times New Roman" w:hAnsi="Times New Roman" w:cs="Times New Roman"/>
          <w:sz w:val="24"/>
          <w:szCs w:val="24"/>
        </w:rPr>
        <w:t>ой системе ведения Единого госу</w:t>
      </w:r>
      <w:r w:rsidR="003013E1">
        <w:rPr>
          <w:rFonts w:ascii="Times New Roman" w:hAnsi="Times New Roman" w:cs="Times New Roman"/>
          <w:sz w:val="24"/>
          <w:szCs w:val="24"/>
        </w:rPr>
        <w:t>дарственного реестра</w:t>
      </w:r>
      <w:r w:rsidR="009A5D27" w:rsidRPr="009A5D27">
        <w:rPr>
          <w:rFonts w:ascii="Times New Roman" w:hAnsi="Times New Roman" w:cs="Times New Roman"/>
          <w:sz w:val="24"/>
          <w:szCs w:val="24"/>
        </w:rPr>
        <w:t xml:space="preserve"> недвижимости </w:t>
      </w:r>
      <w:r w:rsidR="009A5D27">
        <w:rPr>
          <w:rFonts w:ascii="Times New Roman" w:hAnsi="Times New Roman" w:cs="Times New Roman"/>
          <w:sz w:val="24"/>
          <w:szCs w:val="24"/>
        </w:rPr>
        <w:t xml:space="preserve">можно осуществить по адресу </w:t>
      </w:r>
      <w:hyperlink r:id="rId9" w:history="1">
        <w:r w:rsidR="009A5D27" w:rsidRPr="00EA1BCE">
          <w:rPr>
            <w:rStyle w:val="a8"/>
            <w:rFonts w:ascii="Times New Roman" w:hAnsi="Times New Roman" w:cs="Times New Roman"/>
            <w:sz w:val="24"/>
            <w:szCs w:val="24"/>
          </w:rPr>
          <w:t>https://rosreestr.ru/wps/portal/p/cc_present/ir_egrn</w:t>
        </w:r>
      </w:hyperlink>
      <w:r w:rsidR="009A5D27">
        <w:rPr>
          <w:rFonts w:ascii="Times New Roman" w:hAnsi="Times New Roman" w:cs="Times New Roman"/>
          <w:sz w:val="24"/>
          <w:szCs w:val="24"/>
        </w:rPr>
        <w:t xml:space="preserve">. </w:t>
      </w:r>
    </w:p>
    <w:p w14:paraId="03984176" w14:textId="77777777" w:rsidR="002A7954" w:rsidRDefault="002A7954" w:rsidP="00040778">
      <w:pPr>
        <w:spacing w:after="0" w:line="240" w:lineRule="auto"/>
        <w:ind w:firstLine="709"/>
        <w:jc w:val="both"/>
        <w:rPr>
          <w:rFonts w:ascii="Times New Roman" w:hAnsi="Times New Roman" w:cs="Times New Roman"/>
          <w:b/>
          <w:sz w:val="24"/>
          <w:szCs w:val="24"/>
        </w:rPr>
      </w:pPr>
      <w:r w:rsidRPr="00B53A70">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3013E1">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ФГИС ЕГРН</w:t>
      </w:r>
      <w:r w:rsidRPr="00B53A70">
        <w:rPr>
          <w:rFonts w:ascii="Times New Roman" w:hAnsi="Times New Roman" w:cs="Times New Roman"/>
          <w:sz w:val="24"/>
          <w:szCs w:val="24"/>
        </w:rPr>
        <w:t>.</w:t>
      </w:r>
    </w:p>
    <w:p w14:paraId="0313F54E" w14:textId="77777777" w:rsidR="0017211C" w:rsidRPr="00200D80" w:rsidRDefault="0017211C"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lastRenderedPageBreak/>
        <w:t>См. основные источники нормативного правового регулирования:</w:t>
      </w:r>
    </w:p>
    <w:p w14:paraId="2FB675F9" w14:textId="77777777" w:rsidR="00D422B7" w:rsidRDefault="00A52CE0"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A52CE0">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A52CE0">
        <w:rPr>
          <w:rFonts w:ascii="Times New Roman" w:hAnsi="Times New Roman" w:cs="Times New Roman"/>
          <w:sz w:val="24"/>
          <w:szCs w:val="24"/>
        </w:rPr>
        <w:t xml:space="preserve"> «О государственной регист</w:t>
      </w:r>
      <w:r>
        <w:rPr>
          <w:rFonts w:ascii="Times New Roman" w:hAnsi="Times New Roman" w:cs="Times New Roman"/>
          <w:sz w:val="24"/>
          <w:szCs w:val="24"/>
        </w:rPr>
        <w:t>рации недвижимости»</w:t>
      </w:r>
      <w:r w:rsidRPr="00A52CE0">
        <w:rPr>
          <w:rFonts w:ascii="Times New Roman" w:hAnsi="Times New Roman" w:cs="Times New Roman"/>
          <w:sz w:val="24"/>
          <w:szCs w:val="24"/>
        </w:rPr>
        <w:t>;</w:t>
      </w:r>
    </w:p>
    <w:p w14:paraId="05D893A0" w14:textId="77777777" w:rsidR="00D422B7" w:rsidRDefault="003013E1"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D422B7" w:rsidRPr="00D422B7">
        <w:rPr>
          <w:rFonts w:ascii="Times New Roman" w:hAnsi="Times New Roman" w:cs="Times New Roman"/>
          <w:sz w:val="24"/>
          <w:szCs w:val="24"/>
        </w:rPr>
        <w:t>риказ Министерства экономического раз</w:t>
      </w:r>
      <w:r w:rsidR="00D422B7">
        <w:rPr>
          <w:rFonts w:ascii="Times New Roman" w:hAnsi="Times New Roman" w:cs="Times New Roman"/>
          <w:sz w:val="24"/>
          <w:szCs w:val="24"/>
        </w:rPr>
        <w:t>вития Российской Федерации от 16.12.2015 г. №</w:t>
      </w:r>
      <w:r w:rsidR="00D422B7" w:rsidRPr="00D422B7">
        <w:rPr>
          <w:rFonts w:ascii="Times New Roman" w:hAnsi="Times New Roman" w:cs="Times New Roman"/>
          <w:sz w:val="24"/>
          <w:szCs w:val="24"/>
        </w:rPr>
        <w:t xml:space="preserve"> 943</w:t>
      </w:r>
      <w:r w:rsidR="00D422B7">
        <w:rPr>
          <w:rFonts w:ascii="Times New Roman" w:hAnsi="Times New Roman" w:cs="Times New Roman"/>
          <w:sz w:val="24"/>
          <w:szCs w:val="24"/>
        </w:rPr>
        <w:t xml:space="preserve"> </w:t>
      </w:r>
      <w:r w:rsidR="00610246">
        <w:rPr>
          <w:rFonts w:ascii="Times New Roman" w:eastAsia="Times New Roman" w:hAnsi="Times New Roman" w:cs="Times New Roman"/>
          <w:sz w:val="24"/>
          <w:szCs w:val="24"/>
          <w:lang w:eastAsia="ru-RU" w:bidi="ru-RU"/>
        </w:rPr>
        <w:t>(ред. от 03.12.2019 г.)</w:t>
      </w:r>
      <w:r w:rsidR="00610246">
        <w:rPr>
          <w:rFonts w:ascii="Times New Roman" w:hAnsi="Times New Roman" w:cs="Times New Roman"/>
          <w:sz w:val="24"/>
          <w:szCs w:val="24"/>
        </w:rPr>
        <w:t xml:space="preserve"> </w:t>
      </w:r>
      <w:r w:rsidR="00D422B7">
        <w:rPr>
          <w:rFonts w:ascii="Times New Roman" w:hAnsi="Times New Roman" w:cs="Times New Roman"/>
          <w:sz w:val="24"/>
          <w:szCs w:val="24"/>
        </w:rPr>
        <w:t>«</w:t>
      </w:r>
      <w:r w:rsidR="00D422B7" w:rsidRPr="00D422B7">
        <w:rPr>
          <w:rFonts w:ascii="Times New Roman" w:hAnsi="Times New Roman" w:cs="Times New Roman"/>
          <w:sz w:val="24"/>
          <w:szCs w:val="24"/>
        </w:rPr>
        <w:t>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w:t>
      </w:r>
      <w:r w:rsidR="00D422B7">
        <w:rPr>
          <w:rFonts w:ascii="Times New Roman" w:hAnsi="Times New Roman" w:cs="Times New Roman"/>
          <w:sz w:val="24"/>
          <w:szCs w:val="24"/>
        </w:rPr>
        <w:t>и исправлении реестровой ошибки»;</w:t>
      </w:r>
    </w:p>
    <w:p w14:paraId="60A41426" w14:textId="77777777" w:rsidR="003F22E3" w:rsidRDefault="003013E1" w:rsidP="00D86A08">
      <w:pPr>
        <w:numPr>
          <w:ilvl w:val="0"/>
          <w:numId w:val="3"/>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3F22E3" w:rsidRPr="003F22E3">
        <w:rPr>
          <w:rFonts w:ascii="Times New Roman" w:hAnsi="Times New Roman" w:cs="Times New Roman"/>
          <w:sz w:val="24"/>
          <w:szCs w:val="24"/>
        </w:rPr>
        <w:t xml:space="preserve">риказ Министерства экономического развития </w:t>
      </w:r>
      <w:r w:rsidR="003F22E3">
        <w:rPr>
          <w:rFonts w:ascii="Times New Roman" w:hAnsi="Times New Roman" w:cs="Times New Roman"/>
          <w:sz w:val="24"/>
          <w:szCs w:val="24"/>
        </w:rPr>
        <w:t>Российской Федерации от 23</w:t>
      </w:r>
      <w:r w:rsidR="003F22E3" w:rsidRPr="003F22E3">
        <w:rPr>
          <w:rFonts w:ascii="Times New Roman" w:hAnsi="Times New Roman" w:cs="Times New Roman"/>
          <w:sz w:val="24"/>
          <w:szCs w:val="24"/>
        </w:rPr>
        <w:t>.12.2015 г. №</w:t>
      </w:r>
      <w:r w:rsidR="003F22E3">
        <w:rPr>
          <w:rFonts w:ascii="Times New Roman" w:hAnsi="Times New Roman" w:cs="Times New Roman"/>
          <w:sz w:val="24"/>
          <w:szCs w:val="24"/>
        </w:rPr>
        <w:t xml:space="preserve"> 968 «</w:t>
      </w:r>
      <w:r w:rsidR="003F22E3" w:rsidRPr="003F22E3">
        <w:rPr>
          <w:rFonts w:ascii="Times New Roman" w:hAnsi="Times New Roman" w:cs="Times New Roman"/>
          <w:sz w:val="24"/>
          <w:szCs w:val="24"/>
        </w:rPr>
        <w:t>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r w:rsidR="003F22E3">
        <w:rPr>
          <w:rFonts w:ascii="Times New Roman" w:hAnsi="Times New Roman" w:cs="Times New Roman"/>
          <w:sz w:val="24"/>
          <w:szCs w:val="24"/>
        </w:rPr>
        <w:t>»;</w:t>
      </w:r>
    </w:p>
    <w:p w14:paraId="11A5EA65" w14:textId="77777777" w:rsidR="00D422B7" w:rsidRPr="00A52CE0" w:rsidRDefault="003013E1"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D422B7" w:rsidRPr="00D422B7">
        <w:rPr>
          <w:rFonts w:ascii="Times New Roman" w:hAnsi="Times New Roman" w:cs="Times New Roman"/>
          <w:sz w:val="24"/>
          <w:szCs w:val="24"/>
        </w:rPr>
        <w:t xml:space="preserve">риказ </w:t>
      </w:r>
      <w:r w:rsidR="00D422B7">
        <w:rPr>
          <w:rFonts w:ascii="Times New Roman" w:hAnsi="Times New Roman" w:cs="Times New Roman"/>
          <w:sz w:val="24"/>
          <w:szCs w:val="24"/>
        </w:rPr>
        <w:t>Федеральной службы государственной регистрации, кадастра и картографии</w:t>
      </w:r>
      <w:r w:rsidR="00D422B7" w:rsidRPr="00D422B7">
        <w:rPr>
          <w:rFonts w:ascii="Times New Roman" w:hAnsi="Times New Roman" w:cs="Times New Roman"/>
          <w:sz w:val="24"/>
          <w:szCs w:val="24"/>
        </w:rPr>
        <w:t xml:space="preserve"> от 04.05.2017</w:t>
      </w:r>
      <w:r w:rsidR="00D422B7">
        <w:rPr>
          <w:rFonts w:ascii="Times New Roman" w:hAnsi="Times New Roman" w:cs="Times New Roman"/>
          <w:sz w:val="24"/>
          <w:szCs w:val="24"/>
        </w:rPr>
        <w:t xml:space="preserve"> г. № П/0214 «</w:t>
      </w:r>
      <w:r w:rsidR="00D422B7" w:rsidRPr="00D422B7">
        <w:rPr>
          <w:rFonts w:ascii="Times New Roman" w:hAnsi="Times New Roman" w:cs="Times New Roman"/>
          <w:sz w:val="24"/>
          <w:szCs w:val="24"/>
        </w:rPr>
        <w:t>О наделении федерального государственного бюджетного уч</w:t>
      </w:r>
      <w:r w:rsidR="00D422B7">
        <w:rPr>
          <w:rFonts w:ascii="Times New Roman" w:hAnsi="Times New Roman" w:cs="Times New Roman"/>
          <w:sz w:val="24"/>
          <w:szCs w:val="24"/>
        </w:rPr>
        <w:t>реждения „</w:t>
      </w:r>
      <w:r w:rsidR="00D422B7" w:rsidRPr="00D422B7">
        <w:rPr>
          <w:rFonts w:ascii="Times New Roman" w:hAnsi="Times New Roman" w:cs="Times New Roman"/>
          <w:sz w:val="24"/>
          <w:szCs w:val="24"/>
        </w:rPr>
        <w:t>Федеральная кадастровая палата Федеральной службы государственной реги</w:t>
      </w:r>
      <w:r w:rsidR="00D422B7">
        <w:rPr>
          <w:rFonts w:ascii="Times New Roman" w:hAnsi="Times New Roman" w:cs="Times New Roman"/>
          <w:sz w:val="24"/>
          <w:szCs w:val="24"/>
        </w:rPr>
        <w:t xml:space="preserve">страции, кадастра и </w:t>
      </w:r>
      <w:proofErr w:type="spellStart"/>
      <w:r w:rsidR="00D422B7">
        <w:rPr>
          <w:rFonts w:ascii="Times New Roman" w:hAnsi="Times New Roman" w:cs="Times New Roman"/>
          <w:sz w:val="24"/>
          <w:szCs w:val="24"/>
        </w:rPr>
        <w:t>картографииˮ</w:t>
      </w:r>
      <w:proofErr w:type="spellEnd"/>
      <w:r w:rsidR="00D422B7" w:rsidRPr="00D422B7">
        <w:rPr>
          <w:rFonts w:ascii="Times New Roman" w:hAnsi="Times New Roman" w:cs="Times New Roman"/>
          <w:sz w:val="24"/>
          <w:szCs w:val="24"/>
        </w:rPr>
        <w:t xml:space="preserve"> полномочиями оператора федеральной государственной информационной системы ведения Единого госуда</w:t>
      </w:r>
      <w:r w:rsidR="00D422B7">
        <w:rPr>
          <w:rFonts w:ascii="Times New Roman" w:hAnsi="Times New Roman" w:cs="Times New Roman"/>
          <w:sz w:val="24"/>
          <w:szCs w:val="24"/>
        </w:rPr>
        <w:t>рственного реестра недвижимости».</w:t>
      </w:r>
    </w:p>
    <w:p w14:paraId="251DF072" w14:textId="77777777" w:rsidR="00A52CE0" w:rsidRPr="002810DF" w:rsidRDefault="00A52CE0" w:rsidP="00040778">
      <w:pPr>
        <w:spacing w:after="0" w:line="240" w:lineRule="auto"/>
        <w:ind w:firstLine="709"/>
        <w:jc w:val="both"/>
        <w:rPr>
          <w:rFonts w:ascii="Times New Roman" w:hAnsi="Times New Roman" w:cs="Times New Roman"/>
          <w:b/>
          <w:sz w:val="24"/>
          <w:szCs w:val="24"/>
        </w:rPr>
      </w:pPr>
    </w:p>
    <w:p w14:paraId="089E1165" w14:textId="77777777" w:rsidR="002810DF" w:rsidRDefault="002810DF" w:rsidP="00040778">
      <w:pPr>
        <w:spacing w:after="0" w:line="240" w:lineRule="auto"/>
        <w:ind w:firstLine="709"/>
        <w:jc w:val="both"/>
        <w:rPr>
          <w:rFonts w:ascii="Times New Roman" w:hAnsi="Times New Roman" w:cs="Times New Roman"/>
          <w:sz w:val="24"/>
          <w:szCs w:val="24"/>
        </w:rPr>
      </w:pPr>
      <w:r w:rsidRPr="002810DF">
        <w:rPr>
          <w:rFonts w:ascii="Times New Roman" w:hAnsi="Times New Roman" w:cs="Times New Roman"/>
          <w:b/>
          <w:sz w:val="24"/>
          <w:szCs w:val="24"/>
        </w:rPr>
        <w:t>Федеральная государственная информационная система территориального планирования</w:t>
      </w:r>
      <w:r w:rsidR="0017211C">
        <w:rPr>
          <w:rFonts w:ascii="Times New Roman" w:hAnsi="Times New Roman" w:cs="Times New Roman"/>
          <w:b/>
          <w:sz w:val="24"/>
          <w:szCs w:val="24"/>
        </w:rPr>
        <w:t xml:space="preserve"> </w:t>
      </w:r>
      <w:r w:rsidR="005D73D9" w:rsidRPr="003013E1">
        <w:rPr>
          <w:rFonts w:ascii="Times New Roman" w:hAnsi="Times New Roman" w:cs="Times New Roman"/>
          <w:sz w:val="24"/>
          <w:szCs w:val="24"/>
        </w:rPr>
        <w:t>–</w:t>
      </w:r>
      <w:r w:rsidR="005D73D9">
        <w:rPr>
          <w:rFonts w:ascii="Times New Roman" w:hAnsi="Times New Roman" w:cs="Times New Roman"/>
          <w:b/>
          <w:sz w:val="24"/>
          <w:szCs w:val="24"/>
        </w:rPr>
        <w:t xml:space="preserve"> </w:t>
      </w:r>
      <w:r w:rsidR="005D73D9" w:rsidRPr="005D73D9">
        <w:rPr>
          <w:rFonts w:ascii="Times New Roman" w:hAnsi="Times New Roman" w:cs="Times New Roman"/>
          <w:sz w:val="24"/>
          <w:szCs w:val="24"/>
        </w:rPr>
        <w:t>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r w:rsidR="005D73D9">
        <w:rPr>
          <w:rFonts w:ascii="Times New Roman" w:hAnsi="Times New Roman" w:cs="Times New Roman"/>
          <w:sz w:val="24"/>
          <w:szCs w:val="24"/>
        </w:rPr>
        <w:t>.</w:t>
      </w:r>
      <w:r w:rsidR="0017211C">
        <w:rPr>
          <w:rFonts w:ascii="Times New Roman" w:hAnsi="Times New Roman" w:cs="Times New Roman"/>
          <w:sz w:val="24"/>
          <w:szCs w:val="24"/>
        </w:rPr>
        <w:t xml:space="preserve"> Официальный сайт Федеральной государственной информационной системы территориального пла</w:t>
      </w:r>
      <w:r w:rsidR="0017211C" w:rsidRPr="0017211C">
        <w:rPr>
          <w:rFonts w:ascii="Times New Roman" w:hAnsi="Times New Roman" w:cs="Times New Roman"/>
          <w:sz w:val="24"/>
          <w:szCs w:val="24"/>
        </w:rPr>
        <w:t xml:space="preserve">нирования </w:t>
      </w:r>
      <w:r w:rsidR="0017211C">
        <w:rPr>
          <w:rFonts w:ascii="Times New Roman" w:hAnsi="Times New Roman" w:cs="Times New Roman"/>
          <w:sz w:val="24"/>
          <w:szCs w:val="24"/>
        </w:rPr>
        <w:t xml:space="preserve">– </w:t>
      </w:r>
      <w:hyperlink r:id="rId10" w:history="1">
        <w:r w:rsidR="0017211C" w:rsidRPr="00B97E7A">
          <w:rPr>
            <w:rStyle w:val="a8"/>
            <w:rFonts w:ascii="Times New Roman" w:hAnsi="Times New Roman" w:cs="Times New Roman"/>
            <w:sz w:val="24"/>
            <w:szCs w:val="24"/>
          </w:rPr>
          <w:t>https://fgistp.economy.gov.ru</w:t>
        </w:r>
      </w:hyperlink>
      <w:r w:rsidR="0017211C">
        <w:rPr>
          <w:rFonts w:ascii="Times New Roman" w:hAnsi="Times New Roman" w:cs="Times New Roman"/>
          <w:sz w:val="24"/>
          <w:szCs w:val="24"/>
        </w:rPr>
        <w:t xml:space="preserve">. </w:t>
      </w:r>
    </w:p>
    <w:p w14:paraId="330E0A36" w14:textId="77777777" w:rsidR="002A7954" w:rsidRDefault="002A7954" w:rsidP="002A7954">
      <w:pPr>
        <w:spacing w:after="0" w:line="240" w:lineRule="auto"/>
        <w:ind w:firstLine="709"/>
        <w:jc w:val="both"/>
        <w:rPr>
          <w:rFonts w:ascii="Times New Roman" w:hAnsi="Times New Roman" w:cs="Times New Roman"/>
          <w:b/>
          <w:sz w:val="24"/>
          <w:szCs w:val="24"/>
        </w:rPr>
      </w:pPr>
      <w:r w:rsidRPr="00B53A70">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3013E1">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ФГИС ТП</w:t>
      </w:r>
      <w:r w:rsidRPr="00B53A70">
        <w:rPr>
          <w:rFonts w:ascii="Times New Roman" w:hAnsi="Times New Roman" w:cs="Times New Roman"/>
          <w:sz w:val="24"/>
          <w:szCs w:val="24"/>
        </w:rPr>
        <w:t>.</w:t>
      </w:r>
    </w:p>
    <w:p w14:paraId="3CAA8E23"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761BAA5B" w14:textId="77777777" w:rsidR="00BC4127" w:rsidRPr="005D73D9" w:rsidRDefault="005D73D9"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5D73D9">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5D73D9">
        <w:rPr>
          <w:rFonts w:ascii="Times New Roman" w:hAnsi="Times New Roman" w:cs="Times New Roman"/>
          <w:sz w:val="24"/>
          <w:szCs w:val="24"/>
        </w:rPr>
        <w:t xml:space="preserve"> г.) (статья 57.1);</w:t>
      </w:r>
    </w:p>
    <w:p w14:paraId="1E635681" w14:textId="77777777" w:rsidR="005D73D9" w:rsidRPr="005D73D9" w:rsidRDefault="005D73D9"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5D73D9">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 xml:space="preserve">оссийской </w:t>
      </w:r>
      <w:r w:rsidRPr="005D73D9">
        <w:rPr>
          <w:rFonts w:ascii="Times New Roman" w:hAnsi="Times New Roman" w:cs="Times New Roman"/>
          <w:sz w:val="24"/>
          <w:szCs w:val="24"/>
        </w:rPr>
        <w:t>Ф</w:t>
      </w:r>
      <w:r>
        <w:rPr>
          <w:rFonts w:ascii="Times New Roman" w:hAnsi="Times New Roman" w:cs="Times New Roman"/>
          <w:sz w:val="24"/>
          <w:szCs w:val="24"/>
        </w:rPr>
        <w:t>едерации</w:t>
      </w:r>
      <w:r w:rsidRPr="005D73D9">
        <w:rPr>
          <w:rFonts w:ascii="Times New Roman" w:hAnsi="Times New Roman" w:cs="Times New Roman"/>
          <w:sz w:val="24"/>
          <w:szCs w:val="24"/>
        </w:rPr>
        <w:t xml:space="preserve"> от 12.04.2</w:t>
      </w:r>
      <w:r>
        <w:rPr>
          <w:rFonts w:ascii="Times New Roman" w:hAnsi="Times New Roman" w:cs="Times New Roman"/>
          <w:sz w:val="24"/>
          <w:szCs w:val="24"/>
        </w:rPr>
        <w:t>012 г. № 289 (ред. от 19.06.2019 г.) «</w:t>
      </w:r>
      <w:r w:rsidRPr="005D73D9">
        <w:rPr>
          <w:rFonts w:ascii="Times New Roman" w:hAnsi="Times New Roman" w:cs="Times New Roman"/>
          <w:sz w:val="24"/>
          <w:szCs w:val="24"/>
        </w:rPr>
        <w:t>О федеральной государственной информационной систем</w:t>
      </w:r>
      <w:r>
        <w:rPr>
          <w:rFonts w:ascii="Times New Roman" w:hAnsi="Times New Roman" w:cs="Times New Roman"/>
          <w:sz w:val="24"/>
          <w:szCs w:val="24"/>
        </w:rPr>
        <w:t>е территориального планирования» (вместе с «</w:t>
      </w:r>
      <w:r w:rsidRPr="005D73D9">
        <w:rPr>
          <w:rFonts w:ascii="Times New Roman" w:hAnsi="Times New Roman" w:cs="Times New Roman"/>
          <w:sz w:val="24"/>
          <w:szCs w:val="24"/>
        </w:rPr>
        <w:t>Правилами ведения федеральной государственной информационной систем</w:t>
      </w:r>
      <w:r>
        <w:rPr>
          <w:rFonts w:ascii="Times New Roman" w:hAnsi="Times New Roman" w:cs="Times New Roman"/>
          <w:sz w:val="24"/>
          <w:szCs w:val="24"/>
        </w:rPr>
        <w:t>ы территориального планирования»</w:t>
      </w:r>
      <w:r w:rsidRPr="005D73D9">
        <w:rPr>
          <w:rFonts w:ascii="Times New Roman" w:hAnsi="Times New Roman" w:cs="Times New Roman"/>
          <w:sz w:val="24"/>
          <w:szCs w:val="24"/>
        </w:rPr>
        <w:t>)</w:t>
      </w:r>
      <w:r>
        <w:rPr>
          <w:rFonts w:ascii="Times New Roman" w:hAnsi="Times New Roman" w:cs="Times New Roman"/>
          <w:sz w:val="24"/>
          <w:szCs w:val="24"/>
        </w:rPr>
        <w:t>;</w:t>
      </w:r>
    </w:p>
    <w:p w14:paraId="63FA46A3" w14:textId="77777777" w:rsidR="005D73D9" w:rsidRPr="005D73D9" w:rsidRDefault="005D73D9"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5D73D9">
        <w:rPr>
          <w:rFonts w:ascii="Times New Roman" w:hAnsi="Times New Roman" w:cs="Times New Roman"/>
          <w:sz w:val="24"/>
          <w:szCs w:val="24"/>
        </w:rPr>
        <w:t>Постановление Правительства Российской Федерации от 29.04.2020</w:t>
      </w:r>
      <w:r>
        <w:rPr>
          <w:rFonts w:ascii="Times New Roman" w:hAnsi="Times New Roman" w:cs="Times New Roman"/>
          <w:sz w:val="24"/>
          <w:szCs w:val="24"/>
        </w:rPr>
        <w:t xml:space="preserve"> г. № 606 «</w:t>
      </w:r>
      <w:r w:rsidRPr="005D73D9">
        <w:rPr>
          <w:rFonts w:ascii="Times New Roman" w:hAnsi="Times New Roman" w:cs="Times New Roman"/>
          <w:sz w:val="24"/>
          <w:szCs w:val="24"/>
        </w:rPr>
        <w:t>Об утверждении Положения о предоставлении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w:t>
      </w:r>
      <w:r>
        <w:rPr>
          <w:rFonts w:ascii="Times New Roman" w:hAnsi="Times New Roman" w:cs="Times New Roman"/>
          <w:sz w:val="24"/>
          <w:szCs w:val="24"/>
        </w:rPr>
        <w:t>ъекта археологического наследия»;</w:t>
      </w:r>
    </w:p>
    <w:p w14:paraId="1374C8C3" w14:textId="77777777" w:rsidR="005D73D9" w:rsidRPr="005D73D9" w:rsidRDefault="003013E1"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5D73D9" w:rsidRPr="005D73D9">
        <w:rPr>
          <w:rFonts w:ascii="Times New Roman" w:hAnsi="Times New Roman" w:cs="Times New Roman"/>
          <w:sz w:val="24"/>
          <w:szCs w:val="24"/>
        </w:rPr>
        <w:t>риказ Министерства экономического развития Российской Федерации от 19.09.20</w:t>
      </w:r>
      <w:r w:rsidR="005D73D9">
        <w:rPr>
          <w:rFonts w:ascii="Times New Roman" w:hAnsi="Times New Roman" w:cs="Times New Roman"/>
          <w:sz w:val="24"/>
          <w:szCs w:val="24"/>
        </w:rPr>
        <w:t>18 г. № 498 «</w:t>
      </w:r>
      <w:r w:rsidR="005D73D9" w:rsidRPr="005D73D9">
        <w:rPr>
          <w:rFonts w:ascii="Times New Roman" w:hAnsi="Times New Roman" w:cs="Times New Roman"/>
          <w:sz w:val="24"/>
          <w:szCs w:val="24"/>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w:t>
      </w:r>
      <w:r w:rsidR="005D73D9">
        <w:rPr>
          <w:rFonts w:ascii="Times New Roman" w:hAnsi="Times New Roman" w:cs="Times New Roman"/>
          <w:sz w:val="24"/>
          <w:szCs w:val="24"/>
        </w:rPr>
        <w:t>ы территориального планирования».</w:t>
      </w:r>
    </w:p>
    <w:p w14:paraId="0246A9C0" w14:textId="77777777" w:rsidR="005D73D9" w:rsidRDefault="005D73D9" w:rsidP="00040778">
      <w:pPr>
        <w:spacing w:after="0" w:line="240" w:lineRule="auto"/>
        <w:ind w:firstLine="709"/>
        <w:jc w:val="both"/>
        <w:rPr>
          <w:rFonts w:ascii="Times New Roman" w:hAnsi="Times New Roman" w:cs="Times New Roman"/>
          <w:b/>
          <w:sz w:val="24"/>
          <w:szCs w:val="24"/>
        </w:rPr>
      </w:pPr>
    </w:p>
    <w:p w14:paraId="6BEAD41C" w14:textId="77777777" w:rsidR="00115DB4" w:rsidRDefault="00115DB4" w:rsidP="00040778">
      <w:pPr>
        <w:spacing w:after="0" w:line="240" w:lineRule="auto"/>
        <w:ind w:firstLine="709"/>
        <w:jc w:val="both"/>
        <w:rPr>
          <w:rFonts w:ascii="Times New Roman" w:hAnsi="Times New Roman" w:cs="Times New Roman"/>
          <w:sz w:val="24"/>
          <w:szCs w:val="24"/>
        </w:rPr>
      </w:pPr>
      <w:r w:rsidRPr="003F22E3">
        <w:rPr>
          <w:rFonts w:ascii="Times New Roman" w:hAnsi="Times New Roman" w:cs="Times New Roman"/>
          <w:b/>
          <w:sz w:val="24"/>
          <w:szCs w:val="24"/>
        </w:rPr>
        <w:t>Федеральная информационная адресная система</w:t>
      </w:r>
      <w:r w:rsidR="003F22E3" w:rsidRPr="003F22E3">
        <w:rPr>
          <w:rFonts w:ascii="Times New Roman" w:hAnsi="Times New Roman" w:cs="Times New Roman"/>
          <w:b/>
          <w:sz w:val="24"/>
          <w:szCs w:val="24"/>
        </w:rPr>
        <w:t xml:space="preserve"> </w:t>
      </w:r>
      <w:r w:rsidR="003F22E3">
        <w:rPr>
          <w:rFonts w:ascii="Times New Roman" w:hAnsi="Times New Roman" w:cs="Times New Roman"/>
          <w:sz w:val="24"/>
          <w:szCs w:val="24"/>
        </w:rPr>
        <w:t>–</w:t>
      </w:r>
      <w:r w:rsidR="003F22E3" w:rsidRPr="003F22E3">
        <w:rPr>
          <w:rFonts w:ascii="Times New Roman" w:hAnsi="Times New Roman" w:cs="Times New Roman"/>
          <w:sz w:val="24"/>
          <w:szCs w:val="24"/>
        </w:rPr>
        <w:t xml:space="preserve"> федеральная государственная информационная система, обеспечивающая формирование, ведение и использование государственного адресного реестра, т. е. государственного информационного ресурса, содержащег</w:t>
      </w:r>
      <w:r w:rsidR="003013E1">
        <w:rPr>
          <w:rFonts w:ascii="Times New Roman" w:hAnsi="Times New Roman" w:cs="Times New Roman"/>
          <w:sz w:val="24"/>
          <w:szCs w:val="24"/>
        </w:rPr>
        <w:t>о сведения об адресах – описание</w:t>
      </w:r>
      <w:r w:rsidR="003F22E3" w:rsidRPr="003F22E3">
        <w:rPr>
          <w:rFonts w:ascii="Times New Roman" w:hAnsi="Times New Roman" w:cs="Times New Roman"/>
          <w:sz w:val="24"/>
          <w:szCs w:val="24"/>
        </w:rPr>
        <w:t xml:space="preserve">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том числе наименование элемента улично-дорожной сети и (или) наименование элемента планировочной структуры (при необходимости), а также цифровое и (или) буквенно-цифровое обозначение объекта адресации, позволяющее его идентифицировать.</w:t>
      </w:r>
    </w:p>
    <w:p w14:paraId="2AD81A35" w14:textId="77777777" w:rsidR="002A7954" w:rsidRDefault="002A7954" w:rsidP="002A7954">
      <w:pPr>
        <w:spacing w:after="0" w:line="240" w:lineRule="auto"/>
        <w:ind w:firstLine="709"/>
        <w:jc w:val="both"/>
        <w:rPr>
          <w:rFonts w:ascii="Times New Roman" w:hAnsi="Times New Roman" w:cs="Times New Roman"/>
          <w:b/>
          <w:sz w:val="24"/>
          <w:szCs w:val="24"/>
        </w:rPr>
      </w:pPr>
      <w:r w:rsidRPr="00B53A70">
        <w:rPr>
          <w:rFonts w:ascii="Times New Roman" w:hAnsi="Times New Roman" w:cs="Times New Roman"/>
          <w:sz w:val="24"/>
          <w:szCs w:val="24"/>
        </w:rPr>
        <w:t>В профессиональной терминологии, сложившейся в сфере кадастровых отношений, термин ча</w:t>
      </w:r>
      <w:r w:rsidR="003013E1">
        <w:rPr>
          <w:rFonts w:ascii="Times New Roman" w:hAnsi="Times New Roman" w:cs="Times New Roman"/>
          <w:sz w:val="24"/>
          <w:szCs w:val="24"/>
        </w:rPr>
        <w:t xml:space="preserve">сто обозначается аббревиатурой </w:t>
      </w:r>
      <w:r>
        <w:rPr>
          <w:rFonts w:ascii="Times New Roman" w:hAnsi="Times New Roman" w:cs="Times New Roman"/>
          <w:sz w:val="24"/>
          <w:szCs w:val="24"/>
        </w:rPr>
        <w:t>ФИАС</w:t>
      </w:r>
      <w:r w:rsidRPr="00B53A70">
        <w:rPr>
          <w:rFonts w:ascii="Times New Roman" w:hAnsi="Times New Roman" w:cs="Times New Roman"/>
          <w:sz w:val="24"/>
          <w:szCs w:val="24"/>
        </w:rPr>
        <w:t>»</w:t>
      </w:r>
    </w:p>
    <w:p w14:paraId="3F721A2D" w14:textId="77777777" w:rsidR="00115DB4" w:rsidRPr="003F22E3" w:rsidRDefault="00115DB4" w:rsidP="00040778">
      <w:pPr>
        <w:spacing w:after="0" w:line="240" w:lineRule="auto"/>
        <w:ind w:firstLine="709"/>
        <w:jc w:val="both"/>
        <w:rPr>
          <w:rFonts w:ascii="Times New Roman" w:hAnsi="Times New Roman" w:cs="Times New Roman"/>
          <w:b/>
          <w:i/>
          <w:sz w:val="24"/>
          <w:szCs w:val="24"/>
        </w:rPr>
      </w:pPr>
      <w:r w:rsidRPr="003F22E3">
        <w:rPr>
          <w:rFonts w:ascii="Times New Roman" w:hAnsi="Times New Roman" w:cs="Times New Roman"/>
          <w:b/>
          <w:i/>
          <w:sz w:val="24"/>
          <w:szCs w:val="24"/>
        </w:rPr>
        <w:t>См. основные источники нормативного правового регулирования:</w:t>
      </w:r>
    </w:p>
    <w:p w14:paraId="17630FA9" w14:textId="77777777" w:rsidR="003F22E3" w:rsidRPr="003F22E3" w:rsidRDefault="00712AD8" w:rsidP="006839C3">
      <w:pPr>
        <w:numPr>
          <w:ilvl w:val="0"/>
          <w:numId w:val="8"/>
        </w:numPr>
        <w:spacing w:after="0" w:line="240" w:lineRule="auto"/>
        <w:ind w:left="709"/>
        <w:contextualSpacing/>
        <w:jc w:val="both"/>
        <w:rPr>
          <w:rFonts w:ascii="Times New Roman" w:hAnsi="Times New Roman" w:cs="Times New Roman"/>
          <w:sz w:val="24"/>
          <w:szCs w:val="24"/>
        </w:rPr>
      </w:pPr>
      <w:r w:rsidRPr="003F22E3">
        <w:rPr>
          <w:rFonts w:ascii="Times New Roman" w:hAnsi="Times New Roman" w:cs="Times New Roman"/>
          <w:sz w:val="24"/>
          <w:szCs w:val="24"/>
        </w:rPr>
        <w:t xml:space="preserve">Федеральный закон </w:t>
      </w:r>
      <w:r w:rsidR="003F22E3" w:rsidRPr="003F22E3">
        <w:rPr>
          <w:rFonts w:ascii="Times New Roman" w:hAnsi="Times New Roman" w:cs="Times New Roman"/>
          <w:sz w:val="24"/>
          <w:szCs w:val="24"/>
        </w:rPr>
        <w:t>от 28 декабря 2013 г. №</w:t>
      </w:r>
      <w:r w:rsidRPr="003F22E3">
        <w:rPr>
          <w:rFonts w:ascii="Times New Roman" w:hAnsi="Times New Roman" w:cs="Times New Roman"/>
          <w:sz w:val="24"/>
          <w:szCs w:val="24"/>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w:t>
      </w:r>
      <w:proofErr w:type="spellStart"/>
      <w:r w:rsidRPr="003F22E3">
        <w:rPr>
          <w:rFonts w:ascii="Times New Roman" w:hAnsi="Times New Roman" w:cs="Times New Roman"/>
          <w:sz w:val="24"/>
          <w:szCs w:val="24"/>
        </w:rPr>
        <w:t>Федерацииˮ</w:t>
      </w:r>
      <w:proofErr w:type="spellEnd"/>
      <w:r w:rsidRPr="003F22E3">
        <w:rPr>
          <w:rFonts w:ascii="Times New Roman" w:hAnsi="Times New Roman" w:cs="Times New Roman"/>
          <w:sz w:val="24"/>
          <w:szCs w:val="24"/>
        </w:rPr>
        <w:t>»</w:t>
      </w:r>
      <w:r w:rsidR="003F22E3" w:rsidRPr="003F22E3">
        <w:rPr>
          <w:rFonts w:ascii="Times New Roman" w:hAnsi="Times New Roman" w:cs="Times New Roman"/>
          <w:sz w:val="24"/>
          <w:szCs w:val="24"/>
        </w:rPr>
        <w:t>;</w:t>
      </w:r>
    </w:p>
    <w:p w14:paraId="4E5C7BAB" w14:textId="77777777" w:rsidR="003F22E3" w:rsidRPr="003F22E3" w:rsidRDefault="003F22E3" w:rsidP="006839C3">
      <w:pPr>
        <w:numPr>
          <w:ilvl w:val="0"/>
          <w:numId w:val="8"/>
        </w:numPr>
        <w:spacing w:after="0" w:line="240" w:lineRule="auto"/>
        <w:ind w:left="709"/>
        <w:contextualSpacing/>
        <w:jc w:val="both"/>
        <w:rPr>
          <w:rFonts w:ascii="Times New Roman" w:hAnsi="Times New Roman" w:cs="Times New Roman"/>
          <w:sz w:val="24"/>
          <w:szCs w:val="24"/>
        </w:rPr>
      </w:pPr>
      <w:r w:rsidRPr="003F22E3">
        <w:rPr>
          <w:rFonts w:ascii="Times New Roman" w:hAnsi="Times New Roman" w:cs="Times New Roman"/>
          <w:sz w:val="24"/>
          <w:szCs w:val="24"/>
        </w:rPr>
        <w:t>Постановление Правительства Российской Федерации от 29.04.2014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4D012E94" w14:textId="77777777" w:rsidR="00712AD8" w:rsidRDefault="00712AD8" w:rsidP="00040778">
      <w:pPr>
        <w:spacing w:after="0" w:line="240" w:lineRule="auto"/>
        <w:ind w:firstLine="709"/>
        <w:jc w:val="both"/>
        <w:rPr>
          <w:rFonts w:ascii="Times New Roman" w:hAnsi="Times New Roman" w:cs="Times New Roman"/>
          <w:b/>
          <w:sz w:val="24"/>
          <w:szCs w:val="24"/>
        </w:rPr>
      </w:pPr>
    </w:p>
    <w:p w14:paraId="4164CD57" w14:textId="77777777" w:rsidR="007360A8" w:rsidRPr="0041301B" w:rsidRDefault="007360A8" w:rsidP="00040778">
      <w:pPr>
        <w:spacing w:after="0" w:line="240" w:lineRule="auto"/>
        <w:ind w:firstLine="709"/>
        <w:jc w:val="both"/>
        <w:rPr>
          <w:rFonts w:ascii="Times New Roman" w:hAnsi="Times New Roman" w:cs="Times New Roman"/>
          <w:b/>
          <w:sz w:val="24"/>
          <w:szCs w:val="24"/>
        </w:rPr>
      </w:pPr>
      <w:r w:rsidRPr="0041301B">
        <w:rPr>
          <w:rFonts w:ascii="Times New Roman" w:hAnsi="Times New Roman" w:cs="Times New Roman"/>
          <w:b/>
          <w:sz w:val="24"/>
          <w:szCs w:val="24"/>
        </w:rPr>
        <w:t>Федеральная собственность</w:t>
      </w:r>
      <w:r w:rsidR="0041301B" w:rsidRPr="0041301B">
        <w:rPr>
          <w:rFonts w:ascii="Times New Roman" w:hAnsi="Times New Roman" w:cs="Times New Roman"/>
          <w:sz w:val="24"/>
          <w:szCs w:val="24"/>
        </w:rPr>
        <w:t xml:space="preserve"> – имущество, принадлежащее на праве собственности Российской Федерации.</w:t>
      </w:r>
    </w:p>
    <w:p w14:paraId="532659D2" w14:textId="77777777" w:rsidR="00815D94" w:rsidRPr="0041301B" w:rsidRDefault="00815D94" w:rsidP="00040778">
      <w:pPr>
        <w:spacing w:after="0" w:line="240" w:lineRule="auto"/>
        <w:ind w:firstLine="709"/>
        <w:jc w:val="both"/>
        <w:rPr>
          <w:rFonts w:ascii="Times New Roman" w:hAnsi="Times New Roman" w:cs="Times New Roman"/>
          <w:b/>
          <w:i/>
          <w:sz w:val="24"/>
          <w:szCs w:val="24"/>
        </w:rPr>
      </w:pPr>
      <w:r w:rsidRPr="0041301B">
        <w:rPr>
          <w:rFonts w:ascii="Times New Roman" w:hAnsi="Times New Roman" w:cs="Times New Roman"/>
          <w:b/>
          <w:i/>
          <w:sz w:val="24"/>
          <w:szCs w:val="24"/>
        </w:rPr>
        <w:t>См. основные источники нормативного правового регулирования:</w:t>
      </w:r>
    </w:p>
    <w:p w14:paraId="0150B79E" w14:textId="77777777" w:rsidR="0041301B" w:rsidRPr="0041301B" w:rsidRDefault="0041301B" w:rsidP="006839C3">
      <w:pPr>
        <w:numPr>
          <w:ilvl w:val="0"/>
          <w:numId w:val="8"/>
        </w:numPr>
        <w:spacing w:after="0" w:line="240" w:lineRule="auto"/>
        <w:ind w:left="709"/>
        <w:contextualSpacing/>
        <w:jc w:val="both"/>
        <w:rPr>
          <w:rFonts w:ascii="Times New Roman" w:hAnsi="Times New Roman" w:cs="Times New Roman"/>
          <w:sz w:val="24"/>
          <w:szCs w:val="24"/>
        </w:rPr>
      </w:pPr>
      <w:r w:rsidRPr="0041301B">
        <w:rPr>
          <w:rFonts w:ascii="Times New Roman" w:hAnsi="Times New Roman" w:cs="Times New Roman"/>
          <w:sz w:val="24"/>
          <w:szCs w:val="24"/>
        </w:rPr>
        <w:t xml:space="preserve">Конституция Российской Федерации (принята всенародным голосованием </w:t>
      </w:r>
      <w:r w:rsidR="003013E1">
        <w:rPr>
          <w:rFonts w:ascii="Times New Roman" w:hAnsi="Times New Roman" w:cs="Times New Roman"/>
          <w:sz w:val="24"/>
          <w:szCs w:val="24"/>
        </w:rPr>
        <w:t xml:space="preserve">     </w:t>
      </w:r>
      <w:r w:rsidRPr="0041301B">
        <w:rPr>
          <w:rFonts w:ascii="Times New Roman" w:hAnsi="Times New Roman" w:cs="Times New Roman"/>
          <w:sz w:val="24"/>
          <w:szCs w:val="24"/>
        </w:rPr>
        <w:t>12.12.1993 г. с изменениями, одобренными в ходе общероссийского голосования 01.07.2020 г.) (статьи 8, 9, 71, 72, 114);</w:t>
      </w:r>
    </w:p>
    <w:p w14:paraId="10A0D236" w14:textId="77777777" w:rsidR="0041301B" w:rsidRPr="0041301B" w:rsidRDefault="0041301B" w:rsidP="006839C3">
      <w:pPr>
        <w:numPr>
          <w:ilvl w:val="0"/>
          <w:numId w:val="8"/>
        </w:numPr>
        <w:spacing w:after="0" w:line="240" w:lineRule="auto"/>
        <w:ind w:left="709"/>
        <w:contextualSpacing/>
        <w:jc w:val="both"/>
        <w:rPr>
          <w:rFonts w:ascii="Times New Roman" w:hAnsi="Times New Roman" w:cs="Times New Roman"/>
          <w:sz w:val="24"/>
          <w:szCs w:val="24"/>
        </w:rPr>
      </w:pPr>
      <w:r w:rsidRPr="0041301B">
        <w:rPr>
          <w:rFonts w:ascii="Times New Roman" w:hAnsi="Times New Roman" w:cs="Times New Roman"/>
          <w:sz w:val="24"/>
          <w:szCs w:val="24"/>
        </w:rPr>
        <w:t xml:space="preserve">Гражданский кодекс Российской Федерации (часть первая) от 30.11.1994 г. № 51-ФЗ (ред. от </w:t>
      </w:r>
      <w:r w:rsidR="00C03F22">
        <w:rPr>
          <w:rFonts w:ascii="Times New Roman" w:hAnsi="Times New Roman" w:cs="Times New Roman"/>
          <w:sz w:val="24"/>
          <w:szCs w:val="24"/>
        </w:rPr>
        <w:t>31.07</w:t>
      </w:r>
      <w:r w:rsidR="00C03F22" w:rsidRPr="0001323C">
        <w:rPr>
          <w:rFonts w:ascii="Times New Roman" w:hAnsi="Times New Roman" w:cs="Times New Roman"/>
          <w:sz w:val="24"/>
          <w:szCs w:val="24"/>
        </w:rPr>
        <w:t>.2020</w:t>
      </w:r>
      <w:r w:rsidRPr="0041301B">
        <w:rPr>
          <w:rFonts w:ascii="Times New Roman" w:hAnsi="Times New Roman" w:cs="Times New Roman"/>
          <w:sz w:val="24"/>
          <w:szCs w:val="24"/>
        </w:rPr>
        <w:t xml:space="preserve"> г.) (раздел </w:t>
      </w:r>
      <w:r w:rsidRPr="0041301B">
        <w:rPr>
          <w:rFonts w:ascii="Times New Roman" w:hAnsi="Times New Roman" w:cs="Times New Roman"/>
          <w:sz w:val="24"/>
          <w:szCs w:val="24"/>
          <w:lang w:val="en-US"/>
        </w:rPr>
        <w:t>II</w:t>
      </w:r>
      <w:r w:rsidRPr="0041301B">
        <w:rPr>
          <w:rFonts w:ascii="Times New Roman" w:hAnsi="Times New Roman" w:cs="Times New Roman"/>
          <w:sz w:val="24"/>
          <w:szCs w:val="24"/>
        </w:rPr>
        <w:t>);</w:t>
      </w:r>
    </w:p>
    <w:p w14:paraId="04AD22BC" w14:textId="77777777" w:rsidR="0041301B" w:rsidRPr="0041301B" w:rsidRDefault="0041301B" w:rsidP="006839C3">
      <w:pPr>
        <w:numPr>
          <w:ilvl w:val="0"/>
          <w:numId w:val="8"/>
        </w:numPr>
        <w:spacing w:after="0" w:line="240" w:lineRule="auto"/>
        <w:ind w:left="709"/>
        <w:contextualSpacing/>
        <w:jc w:val="both"/>
        <w:rPr>
          <w:rFonts w:ascii="Times New Roman" w:hAnsi="Times New Roman" w:cs="Times New Roman"/>
          <w:sz w:val="24"/>
          <w:szCs w:val="24"/>
        </w:rPr>
      </w:pPr>
      <w:r w:rsidRPr="0041301B">
        <w:rPr>
          <w:rFonts w:ascii="Times New Roman" w:hAnsi="Times New Roman" w:cs="Times New Roman"/>
          <w:sz w:val="24"/>
          <w:szCs w:val="24"/>
        </w:rPr>
        <w:t>Земельный кодекс Российской Федерации от 25.10.</w:t>
      </w:r>
      <w:r w:rsidR="003013E1">
        <w:rPr>
          <w:rFonts w:ascii="Times New Roman" w:hAnsi="Times New Roman" w:cs="Times New Roman"/>
          <w:sz w:val="24"/>
          <w:szCs w:val="24"/>
        </w:rPr>
        <w:t xml:space="preserve">2001 г. № 136-ФЗ (ред.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Pr="0041301B">
        <w:rPr>
          <w:rFonts w:ascii="Times New Roman" w:hAnsi="Times New Roman" w:cs="Times New Roman"/>
          <w:sz w:val="24"/>
          <w:szCs w:val="24"/>
        </w:rPr>
        <w:t xml:space="preserve"> г.) (статья 11.3, главы </w:t>
      </w:r>
      <w:r w:rsidRPr="0041301B">
        <w:rPr>
          <w:rFonts w:ascii="Times New Roman" w:hAnsi="Times New Roman" w:cs="Times New Roman"/>
          <w:sz w:val="24"/>
          <w:szCs w:val="24"/>
          <w:lang w:val="en-US"/>
        </w:rPr>
        <w:t>III</w:t>
      </w:r>
      <w:r w:rsidRPr="0041301B">
        <w:rPr>
          <w:rFonts w:ascii="Times New Roman" w:hAnsi="Times New Roman" w:cs="Times New Roman"/>
          <w:sz w:val="24"/>
          <w:szCs w:val="24"/>
        </w:rPr>
        <w:t>,</w:t>
      </w:r>
      <w:r w:rsidRPr="008C7149">
        <w:rPr>
          <w:rFonts w:ascii="Times New Roman" w:hAnsi="Times New Roman" w:cs="Times New Roman"/>
          <w:sz w:val="24"/>
          <w:szCs w:val="24"/>
        </w:rPr>
        <w:t xml:space="preserve"> </w:t>
      </w:r>
      <w:r w:rsidRPr="0041301B">
        <w:rPr>
          <w:rFonts w:ascii="Times New Roman" w:hAnsi="Times New Roman" w:cs="Times New Roman"/>
          <w:sz w:val="24"/>
          <w:szCs w:val="24"/>
          <w:lang w:val="en-US"/>
        </w:rPr>
        <w:t>V</w:t>
      </w:r>
      <w:r w:rsidRPr="008C7149">
        <w:rPr>
          <w:rFonts w:ascii="Times New Roman" w:hAnsi="Times New Roman" w:cs="Times New Roman"/>
          <w:sz w:val="24"/>
          <w:szCs w:val="24"/>
        </w:rPr>
        <w:t>.</w:t>
      </w:r>
      <w:r w:rsidRPr="0041301B">
        <w:rPr>
          <w:rFonts w:ascii="Times New Roman" w:hAnsi="Times New Roman" w:cs="Times New Roman"/>
          <w:sz w:val="24"/>
          <w:szCs w:val="24"/>
          <w:lang w:val="en-US"/>
        </w:rPr>
        <w:t>I</w:t>
      </w:r>
      <w:r w:rsidRPr="008C7149">
        <w:rPr>
          <w:rFonts w:ascii="Times New Roman" w:hAnsi="Times New Roman" w:cs="Times New Roman"/>
          <w:sz w:val="24"/>
          <w:szCs w:val="24"/>
        </w:rPr>
        <w:t>–</w:t>
      </w:r>
      <w:r w:rsidRPr="0041301B">
        <w:rPr>
          <w:rFonts w:ascii="Times New Roman" w:hAnsi="Times New Roman" w:cs="Times New Roman"/>
          <w:sz w:val="24"/>
          <w:szCs w:val="24"/>
          <w:lang w:val="en-US"/>
        </w:rPr>
        <w:t>V</w:t>
      </w:r>
      <w:r w:rsidRPr="008C7149">
        <w:rPr>
          <w:rFonts w:ascii="Times New Roman" w:hAnsi="Times New Roman" w:cs="Times New Roman"/>
          <w:sz w:val="24"/>
          <w:szCs w:val="24"/>
        </w:rPr>
        <w:t>.</w:t>
      </w:r>
      <w:r w:rsidRPr="0041301B">
        <w:rPr>
          <w:rFonts w:ascii="Times New Roman" w:hAnsi="Times New Roman" w:cs="Times New Roman"/>
          <w:sz w:val="24"/>
          <w:szCs w:val="24"/>
          <w:lang w:val="en-US"/>
        </w:rPr>
        <w:t>VII</w:t>
      </w:r>
      <w:r w:rsidRPr="008C7149">
        <w:rPr>
          <w:rFonts w:ascii="Times New Roman" w:hAnsi="Times New Roman" w:cs="Times New Roman"/>
          <w:sz w:val="24"/>
          <w:szCs w:val="24"/>
        </w:rPr>
        <w:t xml:space="preserve">, </w:t>
      </w:r>
      <w:r w:rsidRPr="0041301B">
        <w:rPr>
          <w:rFonts w:ascii="Times New Roman" w:hAnsi="Times New Roman" w:cs="Times New Roman"/>
          <w:sz w:val="24"/>
          <w:szCs w:val="24"/>
          <w:lang w:val="en-US"/>
        </w:rPr>
        <w:t>VI</w:t>
      </w:r>
      <w:r w:rsidRPr="008C7149">
        <w:rPr>
          <w:rFonts w:ascii="Times New Roman" w:hAnsi="Times New Roman" w:cs="Times New Roman"/>
          <w:sz w:val="24"/>
          <w:szCs w:val="24"/>
        </w:rPr>
        <w:t>–</w:t>
      </w:r>
      <w:r w:rsidRPr="0041301B">
        <w:rPr>
          <w:rFonts w:ascii="Times New Roman" w:hAnsi="Times New Roman" w:cs="Times New Roman"/>
          <w:sz w:val="24"/>
          <w:szCs w:val="24"/>
          <w:lang w:val="en-US"/>
        </w:rPr>
        <w:t>VIII</w:t>
      </w:r>
      <w:r w:rsidRPr="0041301B">
        <w:rPr>
          <w:rFonts w:ascii="Times New Roman" w:hAnsi="Times New Roman" w:cs="Times New Roman"/>
          <w:sz w:val="24"/>
          <w:szCs w:val="24"/>
        </w:rPr>
        <w:t>);</w:t>
      </w:r>
    </w:p>
    <w:p w14:paraId="011A3F5C" w14:textId="77777777" w:rsidR="0041301B" w:rsidRPr="0041301B" w:rsidRDefault="0041301B" w:rsidP="006839C3">
      <w:pPr>
        <w:numPr>
          <w:ilvl w:val="0"/>
          <w:numId w:val="8"/>
        </w:numPr>
        <w:spacing w:after="0" w:line="240" w:lineRule="auto"/>
        <w:ind w:left="709"/>
        <w:contextualSpacing/>
        <w:jc w:val="both"/>
        <w:rPr>
          <w:rFonts w:ascii="Times New Roman" w:hAnsi="Times New Roman" w:cs="Times New Roman"/>
          <w:sz w:val="24"/>
          <w:szCs w:val="24"/>
        </w:rPr>
      </w:pPr>
      <w:r w:rsidRPr="0041301B">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1301B">
        <w:rPr>
          <w:rFonts w:ascii="Times New Roman" w:hAnsi="Times New Roman" w:cs="Times New Roman"/>
          <w:sz w:val="24"/>
          <w:szCs w:val="24"/>
        </w:rPr>
        <w:t xml:space="preserve"> «О государственной регистрации недвижимости» (статья 60).</w:t>
      </w:r>
    </w:p>
    <w:p w14:paraId="66FD58F7" w14:textId="77777777" w:rsidR="0041301B" w:rsidRPr="0041301B" w:rsidRDefault="0041301B" w:rsidP="006839C3">
      <w:pPr>
        <w:numPr>
          <w:ilvl w:val="0"/>
          <w:numId w:val="8"/>
        </w:numPr>
        <w:spacing w:after="0" w:line="240" w:lineRule="auto"/>
        <w:ind w:left="709"/>
        <w:contextualSpacing/>
        <w:jc w:val="both"/>
        <w:rPr>
          <w:rFonts w:ascii="Times New Roman" w:hAnsi="Times New Roman" w:cs="Times New Roman"/>
          <w:sz w:val="24"/>
          <w:szCs w:val="24"/>
        </w:rPr>
      </w:pPr>
      <w:r w:rsidRPr="0041301B">
        <w:rPr>
          <w:rFonts w:ascii="Times New Roman" w:hAnsi="Times New Roman" w:cs="Times New Roman"/>
          <w:sz w:val="24"/>
          <w:szCs w:val="24"/>
        </w:rPr>
        <w:t>Постановление Верховного Суда Российской Федерации от 27.12.1991 г. № 3020-1 (ред. от 24.12.1993 г.)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14:paraId="204AE831" w14:textId="77777777" w:rsidR="0041301B" w:rsidRPr="0041301B" w:rsidRDefault="0041301B" w:rsidP="00040778">
      <w:pPr>
        <w:spacing w:after="0" w:line="240" w:lineRule="auto"/>
        <w:ind w:firstLine="709"/>
        <w:jc w:val="both"/>
        <w:rPr>
          <w:rFonts w:ascii="Times New Roman" w:hAnsi="Times New Roman" w:cs="Times New Roman"/>
          <w:b/>
          <w:i/>
          <w:sz w:val="24"/>
          <w:szCs w:val="24"/>
        </w:rPr>
      </w:pPr>
      <w:r w:rsidRPr="0041301B">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41301B">
        <w:rPr>
          <w:rFonts w:ascii="Times New Roman" w:hAnsi="Times New Roman" w:cs="Times New Roman"/>
          <w:b/>
          <w:i/>
          <w:sz w:val="24"/>
          <w:szCs w:val="24"/>
        </w:rPr>
        <w:t>правового регулирования в отношении рассматриваемого термина:</w:t>
      </w:r>
    </w:p>
    <w:p w14:paraId="74BA6F12" w14:textId="77777777" w:rsidR="0041301B" w:rsidRPr="0041301B" w:rsidRDefault="003013E1" w:rsidP="006839C3">
      <w:pPr>
        <w:numPr>
          <w:ilvl w:val="0"/>
          <w:numId w:val="8"/>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1301B" w:rsidRPr="0041301B">
        <w:rPr>
          <w:rFonts w:ascii="Times New Roman" w:hAnsi="Times New Roman" w:cs="Times New Roman"/>
          <w:sz w:val="24"/>
          <w:szCs w:val="24"/>
        </w:rPr>
        <w:t>исьмо Федеральной службы государственной регистрации, кадастра и картографии от 13.06.2018 г. № 14-06114-ГЕ/18 «О перераспределении земельных участков, находящихся в государственной неразграниченной собственности, и земельных участков, государственная собственность к</w:t>
      </w:r>
      <w:r>
        <w:rPr>
          <w:rFonts w:ascii="Times New Roman" w:hAnsi="Times New Roman" w:cs="Times New Roman"/>
          <w:sz w:val="24"/>
          <w:szCs w:val="24"/>
        </w:rPr>
        <w:t>оторых разграничена» (вместе с п</w:t>
      </w:r>
      <w:r w:rsidR="0041301B" w:rsidRPr="0041301B">
        <w:rPr>
          <w:rFonts w:ascii="Times New Roman" w:hAnsi="Times New Roman" w:cs="Times New Roman"/>
          <w:sz w:val="24"/>
          <w:szCs w:val="24"/>
        </w:rPr>
        <w:t>исьмом Министерства экономического развития Российской Федерации от 24.05.2018 г. № Д23и-27</w:t>
      </w:r>
      <w:r>
        <w:rPr>
          <w:rFonts w:ascii="Times New Roman" w:hAnsi="Times New Roman" w:cs="Times New Roman"/>
          <w:sz w:val="24"/>
          <w:szCs w:val="24"/>
        </w:rPr>
        <w:t>45 «О предоставлении позиции», п</w:t>
      </w:r>
      <w:r w:rsidR="0041301B" w:rsidRPr="0041301B">
        <w:rPr>
          <w:rFonts w:ascii="Times New Roman" w:hAnsi="Times New Roman" w:cs="Times New Roman"/>
          <w:sz w:val="24"/>
          <w:szCs w:val="24"/>
        </w:rPr>
        <w:t>исьмом Федеральной службы государственной регистрации, кадастра и картографии от 06.04.2018 г. № 14-03636-ГЕ/18</w:t>
      </w:r>
      <w:r w:rsidR="00D508F5">
        <w:rPr>
          <w:rFonts w:ascii="Times New Roman" w:hAnsi="Times New Roman" w:cs="Times New Roman"/>
          <w:sz w:val="24"/>
          <w:szCs w:val="24"/>
        </w:rPr>
        <w:t xml:space="preserve"> «О рассмотрении обращения»</w:t>
      </w:r>
      <w:r w:rsidR="0041301B" w:rsidRPr="0041301B">
        <w:rPr>
          <w:rFonts w:ascii="Times New Roman" w:hAnsi="Times New Roman" w:cs="Times New Roman"/>
          <w:sz w:val="24"/>
          <w:szCs w:val="24"/>
        </w:rPr>
        <w:t>).</w:t>
      </w:r>
    </w:p>
    <w:p w14:paraId="2F440C7C" w14:textId="77777777" w:rsidR="00266953" w:rsidRDefault="00266953" w:rsidP="00040778">
      <w:pPr>
        <w:spacing w:after="0" w:line="240" w:lineRule="auto"/>
        <w:ind w:firstLine="709"/>
        <w:jc w:val="both"/>
        <w:rPr>
          <w:rFonts w:ascii="Times New Roman" w:hAnsi="Times New Roman" w:cs="Times New Roman"/>
          <w:b/>
          <w:sz w:val="24"/>
          <w:szCs w:val="24"/>
        </w:rPr>
      </w:pPr>
    </w:p>
    <w:p w14:paraId="609FD021" w14:textId="77777777" w:rsidR="00456A9D" w:rsidRDefault="00456A9D"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Фонд перераспределения земель</w:t>
      </w:r>
      <w:r w:rsidR="00D23E0E">
        <w:rPr>
          <w:rFonts w:ascii="Times New Roman" w:hAnsi="Times New Roman" w:cs="Times New Roman"/>
          <w:b/>
          <w:sz w:val="24"/>
          <w:szCs w:val="24"/>
        </w:rPr>
        <w:t xml:space="preserve"> </w:t>
      </w:r>
      <w:r w:rsidR="00D23E0E" w:rsidRPr="003013E1">
        <w:rPr>
          <w:rFonts w:ascii="Times New Roman" w:hAnsi="Times New Roman" w:cs="Times New Roman"/>
          <w:sz w:val="24"/>
          <w:szCs w:val="24"/>
        </w:rPr>
        <w:t>–</w:t>
      </w:r>
      <w:r w:rsidR="00D23E0E">
        <w:rPr>
          <w:rFonts w:ascii="Times New Roman" w:hAnsi="Times New Roman" w:cs="Times New Roman"/>
          <w:b/>
          <w:sz w:val="24"/>
          <w:szCs w:val="24"/>
        </w:rPr>
        <w:t xml:space="preserve"> </w:t>
      </w:r>
      <w:r w:rsidR="00D23E0E" w:rsidRPr="00D23E0E">
        <w:rPr>
          <w:rFonts w:ascii="Times New Roman" w:hAnsi="Times New Roman" w:cs="Times New Roman"/>
          <w:sz w:val="24"/>
          <w:szCs w:val="24"/>
        </w:rPr>
        <w:t>фонд, создаваемый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w:t>
      </w:r>
    </w:p>
    <w:p w14:paraId="6E006F15" w14:textId="77777777" w:rsidR="00456A9D" w:rsidRPr="00200D80" w:rsidRDefault="00456A9D"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21B26474" w14:textId="77777777" w:rsidR="007F102A" w:rsidRDefault="00D23E0E" w:rsidP="006839C3">
      <w:pPr>
        <w:numPr>
          <w:ilvl w:val="0"/>
          <w:numId w:val="8"/>
        </w:numPr>
        <w:spacing w:after="0" w:line="240" w:lineRule="auto"/>
        <w:ind w:left="709"/>
        <w:contextualSpacing/>
        <w:jc w:val="both"/>
        <w:rPr>
          <w:rFonts w:ascii="Times New Roman" w:hAnsi="Times New Roman" w:cs="Times New Roman"/>
          <w:sz w:val="24"/>
          <w:szCs w:val="24"/>
        </w:rPr>
      </w:pPr>
      <w:r w:rsidRPr="00D23E0E">
        <w:rPr>
          <w:rFonts w:ascii="Times New Roman" w:hAnsi="Times New Roman" w:cs="Times New Roman"/>
          <w:sz w:val="24"/>
          <w:szCs w:val="24"/>
        </w:rPr>
        <w:t>Земельный кодекс Российской Федерации от 25.10.2001 г. № 136-ФЗ (ред.</w:t>
      </w:r>
      <w:r w:rsidR="003013E1">
        <w:rPr>
          <w:rFonts w:ascii="Times New Roman" w:hAnsi="Times New Roman" w:cs="Times New Roman"/>
          <w:sz w:val="24"/>
          <w:szCs w:val="24"/>
        </w:rPr>
        <w:t xml:space="preserve"> от   </w:t>
      </w:r>
      <w:r w:rsidR="008C7149">
        <w:rPr>
          <w:rFonts w:ascii="Times New Roman" w:eastAsia="Times New Roman" w:hAnsi="Times New Roman" w:cs="Times New Roman"/>
          <w:sz w:val="24"/>
          <w:szCs w:val="24"/>
          <w:lang w:eastAsia="ru-RU" w:bidi="ru-RU"/>
        </w:rPr>
        <w:t>15.10</w:t>
      </w:r>
      <w:r w:rsidR="008C7149" w:rsidRPr="00F12D25">
        <w:rPr>
          <w:rFonts w:ascii="Times New Roman" w:eastAsia="Times New Roman" w:hAnsi="Times New Roman" w:cs="Times New Roman"/>
          <w:sz w:val="24"/>
          <w:szCs w:val="24"/>
          <w:lang w:eastAsia="ru-RU" w:bidi="ru-RU"/>
        </w:rPr>
        <w:t>.2020</w:t>
      </w:r>
      <w:r w:rsidR="007F102A">
        <w:rPr>
          <w:rFonts w:ascii="Times New Roman" w:hAnsi="Times New Roman" w:cs="Times New Roman"/>
          <w:sz w:val="24"/>
          <w:szCs w:val="24"/>
        </w:rPr>
        <w:t xml:space="preserve"> г.) (статьи 78,</w:t>
      </w:r>
      <w:r w:rsidRPr="00D23E0E">
        <w:rPr>
          <w:rFonts w:ascii="Times New Roman" w:hAnsi="Times New Roman" w:cs="Times New Roman"/>
          <w:sz w:val="24"/>
          <w:szCs w:val="24"/>
        </w:rPr>
        <w:t xml:space="preserve"> </w:t>
      </w:r>
      <w:r>
        <w:rPr>
          <w:rFonts w:ascii="Times New Roman" w:hAnsi="Times New Roman" w:cs="Times New Roman"/>
          <w:sz w:val="24"/>
          <w:szCs w:val="24"/>
        </w:rPr>
        <w:t>80</w:t>
      </w:r>
      <w:r w:rsidRPr="00D23E0E">
        <w:rPr>
          <w:rFonts w:ascii="Times New Roman" w:hAnsi="Times New Roman" w:cs="Times New Roman"/>
          <w:sz w:val="24"/>
          <w:szCs w:val="24"/>
        </w:rPr>
        <w:t>);</w:t>
      </w:r>
    </w:p>
    <w:p w14:paraId="53C4784D" w14:textId="77777777" w:rsidR="007F102A" w:rsidRPr="007F102A" w:rsidRDefault="007F102A" w:rsidP="006839C3">
      <w:pPr>
        <w:numPr>
          <w:ilvl w:val="0"/>
          <w:numId w:val="8"/>
        </w:numPr>
        <w:spacing w:after="0" w:line="240" w:lineRule="auto"/>
        <w:ind w:left="709"/>
        <w:contextualSpacing/>
        <w:jc w:val="both"/>
        <w:rPr>
          <w:rFonts w:ascii="Times New Roman" w:hAnsi="Times New Roman" w:cs="Times New Roman"/>
          <w:sz w:val="24"/>
          <w:szCs w:val="24"/>
        </w:rPr>
      </w:pPr>
      <w:r w:rsidRPr="007F102A">
        <w:rPr>
          <w:rFonts w:ascii="Times New Roman" w:hAnsi="Times New Roman" w:cs="Times New Roman"/>
          <w:sz w:val="24"/>
          <w:szCs w:val="24"/>
        </w:rPr>
        <w:t>Федеральный закон от 24.07.2002 г. № 101-ФЗ (ред. от 06.06.2019 г.) «Об обороте земель сельскохозяй</w:t>
      </w:r>
      <w:r>
        <w:rPr>
          <w:rFonts w:ascii="Times New Roman" w:hAnsi="Times New Roman" w:cs="Times New Roman"/>
          <w:sz w:val="24"/>
          <w:szCs w:val="24"/>
        </w:rPr>
        <w:t>ственного назначения» (статья 10</w:t>
      </w:r>
      <w:r w:rsidRPr="007F102A">
        <w:rPr>
          <w:rFonts w:ascii="Times New Roman" w:hAnsi="Times New Roman" w:cs="Times New Roman"/>
          <w:sz w:val="24"/>
          <w:szCs w:val="24"/>
        </w:rPr>
        <w:t>).</w:t>
      </w:r>
    </w:p>
    <w:p w14:paraId="33480AB9" w14:textId="77777777" w:rsidR="00456A9D" w:rsidRDefault="00456A9D" w:rsidP="00040778">
      <w:pPr>
        <w:spacing w:after="0" w:line="240" w:lineRule="auto"/>
        <w:ind w:firstLine="709"/>
        <w:jc w:val="both"/>
        <w:rPr>
          <w:rFonts w:ascii="Times New Roman" w:hAnsi="Times New Roman" w:cs="Times New Roman"/>
          <w:b/>
          <w:sz w:val="24"/>
          <w:szCs w:val="24"/>
        </w:rPr>
      </w:pPr>
    </w:p>
    <w:p w14:paraId="6DD0327F" w14:textId="77777777" w:rsidR="008F31A3" w:rsidRDefault="00BC38EC" w:rsidP="0004077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Форма</w:t>
      </w:r>
      <w:r w:rsidR="008F31A3">
        <w:rPr>
          <w:rFonts w:ascii="Times New Roman" w:hAnsi="Times New Roman" w:cs="Times New Roman"/>
          <w:b/>
          <w:sz w:val="24"/>
          <w:szCs w:val="24"/>
        </w:rPr>
        <w:t xml:space="preserve"> организации кадастровой деятельности </w:t>
      </w:r>
      <w:r w:rsidRPr="00BC38EC">
        <w:rPr>
          <w:rFonts w:ascii="Times New Roman" w:hAnsi="Times New Roman" w:cs="Times New Roman"/>
          <w:sz w:val="24"/>
          <w:szCs w:val="24"/>
        </w:rPr>
        <w:t>–</w:t>
      </w:r>
      <w:r w:rsidR="008F31A3" w:rsidRPr="00BC38EC">
        <w:rPr>
          <w:rFonts w:ascii="Times New Roman" w:hAnsi="Times New Roman" w:cs="Times New Roman"/>
          <w:sz w:val="24"/>
          <w:szCs w:val="24"/>
        </w:rPr>
        <w:t xml:space="preserve"> </w:t>
      </w:r>
      <w:r w:rsidRPr="00BC38EC">
        <w:rPr>
          <w:rFonts w:ascii="Times New Roman" w:hAnsi="Times New Roman" w:cs="Times New Roman"/>
          <w:sz w:val="24"/>
          <w:szCs w:val="24"/>
        </w:rPr>
        <w:t>одна из форм организации кадастровой деятельности, которую кадастровый инженер выбирает самостоятельно: в качестве индивидуального предпринимателя; в качестве работника юридического лица на основании трудового договора с таким юридическим лицом.</w:t>
      </w:r>
    </w:p>
    <w:p w14:paraId="672E236D" w14:textId="77777777" w:rsidR="008F31A3" w:rsidRDefault="008F31A3"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7011FF03" w14:textId="77777777" w:rsidR="00BC38EC" w:rsidRDefault="00BC38EC" w:rsidP="00D86A08">
      <w:pPr>
        <w:numPr>
          <w:ilvl w:val="0"/>
          <w:numId w:val="4"/>
        </w:numPr>
        <w:spacing w:after="0" w:line="240" w:lineRule="auto"/>
        <w:ind w:left="709"/>
        <w:contextualSpacing/>
        <w:jc w:val="both"/>
        <w:rPr>
          <w:rFonts w:ascii="Times New Roman" w:hAnsi="Times New Roman" w:cs="Times New Roman"/>
          <w:sz w:val="24"/>
          <w:szCs w:val="24"/>
        </w:rPr>
      </w:pPr>
      <w:r w:rsidRPr="00BC38EC">
        <w:rPr>
          <w:rFonts w:ascii="Times New Roman" w:hAnsi="Times New Roman" w:cs="Times New Roman"/>
          <w:sz w:val="24"/>
          <w:szCs w:val="24"/>
        </w:rPr>
        <w:t>Федеральный закон от 24.07.2007 г. № 221-ФЗ (ред. от 02.08.2019 г.) «О када</w:t>
      </w:r>
      <w:r>
        <w:rPr>
          <w:rFonts w:ascii="Times New Roman" w:hAnsi="Times New Roman" w:cs="Times New Roman"/>
          <w:sz w:val="24"/>
          <w:szCs w:val="24"/>
        </w:rPr>
        <w:t>стровой деятельности» (статьи 31–33</w:t>
      </w:r>
      <w:r w:rsidR="00D64600">
        <w:rPr>
          <w:rFonts w:ascii="Times New Roman" w:hAnsi="Times New Roman" w:cs="Times New Roman"/>
          <w:sz w:val="24"/>
          <w:szCs w:val="24"/>
        </w:rPr>
        <w:t>).</w:t>
      </w:r>
    </w:p>
    <w:p w14:paraId="7D70FDF0" w14:textId="77777777" w:rsidR="00D64600" w:rsidRPr="00D64600" w:rsidRDefault="00D64600" w:rsidP="00040778">
      <w:pPr>
        <w:spacing w:after="0" w:line="240" w:lineRule="auto"/>
        <w:ind w:firstLine="709"/>
        <w:jc w:val="both"/>
        <w:rPr>
          <w:rFonts w:ascii="Times New Roman" w:hAnsi="Times New Roman" w:cs="Times New Roman"/>
          <w:b/>
          <w:i/>
          <w:sz w:val="24"/>
          <w:szCs w:val="24"/>
        </w:rPr>
      </w:pPr>
      <w:r w:rsidRPr="00D6460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D64600">
        <w:rPr>
          <w:rFonts w:ascii="Times New Roman" w:hAnsi="Times New Roman" w:cs="Times New Roman"/>
          <w:b/>
          <w:i/>
          <w:sz w:val="24"/>
          <w:szCs w:val="24"/>
        </w:rPr>
        <w:t>правового регулирования в отношении рассматриваемого термина:</w:t>
      </w:r>
    </w:p>
    <w:p w14:paraId="72CAD719" w14:textId="77777777" w:rsidR="0091381B" w:rsidRPr="0091381B" w:rsidRDefault="003013E1"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3D07A7">
        <w:rPr>
          <w:rFonts w:ascii="Times New Roman" w:hAnsi="Times New Roman" w:cs="Times New Roman"/>
          <w:sz w:val="24"/>
          <w:szCs w:val="24"/>
        </w:rPr>
        <w:t xml:space="preserve">    </w:t>
      </w:r>
      <w:r w:rsidR="0091381B" w:rsidRPr="0091381B">
        <w:rPr>
          <w:rFonts w:ascii="Times New Roman" w:hAnsi="Times New Roman" w:cs="Times New Roman"/>
          <w:sz w:val="24"/>
          <w:szCs w:val="24"/>
        </w:rPr>
        <w:t>27.05.2019 г. № 16648-ВА/Д23и (ред. от 09.12.2019 г.) «Об отдельных требованиях к осуществлению кадастровой деятельности»;</w:t>
      </w:r>
    </w:p>
    <w:p w14:paraId="6AAABE1C" w14:textId="77777777" w:rsidR="0091381B" w:rsidRPr="0091381B" w:rsidRDefault="003013E1"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sidR="003D07A7">
        <w:rPr>
          <w:rFonts w:ascii="Times New Roman" w:hAnsi="Times New Roman" w:cs="Times New Roman"/>
          <w:sz w:val="24"/>
          <w:szCs w:val="24"/>
        </w:rPr>
        <w:t xml:space="preserve">     </w:t>
      </w:r>
      <w:r w:rsidR="0091381B" w:rsidRPr="0091381B">
        <w:rPr>
          <w:rFonts w:ascii="Times New Roman" w:hAnsi="Times New Roman" w:cs="Times New Roman"/>
          <w:sz w:val="24"/>
          <w:szCs w:val="24"/>
        </w:rPr>
        <w:t>11.05.2016 г. № ОГ-Д23-5780 «О деятельности кадастровых инженеров»;</w:t>
      </w:r>
    </w:p>
    <w:p w14:paraId="334C24E5" w14:textId="77777777" w:rsidR="0091381B" w:rsidRPr="0091381B" w:rsidRDefault="003013E1" w:rsidP="0091381B">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91381B" w:rsidRPr="0091381B">
        <w:rPr>
          <w:rFonts w:ascii="Times New Roman" w:hAnsi="Times New Roman" w:cs="Times New Roman"/>
          <w:sz w:val="24"/>
          <w:szCs w:val="24"/>
        </w:rPr>
        <w:t xml:space="preserve">исьмо Министерства экономического развития Российской Федерации от </w:t>
      </w:r>
      <w:r>
        <w:rPr>
          <w:rFonts w:ascii="Times New Roman" w:hAnsi="Times New Roman" w:cs="Times New Roman"/>
          <w:sz w:val="24"/>
          <w:szCs w:val="24"/>
        </w:rPr>
        <w:t xml:space="preserve">     </w:t>
      </w:r>
      <w:r w:rsidR="0091381B" w:rsidRPr="0091381B">
        <w:rPr>
          <w:rFonts w:ascii="Times New Roman" w:hAnsi="Times New Roman" w:cs="Times New Roman"/>
          <w:sz w:val="24"/>
          <w:szCs w:val="24"/>
        </w:rPr>
        <w:t>09.12.2019 г. № 42443-ВА/Д23и «Об отдельных требованиях к осуществлению кадастровой деятельности».</w:t>
      </w:r>
    </w:p>
    <w:p w14:paraId="0B302E2D" w14:textId="77777777" w:rsidR="008F31A3" w:rsidRPr="002810DF" w:rsidRDefault="008F31A3" w:rsidP="00040778">
      <w:pPr>
        <w:spacing w:after="0" w:line="240" w:lineRule="auto"/>
        <w:ind w:firstLine="709"/>
        <w:jc w:val="both"/>
        <w:rPr>
          <w:rFonts w:ascii="Times New Roman" w:hAnsi="Times New Roman" w:cs="Times New Roman"/>
          <w:b/>
          <w:sz w:val="24"/>
          <w:szCs w:val="24"/>
        </w:rPr>
      </w:pPr>
    </w:p>
    <w:p w14:paraId="526824AD" w14:textId="77777777" w:rsidR="002810DF" w:rsidRDefault="002810DF" w:rsidP="00040778">
      <w:pPr>
        <w:spacing w:after="0" w:line="240" w:lineRule="auto"/>
        <w:ind w:firstLine="709"/>
        <w:jc w:val="both"/>
        <w:rPr>
          <w:rFonts w:ascii="Times New Roman" w:hAnsi="Times New Roman" w:cs="Times New Roman"/>
          <w:b/>
          <w:sz w:val="24"/>
          <w:szCs w:val="24"/>
        </w:rPr>
      </w:pPr>
      <w:r w:rsidRPr="002810DF">
        <w:rPr>
          <w:rFonts w:ascii="Times New Roman" w:hAnsi="Times New Roman" w:cs="Times New Roman"/>
          <w:b/>
          <w:sz w:val="24"/>
          <w:szCs w:val="24"/>
        </w:rPr>
        <w:t>Функциональная зона</w:t>
      </w:r>
      <w:r w:rsidR="008400D2">
        <w:rPr>
          <w:rFonts w:ascii="Times New Roman" w:hAnsi="Times New Roman" w:cs="Times New Roman"/>
          <w:b/>
          <w:sz w:val="24"/>
          <w:szCs w:val="24"/>
        </w:rPr>
        <w:t xml:space="preserve"> </w:t>
      </w:r>
      <w:r w:rsidR="008400D2" w:rsidRPr="00957B34">
        <w:rPr>
          <w:rFonts w:ascii="Times New Roman" w:hAnsi="Times New Roman" w:cs="Times New Roman"/>
          <w:sz w:val="24"/>
          <w:szCs w:val="24"/>
        </w:rPr>
        <w:t>–</w:t>
      </w:r>
      <w:r w:rsidR="008400D2">
        <w:rPr>
          <w:rFonts w:ascii="Times New Roman" w:hAnsi="Times New Roman" w:cs="Times New Roman"/>
          <w:b/>
          <w:sz w:val="24"/>
          <w:szCs w:val="24"/>
        </w:rPr>
        <w:t xml:space="preserve"> </w:t>
      </w:r>
      <w:r w:rsidR="008400D2" w:rsidRPr="000E5448">
        <w:rPr>
          <w:rFonts w:ascii="Times New Roman" w:hAnsi="Times New Roman" w:cs="Times New Roman"/>
          <w:sz w:val="24"/>
          <w:szCs w:val="24"/>
        </w:rPr>
        <w:t>зона, для которой документами территориального планирования определены границы и функциональное назначение</w:t>
      </w:r>
      <w:r w:rsidR="000E5448" w:rsidRPr="000E5448">
        <w:rPr>
          <w:rFonts w:ascii="Times New Roman" w:hAnsi="Times New Roman" w:cs="Times New Roman"/>
          <w:sz w:val="24"/>
          <w:szCs w:val="24"/>
        </w:rPr>
        <w:t>.</w:t>
      </w:r>
    </w:p>
    <w:p w14:paraId="0053E0C3" w14:textId="77777777" w:rsidR="00BC4127" w:rsidRPr="00200D80" w:rsidRDefault="00BC4127" w:rsidP="00040778">
      <w:pPr>
        <w:spacing w:after="0" w:line="240" w:lineRule="auto"/>
        <w:ind w:firstLine="709"/>
        <w:jc w:val="both"/>
        <w:rPr>
          <w:rFonts w:ascii="Times New Roman" w:hAnsi="Times New Roman" w:cs="Times New Roman"/>
          <w:b/>
          <w:i/>
          <w:sz w:val="24"/>
          <w:szCs w:val="24"/>
        </w:rPr>
      </w:pPr>
      <w:r w:rsidRPr="00200D80">
        <w:rPr>
          <w:rFonts w:ascii="Times New Roman" w:hAnsi="Times New Roman" w:cs="Times New Roman"/>
          <w:b/>
          <w:i/>
          <w:sz w:val="24"/>
          <w:szCs w:val="24"/>
        </w:rPr>
        <w:t>См. основные источники нормативного правового регулирования:</w:t>
      </w:r>
    </w:p>
    <w:p w14:paraId="2CE23923" w14:textId="77777777" w:rsidR="00BC4127" w:rsidRPr="000E5448" w:rsidRDefault="000E5448"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BC4127">
        <w:rPr>
          <w:rFonts w:ascii="Times New Roman" w:hAnsi="Times New Roman" w:cs="Times New Roman"/>
          <w:sz w:val="24"/>
          <w:szCs w:val="24"/>
        </w:rPr>
        <w:t>Градостроительный кодекс Российской Федерации от 29.12.2004 г. № 190-ФЗ (ред.</w:t>
      </w:r>
      <w:r>
        <w:rPr>
          <w:rFonts w:ascii="Times New Roman" w:hAnsi="Times New Roman" w:cs="Times New Roman"/>
          <w:sz w:val="24"/>
          <w:szCs w:val="24"/>
        </w:rPr>
        <w:t xml:space="preserve">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Pr>
          <w:rFonts w:ascii="Times New Roman" w:hAnsi="Times New Roman" w:cs="Times New Roman"/>
          <w:sz w:val="24"/>
          <w:szCs w:val="24"/>
        </w:rPr>
        <w:t xml:space="preserve"> г.)</w:t>
      </w:r>
      <w:r w:rsidR="00837F61">
        <w:rPr>
          <w:rFonts w:ascii="Times New Roman" w:hAnsi="Times New Roman" w:cs="Times New Roman"/>
          <w:sz w:val="24"/>
          <w:szCs w:val="24"/>
        </w:rPr>
        <w:t xml:space="preserve"> (статья 1, глава </w:t>
      </w:r>
      <w:r w:rsidR="005D73D9">
        <w:rPr>
          <w:rFonts w:ascii="Times New Roman" w:hAnsi="Times New Roman" w:cs="Times New Roman"/>
          <w:sz w:val="24"/>
          <w:szCs w:val="24"/>
          <w:lang w:val="en-US"/>
        </w:rPr>
        <w:t>II</w:t>
      </w:r>
      <w:r w:rsidR="00837F61">
        <w:rPr>
          <w:rFonts w:ascii="Times New Roman" w:hAnsi="Times New Roman" w:cs="Times New Roman"/>
          <w:sz w:val="24"/>
          <w:szCs w:val="24"/>
        </w:rPr>
        <w:t>)</w:t>
      </w:r>
      <w:r>
        <w:rPr>
          <w:rFonts w:ascii="Times New Roman" w:hAnsi="Times New Roman" w:cs="Times New Roman"/>
          <w:sz w:val="24"/>
          <w:szCs w:val="24"/>
        </w:rPr>
        <w:t>.</w:t>
      </w:r>
    </w:p>
    <w:p w14:paraId="7DB6B234" w14:textId="77777777" w:rsidR="004E2FFF" w:rsidRPr="004E2FFF" w:rsidRDefault="004E2FFF" w:rsidP="00040778">
      <w:pPr>
        <w:spacing w:after="0" w:line="240" w:lineRule="auto"/>
        <w:ind w:firstLine="709"/>
        <w:jc w:val="both"/>
        <w:rPr>
          <w:rFonts w:ascii="Times New Roman" w:hAnsi="Times New Roman" w:cs="Times New Roman"/>
          <w:b/>
          <w:i/>
          <w:sz w:val="24"/>
          <w:szCs w:val="24"/>
        </w:rPr>
      </w:pPr>
      <w:r w:rsidRPr="004E2FFF">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4E2FFF">
        <w:rPr>
          <w:rFonts w:ascii="Times New Roman" w:hAnsi="Times New Roman" w:cs="Times New Roman"/>
          <w:b/>
          <w:i/>
          <w:sz w:val="24"/>
          <w:szCs w:val="24"/>
        </w:rPr>
        <w:t>правового регулирования в отношении рассматриваемого термина:</w:t>
      </w:r>
    </w:p>
    <w:p w14:paraId="64DF6FD9" w14:textId="77777777" w:rsidR="00BC4127" w:rsidRPr="004E2FFF" w:rsidRDefault="00957B34"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E2FFF" w:rsidRPr="004E2FFF">
        <w:rPr>
          <w:rFonts w:ascii="Times New Roman" w:hAnsi="Times New Roman" w:cs="Times New Roman"/>
          <w:sz w:val="24"/>
          <w:szCs w:val="24"/>
        </w:rPr>
        <w:t>исьмо Министерства экономического развития Р</w:t>
      </w:r>
      <w:r w:rsidR="004E2FFF">
        <w:rPr>
          <w:rFonts w:ascii="Times New Roman" w:hAnsi="Times New Roman" w:cs="Times New Roman"/>
          <w:sz w:val="24"/>
          <w:szCs w:val="24"/>
        </w:rPr>
        <w:t xml:space="preserve">оссийской </w:t>
      </w:r>
      <w:r w:rsidR="004E2FFF" w:rsidRPr="004E2FFF">
        <w:rPr>
          <w:rFonts w:ascii="Times New Roman" w:hAnsi="Times New Roman" w:cs="Times New Roman"/>
          <w:sz w:val="24"/>
          <w:szCs w:val="24"/>
        </w:rPr>
        <w:t>Ф</w:t>
      </w:r>
      <w:r w:rsidR="004E2FFF">
        <w:rPr>
          <w:rFonts w:ascii="Times New Roman" w:hAnsi="Times New Roman" w:cs="Times New Roman"/>
          <w:sz w:val="24"/>
          <w:szCs w:val="24"/>
        </w:rPr>
        <w:t>едерации</w:t>
      </w:r>
      <w:r w:rsidR="004E2FFF" w:rsidRPr="004E2FFF">
        <w:rPr>
          <w:rFonts w:ascii="Times New Roman" w:hAnsi="Times New Roman" w:cs="Times New Roman"/>
          <w:sz w:val="24"/>
          <w:szCs w:val="24"/>
        </w:rPr>
        <w:t xml:space="preserve"> и Министерства строительства и жилищно-коммунального хозяйства Р</w:t>
      </w:r>
      <w:r w:rsidR="004E2FFF">
        <w:rPr>
          <w:rFonts w:ascii="Times New Roman" w:hAnsi="Times New Roman" w:cs="Times New Roman"/>
          <w:sz w:val="24"/>
          <w:szCs w:val="24"/>
        </w:rPr>
        <w:t xml:space="preserve">оссийской </w:t>
      </w:r>
      <w:r w:rsidR="004E2FFF" w:rsidRPr="004E2FFF">
        <w:rPr>
          <w:rFonts w:ascii="Times New Roman" w:hAnsi="Times New Roman" w:cs="Times New Roman"/>
          <w:sz w:val="24"/>
          <w:szCs w:val="24"/>
        </w:rPr>
        <w:t>Ф</w:t>
      </w:r>
      <w:r w:rsidR="004E2FFF">
        <w:rPr>
          <w:rFonts w:ascii="Times New Roman" w:hAnsi="Times New Roman" w:cs="Times New Roman"/>
          <w:sz w:val="24"/>
          <w:szCs w:val="24"/>
        </w:rPr>
        <w:t>едерации от 30.09.2016 г.</w:t>
      </w:r>
      <w:r w:rsidR="004E2FFF" w:rsidRPr="004E2FFF">
        <w:rPr>
          <w:rFonts w:ascii="Times New Roman" w:hAnsi="Times New Roman" w:cs="Times New Roman"/>
          <w:sz w:val="24"/>
          <w:szCs w:val="24"/>
        </w:rPr>
        <w:t xml:space="preserve"> № 29805-АЦ/Д27и</w:t>
      </w:r>
      <w:r w:rsidR="004E2FFF">
        <w:rPr>
          <w:rFonts w:ascii="Times New Roman" w:hAnsi="Times New Roman" w:cs="Times New Roman"/>
          <w:sz w:val="24"/>
          <w:szCs w:val="24"/>
        </w:rPr>
        <w:t xml:space="preserve"> и</w:t>
      </w:r>
      <w:r w:rsidR="004E2FFF" w:rsidRPr="004E2FFF">
        <w:rPr>
          <w:rFonts w:ascii="Times New Roman" w:hAnsi="Times New Roman" w:cs="Times New Roman"/>
          <w:sz w:val="24"/>
          <w:szCs w:val="24"/>
        </w:rPr>
        <w:t xml:space="preserve"> </w:t>
      </w:r>
      <w:r w:rsidR="004E2FFF">
        <w:rPr>
          <w:rFonts w:ascii="Times New Roman" w:hAnsi="Times New Roman" w:cs="Times New Roman"/>
          <w:sz w:val="24"/>
          <w:szCs w:val="24"/>
        </w:rPr>
        <w:t>0</w:t>
      </w:r>
      <w:r w:rsidR="004E2FFF" w:rsidRPr="004E2FFF">
        <w:rPr>
          <w:rFonts w:ascii="Times New Roman" w:hAnsi="Times New Roman" w:cs="Times New Roman"/>
          <w:sz w:val="24"/>
          <w:szCs w:val="24"/>
        </w:rPr>
        <w:t>3</w:t>
      </w:r>
      <w:r w:rsidR="004E2FFF">
        <w:rPr>
          <w:rFonts w:ascii="Times New Roman" w:hAnsi="Times New Roman" w:cs="Times New Roman"/>
          <w:sz w:val="24"/>
          <w:szCs w:val="24"/>
        </w:rPr>
        <w:t>.10.</w:t>
      </w:r>
      <w:r w:rsidR="004E2FFF" w:rsidRPr="004E2FFF">
        <w:rPr>
          <w:rFonts w:ascii="Times New Roman" w:hAnsi="Times New Roman" w:cs="Times New Roman"/>
          <w:sz w:val="24"/>
          <w:szCs w:val="24"/>
        </w:rPr>
        <w:t>2016 г.</w:t>
      </w:r>
      <w:r w:rsidR="004E2FFF">
        <w:rPr>
          <w:rFonts w:ascii="Times New Roman" w:hAnsi="Times New Roman" w:cs="Times New Roman"/>
          <w:sz w:val="24"/>
          <w:szCs w:val="24"/>
        </w:rPr>
        <w:t xml:space="preserve"> № 32431-ХМ/09 «</w:t>
      </w:r>
      <w:r w:rsidR="004E2FFF" w:rsidRPr="004E2FFF">
        <w:rPr>
          <w:rFonts w:ascii="Times New Roman" w:hAnsi="Times New Roman" w:cs="Times New Roman"/>
          <w:sz w:val="24"/>
          <w:szCs w:val="24"/>
        </w:rPr>
        <w:t>О совместной позиции Минэкономразвития России и Минстроя России по применению норм законодательства Российской Федерации при подготовке и согласовании проектов документов территориального планирования, реализации мероприятий, предусмотренных частью 4 статьи 9 Градостроительного кодекса Российской Федерации, а также при подготовке, согласовании и утверждении документации по планировке территории, подготовке проектной документации объектов капитального строительства и государственно</w:t>
      </w:r>
      <w:r w:rsidR="004E2FFF">
        <w:rPr>
          <w:rFonts w:ascii="Times New Roman" w:hAnsi="Times New Roman" w:cs="Times New Roman"/>
          <w:sz w:val="24"/>
          <w:szCs w:val="24"/>
        </w:rPr>
        <w:t>й экспертизе такой документации».</w:t>
      </w:r>
    </w:p>
    <w:p w14:paraId="6AD2B484" w14:textId="77777777" w:rsidR="004E2FFF" w:rsidRDefault="004E2FFF" w:rsidP="00040778">
      <w:pPr>
        <w:spacing w:after="0" w:line="240" w:lineRule="auto"/>
        <w:ind w:firstLine="709"/>
        <w:jc w:val="both"/>
        <w:rPr>
          <w:rFonts w:ascii="Times New Roman" w:hAnsi="Times New Roman" w:cs="Times New Roman"/>
          <w:b/>
          <w:sz w:val="24"/>
          <w:szCs w:val="24"/>
        </w:rPr>
      </w:pPr>
    </w:p>
    <w:p w14:paraId="3064203E" w14:textId="77777777" w:rsidR="009D32F5" w:rsidRDefault="009D32F5" w:rsidP="00040778">
      <w:pPr>
        <w:spacing w:after="0" w:line="240" w:lineRule="auto"/>
        <w:ind w:firstLine="709"/>
        <w:jc w:val="both"/>
        <w:rPr>
          <w:rFonts w:ascii="Times New Roman" w:hAnsi="Times New Roman" w:cs="Times New Roman"/>
          <w:b/>
          <w:sz w:val="24"/>
          <w:szCs w:val="24"/>
        </w:rPr>
      </w:pPr>
    </w:p>
    <w:p w14:paraId="0C35C0C5" w14:textId="77777777" w:rsidR="009D32F5" w:rsidRDefault="009D32F5" w:rsidP="00040778">
      <w:pPr>
        <w:spacing w:after="0" w:line="240" w:lineRule="auto"/>
        <w:ind w:firstLine="709"/>
        <w:jc w:val="both"/>
        <w:rPr>
          <w:rFonts w:ascii="Times New Roman" w:hAnsi="Times New Roman" w:cs="Times New Roman"/>
          <w:b/>
          <w:sz w:val="24"/>
          <w:szCs w:val="24"/>
        </w:rPr>
      </w:pPr>
    </w:p>
    <w:bookmarkStart w:id="29" w:name="_А_Б_В_19"/>
    <w:bookmarkEnd w:id="29"/>
    <w:p w14:paraId="0530FBAB"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B7904">
        <w:rPr>
          <w:rFonts w:ascii="Times New Roman" w:eastAsia="Times New Roman" w:hAnsi="Times New Roman" w:cs="Times New Roman"/>
          <w:sz w:val="36"/>
          <w:szCs w:val="36"/>
        </w:rPr>
        <w:lastRenderedPageBreak/>
        <w:fldChar w:fldCharType="begin"/>
      </w:r>
      <w:r w:rsidRPr="007B7904">
        <w:rPr>
          <w:rFonts w:ascii="Times New Roman" w:eastAsia="Times New Roman" w:hAnsi="Times New Roman" w:cs="Times New Roman"/>
          <w:sz w:val="36"/>
          <w:szCs w:val="36"/>
        </w:rPr>
        <w:instrText xml:space="preserve"> HYPERLINK  \l "_1._Цель_и" </w:instrText>
      </w:r>
      <w:r w:rsidRPr="007B7904">
        <w:rPr>
          <w:rFonts w:ascii="Times New Roman" w:eastAsia="Times New Roman" w:hAnsi="Times New Roman" w:cs="Times New Roman"/>
          <w:sz w:val="36"/>
          <w:szCs w:val="36"/>
        </w:rPr>
        <w:fldChar w:fldCharType="separate"/>
      </w:r>
      <w:r w:rsidRPr="007B7904">
        <w:rPr>
          <w:rFonts w:ascii="Times New Roman" w:eastAsia="Times New Roman" w:hAnsi="Times New Roman" w:cs="Times New Roman"/>
          <w:color w:val="0563C1" w:themeColor="hyperlink"/>
          <w:sz w:val="36"/>
          <w:szCs w:val="36"/>
          <w:u w:val="single"/>
        </w:rPr>
        <w:t>А</w:t>
      </w:r>
      <w:r w:rsidRPr="007B7904">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b/>
            <w:color w:val="0563C1" w:themeColor="hyperlink"/>
            <w:sz w:val="56"/>
            <w:szCs w:val="56"/>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43338824" w14:textId="77777777" w:rsidR="00815D94" w:rsidRDefault="00815D94" w:rsidP="00040778">
      <w:pPr>
        <w:spacing w:after="0" w:line="240" w:lineRule="auto"/>
        <w:ind w:firstLine="709"/>
        <w:jc w:val="both"/>
        <w:rPr>
          <w:rFonts w:ascii="Times New Roman" w:hAnsi="Times New Roman" w:cs="Times New Roman"/>
          <w:b/>
          <w:sz w:val="24"/>
          <w:szCs w:val="24"/>
          <w:highlight w:val="yellow"/>
        </w:rPr>
      </w:pPr>
    </w:p>
    <w:p w14:paraId="2AFAAFAF" w14:textId="77777777" w:rsidR="005152FF" w:rsidRPr="00A22189" w:rsidRDefault="005152FF" w:rsidP="00040778">
      <w:pPr>
        <w:spacing w:after="0" w:line="240" w:lineRule="auto"/>
        <w:ind w:firstLine="709"/>
        <w:jc w:val="both"/>
        <w:rPr>
          <w:rFonts w:ascii="Times New Roman" w:hAnsi="Times New Roman" w:cs="Times New Roman"/>
          <w:b/>
          <w:sz w:val="24"/>
          <w:szCs w:val="24"/>
        </w:rPr>
      </w:pPr>
      <w:r w:rsidRPr="00A22189">
        <w:rPr>
          <w:rFonts w:ascii="Times New Roman" w:hAnsi="Times New Roman" w:cs="Times New Roman"/>
          <w:b/>
          <w:sz w:val="24"/>
          <w:szCs w:val="24"/>
        </w:rPr>
        <w:t xml:space="preserve">Характерная точка объекта кадастровых работ </w:t>
      </w:r>
      <w:r w:rsidR="00A22189" w:rsidRPr="00957B34">
        <w:rPr>
          <w:rFonts w:ascii="Times New Roman" w:hAnsi="Times New Roman" w:cs="Times New Roman"/>
          <w:sz w:val="24"/>
          <w:szCs w:val="24"/>
        </w:rPr>
        <w:t>–</w:t>
      </w:r>
      <w:r w:rsidR="00286116" w:rsidRPr="00A22189">
        <w:rPr>
          <w:rFonts w:ascii="Times New Roman" w:hAnsi="Times New Roman" w:cs="Times New Roman"/>
          <w:b/>
          <w:sz w:val="24"/>
          <w:szCs w:val="24"/>
        </w:rPr>
        <w:t xml:space="preserve"> </w:t>
      </w:r>
      <w:r w:rsidR="00286116" w:rsidRPr="00A22189">
        <w:rPr>
          <w:rFonts w:ascii="Times New Roman" w:hAnsi="Times New Roman" w:cs="Times New Roman"/>
          <w:sz w:val="24"/>
          <w:szCs w:val="24"/>
        </w:rPr>
        <w:t xml:space="preserve">точка границы земельного участка и характерная точка контура здания, сооружения или объекта незавершенного строительства на земельном участке, описываемая их плоскими прямоугольными координатами, вычисленными в системе координат, установленной для ведения </w:t>
      </w:r>
      <w:r w:rsidR="00A22189" w:rsidRPr="00A22189">
        <w:rPr>
          <w:rFonts w:ascii="Times New Roman" w:hAnsi="Times New Roman" w:cs="Times New Roman"/>
          <w:sz w:val="24"/>
          <w:szCs w:val="24"/>
        </w:rPr>
        <w:t>ЕГРН.</w:t>
      </w:r>
    </w:p>
    <w:p w14:paraId="6E32A7E9" w14:textId="77777777" w:rsidR="005152FF" w:rsidRPr="00A22189" w:rsidRDefault="005152FF" w:rsidP="00040778">
      <w:pPr>
        <w:spacing w:after="0" w:line="240" w:lineRule="auto"/>
        <w:ind w:firstLine="709"/>
        <w:jc w:val="both"/>
        <w:rPr>
          <w:rFonts w:ascii="Times New Roman" w:hAnsi="Times New Roman" w:cs="Times New Roman"/>
          <w:b/>
          <w:i/>
          <w:sz w:val="24"/>
          <w:szCs w:val="24"/>
        </w:rPr>
      </w:pPr>
      <w:r w:rsidRPr="00A22189">
        <w:rPr>
          <w:rFonts w:ascii="Times New Roman" w:hAnsi="Times New Roman" w:cs="Times New Roman"/>
          <w:b/>
          <w:i/>
          <w:sz w:val="24"/>
          <w:szCs w:val="24"/>
        </w:rPr>
        <w:t>См. основные источники нормативного правового регулирования:</w:t>
      </w:r>
    </w:p>
    <w:p w14:paraId="28607F98" w14:textId="77777777" w:rsidR="00A22189" w:rsidRDefault="00957B34"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22189" w:rsidRPr="00A22189">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A22189" w:rsidRPr="00A22189">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r w:rsidR="00A22189">
        <w:rPr>
          <w:rFonts w:ascii="Times New Roman" w:hAnsi="Times New Roman" w:cs="Times New Roman"/>
          <w:sz w:val="24"/>
          <w:szCs w:val="24"/>
        </w:rPr>
        <w:t>;</w:t>
      </w:r>
    </w:p>
    <w:p w14:paraId="190BBE11" w14:textId="77777777" w:rsidR="00A22189" w:rsidRDefault="00957B34"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22189" w:rsidRPr="00A22189">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w:t>
      </w:r>
      <w:r w:rsidR="00A22189">
        <w:rPr>
          <w:rFonts w:ascii="Times New Roman" w:hAnsi="Times New Roman" w:cs="Times New Roman"/>
          <w:sz w:val="24"/>
          <w:szCs w:val="24"/>
        </w:rPr>
        <w:t>а, требований к его подготовке»;</w:t>
      </w:r>
    </w:p>
    <w:p w14:paraId="72874F77" w14:textId="77777777" w:rsidR="00A22189" w:rsidRPr="00A22189" w:rsidRDefault="00957B34"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22189" w:rsidRPr="00A22189">
        <w:rPr>
          <w:rFonts w:ascii="Times New Roman" w:hAnsi="Times New Roman" w:cs="Times New Roman"/>
          <w:sz w:val="24"/>
          <w:szCs w:val="24"/>
        </w:rPr>
        <w:t>риказ Министерства экономического развития Российской Федерации от 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4C007866" w14:textId="77777777" w:rsidR="00A22189" w:rsidRDefault="00A22189" w:rsidP="00040778">
      <w:pPr>
        <w:pStyle w:val="af2"/>
        <w:spacing w:after="0" w:line="240" w:lineRule="auto"/>
        <w:ind w:left="0" w:firstLine="709"/>
        <w:jc w:val="both"/>
        <w:rPr>
          <w:rFonts w:ascii="Times New Roman" w:hAnsi="Times New Roman" w:cs="Times New Roman"/>
          <w:b/>
          <w:i/>
          <w:sz w:val="24"/>
          <w:szCs w:val="24"/>
        </w:rPr>
      </w:pPr>
      <w:r w:rsidRPr="00A22189">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A22189">
        <w:rPr>
          <w:rFonts w:ascii="Times New Roman" w:hAnsi="Times New Roman" w:cs="Times New Roman"/>
          <w:b/>
          <w:i/>
          <w:sz w:val="24"/>
          <w:szCs w:val="24"/>
        </w:rPr>
        <w:t>правового регулирования в отношении рассматриваемого термина:</w:t>
      </w:r>
    </w:p>
    <w:p w14:paraId="4917B7BF" w14:textId="77777777" w:rsidR="00A22189" w:rsidRDefault="00957B34"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22189" w:rsidRPr="00A22189">
        <w:rPr>
          <w:rFonts w:ascii="Times New Roman" w:hAnsi="Times New Roman" w:cs="Times New Roman"/>
          <w:sz w:val="24"/>
          <w:szCs w:val="24"/>
        </w:rPr>
        <w:t xml:space="preserve">исьмо Министерства экономического развития </w:t>
      </w:r>
      <w:r w:rsidR="00A22189">
        <w:rPr>
          <w:rFonts w:ascii="Times New Roman" w:hAnsi="Times New Roman" w:cs="Times New Roman"/>
          <w:sz w:val="24"/>
          <w:szCs w:val="24"/>
        </w:rPr>
        <w:t xml:space="preserve">Российской Федерации от </w:t>
      </w:r>
      <w:r w:rsidR="002A7954">
        <w:rPr>
          <w:rFonts w:ascii="Times New Roman" w:hAnsi="Times New Roman" w:cs="Times New Roman"/>
          <w:sz w:val="24"/>
          <w:szCs w:val="24"/>
        </w:rPr>
        <w:t xml:space="preserve">     </w:t>
      </w:r>
      <w:r w:rsidR="00A22189">
        <w:rPr>
          <w:rFonts w:ascii="Times New Roman" w:hAnsi="Times New Roman" w:cs="Times New Roman"/>
          <w:sz w:val="24"/>
          <w:szCs w:val="24"/>
        </w:rPr>
        <w:t>04.02.2020</w:t>
      </w:r>
      <w:r w:rsidR="00A22189" w:rsidRPr="00A22189">
        <w:rPr>
          <w:rFonts w:ascii="Times New Roman" w:hAnsi="Times New Roman" w:cs="Times New Roman"/>
          <w:sz w:val="24"/>
          <w:szCs w:val="24"/>
        </w:rPr>
        <w:t xml:space="preserve"> г. № ОГ-Д23-910</w:t>
      </w:r>
      <w:r w:rsidR="00693A50">
        <w:rPr>
          <w:rFonts w:ascii="Times New Roman" w:hAnsi="Times New Roman" w:cs="Times New Roman"/>
          <w:sz w:val="24"/>
          <w:szCs w:val="24"/>
        </w:rPr>
        <w:t xml:space="preserve"> «О рассмотрении обращения»</w:t>
      </w:r>
      <w:r w:rsidR="00A22189">
        <w:rPr>
          <w:rFonts w:ascii="Times New Roman" w:hAnsi="Times New Roman" w:cs="Times New Roman"/>
          <w:sz w:val="24"/>
          <w:szCs w:val="24"/>
        </w:rPr>
        <w:t>;</w:t>
      </w:r>
    </w:p>
    <w:p w14:paraId="2DF0FA4C" w14:textId="77777777" w:rsidR="00A22189" w:rsidRPr="00A22189" w:rsidRDefault="00957B34"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A22189" w:rsidRPr="00A22189">
        <w:rPr>
          <w:rFonts w:ascii="Times New Roman" w:hAnsi="Times New Roman" w:cs="Times New Roman"/>
          <w:sz w:val="24"/>
          <w:szCs w:val="24"/>
        </w:rPr>
        <w:t>исьмо Федеральной службы государственной регистрации, кадастра и картографии от 13.04.2020 г. № 3214-АБ/20 «Об определении контуров объектов недвижимости».</w:t>
      </w:r>
    </w:p>
    <w:p w14:paraId="10BEFC45" w14:textId="77777777" w:rsidR="00A22189" w:rsidRPr="00200D80" w:rsidRDefault="00A22189" w:rsidP="00040778">
      <w:pPr>
        <w:spacing w:after="0" w:line="240" w:lineRule="auto"/>
        <w:ind w:firstLine="709"/>
        <w:jc w:val="both"/>
        <w:rPr>
          <w:rFonts w:ascii="Times New Roman" w:hAnsi="Times New Roman" w:cs="Times New Roman"/>
          <w:b/>
          <w:i/>
          <w:sz w:val="24"/>
          <w:szCs w:val="24"/>
        </w:rPr>
      </w:pPr>
    </w:p>
    <w:p w14:paraId="09E0A18F" w14:textId="77777777" w:rsidR="00815D94" w:rsidRPr="00235779" w:rsidRDefault="004E2FFF" w:rsidP="00040778">
      <w:pPr>
        <w:spacing w:after="0" w:line="240" w:lineRule="auto"/>
        <w:ind w:firstLine="709"/>
        <w:jc w:val="both"/>
        <w:rPr>
          <w:rFonts w:ascii="Times New Roman" w:hAnsi="Times New Roman" w:cs="Times New Roman"/>
          <w:b/>
          <w:sz w:val="24"/>
          <w:szCs w:val="24"/>
        </w:rPr>
      </w:pPr>
      <w:r w:rsidRPr="00235779">
        <w:rPr>
          <w:rFonts w:ascii="Times New Roman" w:hAnsi="Times New Roman" w:cs="Times New Roman"/>
          <w:b/>
          <w:sz w:val="24"/>
          <w:szCs w:val="24"/>
        </w:rPr>
        <w:t>Хозяйственная постройка</w:t>
      </w:r>
      <w:r w:rsidR="00A22189" w:rsidRPr="00235779">
        <w:rPr>
          <w:rFonts w:ascii="Times New Roman" w:hAnsi="Times New Roman" w:cs="Times New Roman"/>
          <w:b/>
          <w:sz w:val="24"/>
          <w:szCs w:val="24"/>
        </w:rPr>
        <w:t xml:space="preserve"> </w:t>
      </w:r>
      <w:r w:rsidR="003F44F0" w:rsidRPr="00235779">
        <w:rPr>
          <w:rFonts w:ascii="Times New Roman" w:hAnsi="Times New Roman" w:cs="Times New Roman"/>
          <w:sz w:val="24"/>
          <w:szCs w:val="24"/>
        </w:rPr>
        <w:t>–</w:t>
      </w:r>
      <w:r w:rsidR="00A22189" w:rsidRPr="00235779">
        <w:rPr>
          <w:rFonts w:ascii="Times New Roman" w:hAnsi="Times New Roman" w:cs="Times New Roman"/>
          <w:sz w:val="24"/>
          <w:szCs w:val="24"/>
        </w:rPr>
        <w:t xml:space="preserve"> сараи, бани, теплицы, навесы, погреба, колодцы и </w:t>
      </w:r>
      <w:proofErr w:type="gramStart"/>
      <w:r w:rsidR="00A22189" w:rsidRPr="00235779">
        <w:rPr>
          <w:rFonts w:ascii="Times New Roman" w:hAnsi="Times New Roman" w:cs="Times New Roman"/>
          <w:sz w:val="24"/>
          <w:szCs w:val="24"/>
        </w:rPr>
        <w:t>другие сооружения</w:t>
      </w:r>
      <w:proofErr w:type="gramEnd"/>
      <w:r w:rsidR="00A22189" w:rsidRPr="00235779">
        <w:rPr>
          <w:rFonts w:ascii="Times New Roman" w:hAnsi="Times New Roman" w:cs="Times New Roman"/>
          <w:sz w:val="24"/>
          <w:szCs w:val="24"/>
        </w:rPr>
        <w:t xml:space="preserve"> и постройки (в том числе временные), предназначенные для удовлетворения гражданами бытовых и иных нужд</w:t>
      </w:r>
      <w:r w:rsidR="003F44F0" w:rsidRPr="00235779">
        <w:rPr>
          <w:rFonts w:ascii="Times New Roman" w:hAnsi="Times New Roman" w:cs="Times New Roman"/>
          <w:sz w:val="24"/>
          <w:szCs w:val="24"/>
        </w:rPr>
        <w:t>.</w:t>
      </w:r>
      <w:r w:rsidR="00771B26" w:rsidRPr="00235779">
        <w:rPr>
          <w:rFonts w:ascii="Times New Roman" w:hAnsi="Times New Roman" w:cs="Times New Roman"/>
          <w:sz w:val="24"/>
          <w:szCs w:val="24"/>
        </w:rPr>
        <w:t xml:space="preserve"> В случае строительства и реконструкции на земельном участке </w:t>
      </w:r>
      <w:r w:rsidR="00235779" w:rsidRPr="00235779">
        <w:rPr>
          <w:rFonts w:ascii="Times New Roman" w:hAnsi="Times New Roman" w:cs="Times New Roman"/>
          <w:sz w:val="24"/>
          <w:szCs w:val="24"/>
        </w:rPr>
        <w:t>хозяйственных</w:t>
      </w:r>
      <w:r w:rsidR="00771B26" w:rsidRPr="00235779">
        <w:rPr>
          <w:rFonts w:ascii="Times New Roman" w:hAnsi="Times New Roman" w:cs="Times New Roman"/>
          <w:sz w:val="24"/>
          <w:szCs w:val="24"/>
        </w:rPr>
        <w:t xml:space="preserve"> построек </w:t>
      </w:r>
      <w:r w:rsidR="00235779" w:rsidRPr="00235779">
        <w:rPr>
          <w:rFonts w:ascii="Times New Roman" w:hAnsi="Times New Roman" w:cs="Times New Roman"/>
          <w:sz w:val="24"/>
          <w:szCs w:val="24"/>
        </w:rPr>
        <w:t>выдача разрешения на строительство не требуется.</w:t>
      </w:r>
    </w:p>
    <w:p w14:paraId="09A2B129" w14:textId="77777777" w:rsidR="00815D94" w:rsidRPr="00235779" w:rsidRDefault="00815D94" w:rsidP="00040778">
      <w:pPr>
        <w:spacing w:after="0" w:line="240" w:lineRule="auto"/>
        <w:ind w:firstLine="709"/>
        <w:jc w:val="both"/>
        <w:rPr>
          <w:rFonts w:ascii="Times New Roman" w:hAnsi="Times New Roman" w:cs="Times New Roman"/>
          <w:b/>
          <w:i/>
          <w:sz w:val="24"/>
          <w:szCs w:val="24"/>
        </w:rPr>
      </w:pPr>
      <w:r w:rsidRPr="00235779">
        <w:rPr>
          <w:rFonts w:ascii="Times New Roman" w:hAnsi="Times New Roman" w:cs="Times New Roman"/>
          <w:b/>
          <w:i/>
          <w:sz w:val="24"/>
          <w:szCs w:val="24"/>
        </w:rPr>
        <w:t>См. основные источники нормативного правового регулирования:</w:t>
      </w:r>
    </w:p>
    <w:p w14:paraId="41732CF0" w14:textId="77777777" w:rsidR="00235779" w:rsidRPr="00235779" w:rsidRDefault="00235779" w:rsidP="006839C3">
      <w:pPr>
        <w:numPr>
          <w:ilvl w:val="0"/>
          <w:numId w:val="17"/>
        </w:numPr>
        <w:spacing w:after="0" w:line="240" w:lineRule="auto"/>
        <w:ind w:left="709"/>
        <w:contextualSpacing/>
        <w:jc w:val="both"/>
        <w:rPr>
          <w:rFonts w:ascii="Times New Roman" w:hAnsi="Times New Roman" w:cs="Times New Roman"/>
          <w:sz w:val="24"/>
          <w:szCs w:val="24"/>
        </w:rPr>
      </w:pPr>
      <w:r w:rsidRPr="00235779">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235779">
        <w:rPr>
          <w:rFonts w:ascii="Times New Roman" w:hAnsi="Times New Roman" w:cs="Times New Roman"/>
          <w:sz w:val="24"/>
          <w:szCs w:val="24"/>
        </w:rPr>
        <w:t xml:space="preserve"> г.) (статья 51);</w:t>
      </w:r>
    </w:p>
    <w:p w14:paraId="7A8FD21E" w14:textId="77777777" w:rsidR="00235779" w:rsidRPr="00235779" w:rsidRDefault="00A22189" w:rsidP="006839C3">
      <w:pPr>
        <w:numPr>
          <w:ilvl w:val="0"/>
          <w:numId w:val="17"/>
        </w:numPr>
        <w:spacing w:after="0" w:line="240" w:lineRule="auto"/>
        <w:ind w:left="709"/>
        <w:contextualSpacing/>
        <w:jc w:val="both"/>
        <w:rPr>
          <w:rFonts w:ascii="Times New Roman" w:hAnsi="Times New Roman" w:cs="Times New Roman"/>
          <w:sz w:val="24"/>
          <w:szCs w:val="24"/>
        </w:rPr>
      </w:pPr>
      <w:r w:rsidRPr="00235779">
        <w:rPr>
          <w:rFonts w:ascii="Times New Roman" w:hAnsi="Times New Roman" w:cs="Times New Roman"/>
          <w:sz w:val="24"/>
          <w:szCs w:val="24"/>
        </w:rPr>
        <w:t>Федеральный закон от 29.07.2017 г. № 217-ФЗ (ред. от 31.07.2020 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7A7CCE6B" w14:textId="77777777" w:rsidR="00235779" w:rsidRPr="00235779" w:rsidRDefault="00235779" w:rsidP="00040778">
      <w:pPr>
        <w:pStyle w:val="af2"/>
        <w:spacing w:after="0" w:line="240" w:lineRule="auto"/>
        <w:ind w:left="0" w:firstLine="709"/>
        <w:jc w:val="both"/>
        <w:rPr>
          <w:rFonts w:ascii="Times New Roman" w:hAnsi="Times New Roman" w:cs="Times New Roman"/>
          <w:b/>
          <w:i/>
          <w:sz w:val="24"/>
          <w:szCs w:val="24"/>
        </w:rPr>
      </w:pPr>
      <w:r w:rsidRPr="00235779">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235779">
        <w:rPr>
          <w:rFonts w:ascii="Times New Roman" w:hAnsi="Times New Roman" w:cs="Times New Roman"/>
          <w:b/>
          <w:i/>
          <w:sz w:val="24"/>
          <w:szCs w:val="24"/>
        </w:rPr>
        <w:t>правового регулирования в отношении рассматриваемого термина:</w:t>
      </w:r>
    </w:p>
    <w:p w14:paraId="2107D316" w14:textId="77777777" w:rsidR="00C10851" w:rsidRDefault="00957B34" w:rsidP="00C10851">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71B26" w:rsidRPr="00235779">
        <w:rPr>
          <w:rFonts w:ascii="Times New Roman" w:hAnsi="Times New Roman" w:cs="Times New Roman"/>
          <w:sz w:val="24"/>
          <w:szCs w:val="24"/>
        </w:rPr>
        <w:t>исьмо Министерства экономического развития Р</w:t>
      </w:r>
      <w:r w:rsidR="00235779" w:rsidRPr="00235779">
        <w:rPr>
          <w:rFonts w:ascii="Times New Roman" w:hAnsi="Times New Roman" w:cs="Times New Roman"/>
          <w:sz w:val="24"/>
          <w:szCs w:val="24"/>
        </w:rPr>
        <w:t xml:space="preserve">оссийской </w:t>
      </w:r>
      <w:r w:rsidR="00771B26" w:rsidRPr="00235779">
        <w:rPr>
          <w:rFonts w:ascii="Times New Roman" w:hAnsi="Times New Roman" w:cs="Times New Roman"/>
          <w:sz w:val="24"/>
          <w:szCs w:val="24"/>
        </w:rPr>
        <w:t>Ф</w:t>
      </w:r>
      <w:r w:rsidR="00235779" w:rsidRPr="00235779">
        <w:rPr>
          <w:rFonts w:ascii="Times New Roman" w:hAnsi="Times New Roman" w:cs="Times New Roman"/>
          <w:sz w:val="24"/>
          <w:szCs w:val="24"/>
        </w:rPr>
        <w:t>едерации</w:t>
      </w:r>
      <w:r w:rsidR="00771B26" w:rsidRPr="00235779">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00235779" w:rsidRPr="00235779">
        <w:rPr>
          <w:rFonts w:ascii="Times New Roman" w:hAnsi="Times New Roman" w:cs="Times New Roman"/>
          <w:sz w:val="24"/>
          <w:szCs w:val="24"/>
        </w:rPr>
        <w:t>0</w:t>
      </w:r>
      <w:r w:rsidR="00771B26" w:rsidRPr="00235779">
        <w:rPr>
          <w:rFonts w:ascii="Times New Roman" w:hAnsi="Times New Roman" w:cs="Times New Roman"/>
          <w:sz w:val="24"/>
          <w:szCs w:val="24"/>
        </w:rPr>
        <w:t>7</w:t>
      </w:r>
      <w:r w:rsidR="00235779" w:rsidRPr="00235779">
        <w:rPr>
          <w:rFonts w:ascii="Times New Roman" w:hAnsi="Times New Roman" w:cs="Times New Roman"/>
          <w:sz w:val="24"/>
          <w:szCs w:val="24"/>
        </w:rPr>
        <w:t>.11.2018 г. № 32363-ВА/Д23и «</w:t>
      </w:r>
      <w:r w:rsidR="00771B26" w:rsidRPr="00235779">
        <w:rPr>
          <w:rFonts w:ascii="Times New Roman" w:hAnsi="Times New Roman" w:cs="Times New Roman"/>
          <w:sz w:val="24"/>
          <w:szCs w:val="24"/>
        </w:rPr>
        <w:t>Относительно применения положений Федераль</w:t>
      </w:r>
      <w:r w:rsidR="00235779" w:rsidRPr="00235779">
        <w:rPr>
          <w:rFonts w:ascii="Times New Roman" w:hAnsi="Times New Roman" w:cs="Times New Roman"/>
          <w:sz w:val="24"/>
          <w:szCs w:val="24"/>
        </w:rPr>
        <w:t>ного закона от 13 июля 2015 г. №</w:t>
      </w:r>
      <w:r w:rsidR="00771B26" w:rsidRPr="00235779">
        <w:rPr>
          <w:rFonts w:ascii="Times New Roman" w:hAnsi="Times New Roman" w:cs="Times New Roman"/>
          <w:sz w:val="24"/>
          <w:szCs w:val="24"/>
        </w:rPr>
        <w:t xml:space="preserve"> 218-ФЗ и Федерально</w:t>
      </w:r>
      <w:r w:rsidR="00235779" w:rsidRPr="00235779">
        <w:rPr>
          <w:rFonts w:ascii="Times New Roman" w:hAnsi="Times New Roman" w:cs="Times New Roman"/>
          <w:sz w:val="24"/>
          <w:szCs w:val="24"/>
        </w:rPr>
        <w:t>го закона от 3 августа 2018 г. №</w:t>
      </w:r>
      <w:r w:rsidR="00771B26" w:rsidRPr="00235779">
        <w:rPr>
          <w:rFonts w:ascii="Times New Roman" w:hAnsi="Times New Roman" w:cs="Times New Roman"/>
          <w:sz w:val="24"/>
          <w:szCs w:val="24"/>
        </w:rPr>
        <w:t xml:space="preserve"> 340-ФЗ в части кадастрового учета и государственной регистрации прав на объекты индивидуального жилищно</w:t>
      </w:r>
      <w:r w:rsidR="00235779" w:rsidRPr="00235779">
        <w:rPr>
          <w:rFonts w:ascii="Times New Roman" w:hAnsi="Times New Roman" w:cs="Times New Roman"/>
          <w:sz w:val="24"/>
          <w:szCs w:val="24"/>
        </w:rPr>
        <w:t>го строительства и садовые дома»;</w:t>
      </w:r>
    </w:p>
    <w:p w14:paraId="4439C257" w14:textId="77777777" w:rsidR="00C10851" w:rsidRPr="00C10851" w:rsidRDefault="00957B34" w:rsidP="00C10851">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C10851" w:rsidRPr="00C10851">
        <w:rPr>
          <w:rFonts w:ascii="Times New Roman" w:hAnsi="Times New Roman" w:cs="Times New Roman"/>
          <w:sz w:val="24"/>
          <w:szCs w:val="24"/>
        </w:rPr>
        <w:t>исьмо Федеральной службы государственной регистрации, кадастра и картографии от 08.07.2019 № Д23и-22977 «О рассмотрении обращения»;</w:t>
      </w:r>
    </w:p>
    <w:p w14:paraId="76E16B27" w14:textId="77777777" w:rsidR="00771B26" w:rsidRDefault="00957B34"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71B26" w:rsidRPr="00235779">
        <w:rPr>
          <w:rFonts w:ascii="Times New Roman" w:hAnsi="Times New Roman" w:cs="Times New Roman"/>
          <w:sz w:val="24"/>
          <w:szCs w:val="24"/>
        </w:rPr>
        <w:t>исьмо Федеральной службы государствен</w:t>
      </w:r>
      <w:r w:rsidR="00235779" w:rsidRPr="00235779">
        <w:rPr>
          <w:rFonts w:ascii="Times New Roman" w:hAnsi="Times New Roman" w:cs="Times New Roman"/>
          <w:sz w:val="24"/>
          <w:szCs w:val="24"/>
        </w:rPr>
        <w:t>ной регистрации, кадастра и картографии от 13.04.</w:t>
      </w:r>
      <w:r w:rsidR="00771B26" w:rsidRPr="00235779">
        <w:rPr>
          <w:rFonts w:ascii="Times New Roman" w:hAnsi="Times New Roman" w:cs="Times New Roman"/>
          <w:sz w:val="24"/>
          <w:szCs w:val="24"/>
        </w:rPr>
        <w:t>2020 г. № 3215-АБ/20 «Об объектах вспомогательного использования»</w:t>
      </w:r>
      <w:r w:rsidR="005A662D">
        <w:rPr>
          <w:rFonts w:ascii="Times New Roman" w:hAnsi="Times New Roman" w:cs="Times New Roman"/>
          <w:sz w:val="24"/>
          <w:szCs w:val="24"/>
        </w:rPr>
        <w:t>;</w:t>
      </w:r>
    </w:p>
    <w:p w14:paraId="40D8B86B" w14:textId="77777777" w:rsidR="005A662D" w:rsidRPr="005A662D" w:rsidRDefault="00957B34" w:rsidP="006839C3">
      <w:pPr>
        <w:numPr>
          <w:ilvl w:val="0"/>
          <w:numId w:val="17"/>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5A662D" w:rsidRPr="005A662D">
        <w:rPr>
          <w:rFonts w:ascii="Times New Roman" w:hAnsi="Times New Roman" w:cs="Times New Roman"/>
          <w:sz w:val="24"/>
          <w:szCs w:val="24"/>
        </w:rPr>
        <w:t>исьмо Федеральной службы государственной регистрации, кадастра и картографии от 11.03.2020 г. № 14-01967-ГЕ/20 «Об учетно-регистрационных действиях в отношении хозяйственных построек и объектов вспомогател</w:t>
      </w:r>
      <w:r>
        <w:rPr>
          <w:rFonts w:ascii="Times New Roman" w:hAnsi="Times New Roman" w:cs="Times New Roman"/>
          <w:sz w:val="24"/>
          <w:szCs w:val="24"/>
        </w:rPr>
        <w:t>ьного использования» (вместе с п</w:t>
      </w:r>
      <w:r w:rsidR="005A662D" w:rsidRPr="005A662D">
        <w:rPr>
          <w:rFonts w:ascii="Times New Roman" w:hAnsi="Times New Roman" w:cs="Times New Roman"/>
          <w:sz w:val="24"/>
          <w:szCs w:val="24"/>
        </w:rPr>
        <w:t xml:space="preserve">исьмом Министерства экономического развития Российской Федерации от 30.01.2020 г. </w:t>
      </w:r>
      <w:r w:rsidR="009D32F5">
        <w:rPr>
          <w:rFonts w:ascii="Times New Roman" w:hAnsi="Times New Roman" w:cs="Times New Roman"/>
          <w:sz w:val="24"/>
          <w:szCs w:val="24"/>
        </w:rPr>
        <w:t xml:space="preserve"> </w:t>
      </w:r>
      <w:r w:rsidR="005A662D" w:rsidRPr="005A662D">
        <w:rPr>
          <w:rFonts w:ascii="Times New Roman" w:hAnsi="Times New Roman" w:cs="Times New Roman"/>
          <w:sz w:val="24"/>
          <w:szCs w:val="24"/>
        </w:rPr>
        <w:t>№ Д23и-2702 «О рассмотрении обращения»).</w:t>
      </w:r>
    </w:p>
    <w:p w14:paraId="5527C772" w14:textId="77777777" w:rsidR="00771B26" w:rsidRPr="00235779" w:rsidRDefault="00771B26" w:rsidP="00040778">
      <w:pPr>
        <w:spacing w:after="0" w:line="240" w:lineRule="auto"/>
        <w:ind w:firstLine="709"/>
        <w:rPr>
          <w:rFonts w:ascii="Times New Roman" w:hAnsi="Times New Roman" w:cs="Times New Roman"/>
          <w:b/>
          <w:sz w:val="24"/>
          <w:szCs w:val="24"/>
        </w:rPr>
      </w:pPr>
    </w:p>
    <w:bookmarkStart w:id="30" w:name="_А_Б_В_20"/>
    <w:bookmarkEnd w:id="30"/>
    <w:p w14:paraId="721B53CD"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B7904">
        <w:rPr>
          <w:rFonts w:ascii="Times New Roman" w:eastAsia="Times New Roman" w:hAnsi="Times New Roman" w:cs="Times New Roman"/>
          <w:sz w:val="36"/>
          <w:szCs w:val="36"/>
        </w:rPr>
        <w:fldChar w:fldCharType="begin"/>
      </w:r>
      <w:r w:rsidRPr="007B7904">
        <w:rPr>
          <w:rFonts w:ascii="Times New Roman" w:eastAsia="Times New Roman" w:hAnsi="Times New Roman" w:cs="Times New Roman"/>
          <w:sz w:val="36"/>
          <w:szCs w:val="36"/>
        </w:rPr>
        <w:instrText xml:space="preserve"> HYPERLINK  \l "_1._Цель_и" </w:instrText>
      </w:r>
      <w:r w:rsidRPr="007B7904">
        <w:rPr>
          <w:rFonts w:ascii="Times New Roman" w:eastAsia="Times New Roman" w:hAnsi="Times New Roman" w:cs="Times New Roman"/>
          <w:sz w:val="36"/>
          <w:szCs w:val="36"/>
        </w:rPr>
        <w:fldChar w:fldCharType="separate"/>
      </w:r>
      <w:r w:rsidRPr="007B7904">
        <w:rPr>
          <w:rFonts w:ascii="Times New Roman" w:eastAsia="Times New Roman" w:hAnsi="Times New Roman" w:cs="Times New Roman"/>
          <w:color w:val="0563C1" w:themeColor="hyperlink"/>
          <w:sz w:val="36"/>
          <w:szCs w:val="36"/>
          <w:u w:val="single"/>
        </w:rPr>
        <w:t>А</w:t>
      </w:r>
      <w:r w:rsidRPr="007B7904">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b/>
            <w:color w:val="0563C1" w:themeColor="hyperlink"/>
            <w:sz w:val="56"/>
            <w:szCs w:val="56"/>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color w:val="0563C1" w:themeColor="hyperlink"/>
            <w:sz w:val="36"/>
            <w:szCs w:val="36"/>
            <w:u w:val="single"/>
          </w:rPr>
          <w:t>Э</w:t>
        </w:r>
      </w:hyperlink>
      <w:r w:rsidRPr="007B7904">
        <w:rPr>
          <w:rFonts w:ascii="Times New Roman" w:eastAsiaTheme="majorEastAsia" w:hAnsi="Times New Roman" w:cs="Times New Roman"/>
          <w:sz w:val="36"/>
          <w:szCs w:val="36"/>
        </w:rPr>
        <w:t xml:space="preserve"> </w:t>
      </w:r>
    </w:p>
    <w:p w14:paraId="1D6AD530" w14:textId="77777777" w:rsidR="00FC4D6F" w:rsidRDefault="00FC4D6F" w:rsidP="00040778">
      <w:pPr>
        <w:spacing w:after="0" w:line="240" w:lineRule="auto"/>
        <w:ind w:firstLine="709"/>
        <w:jc w:val="both"/>
        <w:rPr>
          <w:rFonts w:ascii="Times New Roman" w:hAnsi="Times New Roman" w:cs="Times New Roman"/>
          <w:b/>
          <w:sz w:val="24"/>
          <w:szCs w:val="24"/>
        </w:rPr>
      </w:pPr>
    </w:p>
    <w:p w14:paraId="268153B4" w14:textId="77777777" w:rsidR="00815D94" w:rsidRPr="00BA0D99" w:rsidRDefault="00815D94" w:rsidP="00040778">
      <w:pPr>
        <w:spacing w:after="0" w:line="240" w:lineRule="auto"/>
        <w:ind w:firstLine="709"/>
        <w:jc w:val="both"/>
        <w:rPr>
          <w:rFonts w:ascii="Times New Roman" w:hAnsi="Times New Roman" w:cs="Times New Roman"/>
          <w:b/>
          <w:sz w:val="24"/>
          <w:szCs w:val="24"/>
        </w:rPr>
      </w:pPr>
      <w:r w:rsidRPr="00BA0D99">
        <w:rPr>
          <w:rFonts w:ascii="Times New Roman" w:hAnsi="Times New Roman" w:cs="Times New Roman"/>
          <w:b/>
          <w:sz w:val="24"/>
          <w:szCs w:val="24"/>
        </w:rPr>
        <w:t>Частный жилищный фонд</w:t>
      </w:r>
      <w:r w:rsidR="00BA0D99" w:rsidRPr="00BA0D99">
        <w:rPr>
          <w:rFonts w:ascii="Times New Roman" w:hAnsi="Times New Roman" w:cs="Times New Roman"/>
          <w:b/>
          <w:sz w:val="24"/>
          <w:szCs w:val="24"/>
        </w:rPr>
        <w:t xml:space="preserve"> </w:t>
      </w:r>
      <w:r w:rsidR="00BA0D99" w:rsidRPr="00BA0D99">
        <w:rPr>
          <w:rFonts w:ascii="Times New Roman" w:hAnsi="Times New Roman" w:cs="Times New Roman"/>
          <w:sz w:val="24"/>
          <w:szCs w:val="24"/>
        </w:rPr>
        <w:t>– совокупность жилых помещений, находящихся в собственности граждан и в собственности юридических лиц.</w:t>
      </w:r>
    </w:p>
    <w:p w14:paraId="4A74DBE2" w14:textId="77777777" w:rsidR="00815D94" w:rsidRPr="00BA0D99" w:rsidRDefault="00815D94" w:rsidP="00040778">
      <w:pPr>
        <w:spacing w:after="0" w:line="240" w:lineRule="auto"/>
        <w:ind w:firstLine="709"/>
        <w:jc w:val="both"/>
        <w:rPr>
          <w:rFonts w:ascii="Times New Roman" w:hAnsi="Times New Roman" w:cs="Times New Roman"/>
          <w:b/>
          <w:i/>
          <w:sz w:val="24"/>
          <w:szCs w:val="24"/>
        </w:rPr>
      </w:pPr>
      <w:r w:rsidRPr="00BA0D99">
        <w:rPr>
          <w:rFonts w:ascii="Times New Roman" w:hAnsi="Times New Roman" w:cs="Times New Roman"/>
          <w:b/>
          <w:i/>
          <w:sz w:val="24"/>
          <w:szCs w:val="24"/>
        </w:rPr>
        <w:t>См. основные источники нормативного правового регулирования:</w:t>
      </w:r>
    </w:p>
    <w:p w14:paraId="00244F7D" w14:textId="77777777" w:rsidR="00BA0D99" w:rsidRPr="00BA0D99" w:rsidRDefault="00BA0D99" w:rsidP="006839C3">
      <w:pPr>
        <w:numPr>
          <w:ilvl w:val="0"/>
          <w:numId w:val="17"/>
        </w:numPr>
        <w:spacing w:after="0" w:line="240" w:lineRule="auto"/>
        <w:ind w:left="709"/>
        <w:contextualSpacing/>
        <w:jc w:val="both"/>
        <w:rPr>
          <w:rFonts w:ascii="Times New Roman" w:hAnsi="Times New Roman" w:cs="Times New Roman"/>
          <w:sz w:val="24"/>
          <w:szCs w:val="24"/>
        </w:rPr>
      </w:pPr>
      <w:r w:rsidRPr="00BA0D99">
        <w:rPr>
          <w:rFonts w:ascii="Times New Roman" w:hAnsi="Times New Roman" w:cs="Times New Roman"/>
          <w:sz w:val="24"/>
          <w:szCs w:val="24"/>
        </w:rPr>
        <w:t>Жилищный кодекс</w:t>
      </w:r>
      <w:r w:rsidRPr="00BA0D99">
        <w:rPr>
          <w:rFonts w:ascii="Times New Roman" w:hAnsi="Times New Roman" w:cs="Times New Roman"/>
          <w:b/>
          <w:sz w:val="24"/>
          <w:szCs w:val="24"/>
        </w:rPr>
        <w:t xml:space="preserve"> </w:t>
      </w:r>
      <w:r w:rsidRPr="00BA0D99">
        <w:rPr>
          <w:rFonts w:ascii="Times New Roman" w:hAnsi="Times New Roman" w:cs="Times New Roman"/>
          <w:sz w:val="24"/>
          <w:szCs w:val="24"/>
        </w:rPr>
        <w:t xml:space="preserve">Российской Федерации от 29.12.2004 г. № 188-ФЗ (ред. от </w:t>
      </w:r>
      <w:r w:rsidR="0053237B">
        <w:rPr>
          <w:rFonts w:ascii="Times New Roman" w:hAnsi="Times New Roman" w:cs="Times New Roman"/>
          <w:sz w:val="24"/>
          <w:szCs w:val="24"/>
        </w:rPr>
        <w:t>27.10</w:t>
      </w:r>
      <w:r w:rsidR="0053237B" w:rsidRPr="00872952">
        <w:rPr>
          <w:rFonts w:ascii="Times New Roman" w:hAnsi="Times New Roman" w:cs="Times New Roman"/>
          <w:sz w:val="24"/>
          <w:szCs w:val="24"/>
        </w:rPr>
        <w:t>.2020</w:t>
      </w:r>
      <w:r w:rsidRPr="00BA0D99">
        <w:rPr>
          <w:rFonts w:ascii="Times New Roman" w:hAnsi="Times New Roman" w:cs="Times New Roman"/>
          <w:sz w:val="24"/>
          <w:szCs w:val="24"/>
        </w:rPr>
        <w:t xml:space="preserve"> г.).</w:t>
      </w:r>
    </w:p>
    <w:p w14:paraId="0C0A0E7C" w14:textId="77777777" w:rsidR="00BA0D99" w:rsidRDefault="00BA0D99" w:rsidP="00040778">
      <w:pPr>
        <w:spacing w:after="0" w:line="240" w:lineRule="auto"/>
        <w:ind w:firstLine="709"/>
        <w:jc w:val="both"/>
        <w:rPr>
          <w:rFonts w:ascii="Times New Roman" w:hAnsi="Times New Roman" w:cs="Times New Roman"/>
          <w:b/>
          <w:sz w:val="24"/>
          <w:szCs w:val="24"/>
          <w:highlight w:val="yellow"/>
        </w:rPr>
      </w:pPr>
    </w:p>
    <w:p w14:paraId="78DA54A1" w14:textId="77777777" w:rsidR="00777FD8" w:rsidRPr="00777FD8" w:rsidRDefault="00FC4D6F" w:rsidP="00040778">
      <w:pPr>
        <w:spacing w:after="0" w:line="240" w:lineRule="auto"/>
        <w:ind w:firstLine="709"/>
        <w:jc w:val="both"/>
        <w:rPr>
          <w:rFonts w:ascii="Times New Roman" w:hAnsi="Times New Roman" w:cs="Times New Roman"/>
          <w:sz w:val="24"/>
          <w:szCs w:val="24"/>
        </w:rPr>
      </w:pPr>
      <w:r w:rsidRPr="00777FD8">
        <w:rPr>
          <w:rFonts w:ascii="Times New Roman" w:hAnsi="Times New Roman" w:cs="Times New Roman"/>
          <w:b/>
          <w:sz w:val="24"/>
          <w:szCs w:val="24"/>
        </w:rPr>
        <w:t>Чертеж земельных участков и их частей</w:t>
      </w:r>
      <w:r w:rsidR="00777FD8" w:rsidRPr="00777FD8">
        <w:rPr>
          <w:rFonts w:ascii="Times New Roman" w:hAnsi="Times New Roman" w:cs="Times New Roman"/>
          <w:b/>
          <w:sz w:val="24"/>
          <w:szCs w:val="24"/>
        </w:rPr>
        <w:t xml:space="preserve"> </w:t>
      </w:r>
      <w:r w:rsidR="00777FD8" w:rsidRPr="00B8733C">
        <w:rPr>
          <w:rFonts w:ascii="Times New Roman" w:hAnsi="Times New Roman" w:cs="Times New Roman"/>
          <w:sz w:val="24"/>
          <w:szCs w:val="24"/>
        </w:rPr>
        <w:t>–</w:t>
      </w:r>
      <w:r w:rsidR="00777FD8" w:rsidRPr="00777FD8">
        <w:rPr>
          <w:rFonts w:ascii="Times New Roman" w:hAnsi="Times New Roman" w:cs="Times New Roman"/>
          <w:b/>
          <w:sz w:val="24"/>
          <w:szCs w:val="24"/>
        </w:rPr>
        <w:t xml:space="preserve"> </w:t>
      </w:r>
      <w:r w:rsidR="00777FD8" w:rsidRPr="00777FD8">
        <w:rPr>
          <w:rFonts w:ascii="Times New Roman" w:hAnsi="Times New Roman" w:cs="Times New Roman"/>
          <w:sz w:val="24"/>
          <w:szCs w:val="24"/>
        </w:rPr>
        <w:t>раздел графической части межевого плана, в котором отображаются местоположение существующих, новых и прекращающих существование характерных точек границ, а также частей границ земельных участков, частей земельных участков; обозначения земельных участков, частей земельных участков и характерных точек границ.</w:t>
      </w:r>
    </w:p>
    <w:p w14:paraId="6AEDABCC" w14:textId="77777777" w:rsidR="00777FD8" w:rsidRPr="00777FD8" w:rsidRDefault="00777FD8" w:rsidP="00040778">
      <w:pPr>
        <w:spacing w:after="0" w:line="240" w:lineRule="auto"/>
        <w:ind w:firstLine="709"/>
        <w:jc w:val="both"/>
        <w:rPr>
          <w:rFonts w:ascii="Times New Roman" w:hAnsi="Times New Roman" w:cs="Times New Roman"/>
          <w:b/>
          <w:i/>
          <w:sz w:val="24"/>
          <w:szCs w:val="24"/>
        </w:rPr>
      </w:pPr>
      <w:r w:rsidRPr="00777FD8">
        <w:rPr>
          <w:rFonts w:ascii="Times New Roman" w:hAnsi="Times New Roman" w:cs="Times New Roman"/>
          <w:b/>
          <w:i/>
          <w:sz w:val="24"/>
          <w:szCs w:val="24"/>
        </w:rPr>
        <w:t>См. основные источники нормативного правового регулирования:</w:t>
      </w:r>
    </w:p>
    <w:p w14:paraId="3AE4A3D3" w14:textId="77777777" w:rsidR="00777FD8" w:rsidRPr="00777FD8" w:rsidRDefault="00777FD8" w:rsidP="00D86A08">
      <w:pPr>
        <w:numPr>
          <w:ilvl w:val="0"/>
          <w:numId w:val="4"/>
        </w:numPr>
        <w:spacing w:after="0" w:line="240" w:lineRule="auto"/>
        <w:ind w:left="709"/>
        <w:contextualSpacing/>
        <w:jc w:val="both"/>
        <w:rPr>
          <w:rFonts w:ascii="Times New Roman" w:hAnsi="Times New Roman" w:cs="Times New Roman"/>
          <w:sz w:val="24"/>
          <w:szCs w:val="24"/>
        </w:rPr>
      </w:pPr>
      <w:r w:rsidRPr="00777FD8">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777FD8">
        <w:rPr>
          <w:rFonts w:ascii="Times New Roman" w:hAnsi="Times New Roman" w:cs="Times New Roman"/>
          <w:sz w:val="24"/>
          <w:szCs w:val="24"/>
        </w:rPr>
        <w:t xml:space="preserve"> «О государственной регистрации недвижимости» (статья 22);</w:t>
      </w:r>
    </w:p>
    <w:p w14:paraId="706DB316" w14:textId="77777777" w:rsidR="00777FD8" w:rsidRPr="00777FD8" w:rsidRDefault="00B8733C"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777FD8" w:rsidRPr="00777FD8">
        <w:rPr>
          <w:rFonts w:ascii="Times New Roman" w:hAnsi="Times New Roman" w:cs="Times New Roman"/>
          <w:sz w:val="24"/>
          <w:szCs w:val="24"/>
        </w:rPr>
        <w:t>риказ Министерства экономического развития Российской Федерации от 08.12.2015 г. № 921 (ред. от 14.12.2018 г.) «Об утверждении формы и состава сведений межевого плана, требований к его подготовке».</w:t>
      </w:r>
    </w:p>
    <w:p w14:paraId="3B7C403D" w14:textId="77777777" w:rsidR="00FC4D6F" w:rsidRPr="00FC4D6F" w:rsidRDefault="00FC4D6F" w:rsidP="00040778">
      <w:pPr>
        <w:spacing w:after="0" w:line="240" w:lineRule="auto"/>
        <w:ind w:firstLine="709"/>
        <w:jc w:val="both"/>
        <w:rPr>
          <w:rFonts w:ascii="Times New Roman" w:hAnsi="Times New Roman" w:cs="Times New Roman"/>
          <w:b/>
          <w:sz w:val="24"/>
          <w:szCs w:val="24"/>
          <w:highlight w:val="yellow"/>
        </w:rPr>
      </w:pPr>
    </w:p>
    <w:p w14:paraId="28B937B5" w14:textId="77777777" w:rsidR="004D5CF4" w:rsidRPr="004D5CF4" w:rsidRDefault="00EC045B" w:rsidP="00040778">
      <w:pPr>
        <w:spacing w:after="0" w:line="240" w:lineRule="auto"/>
        <w:ind w:firstLine="709"/>
        <w:jc w:val="both"/>
        <w:rPr>
          <w:rFonts w:ascii="Times New Roman" w:hAnsi="Times New Roman" w:cs="Times New Roman"/>
          <w:b/>
          <w:sz w:val="24"/>
          <w:szCs w:val="24"/>
        </w:rPr>
      </w:pPr>
      <w:r w:rsidRPr="004D5CF4">
        <w:rPr>
          <w:rFonts w:ascii="Times New Roman" w:hAnsi="Times New Roman" w:cs="Times New Roman"/>
          <w:b/>
          <w:sz w:val="24"/>
          <w:szCs w:val="24"/>
        </w:rPr>
        <w:t>Чертеж контура объекта недвижимости (части объекта недвижимости</w:t>
      </w:r>
      <w:r w:rsidR="00777FD8" w:rsidRPr="004D5CF4">
        <w:rPr>
          <w:rFonts w:ascii="Times New Roman" w:hAnsi="Times New Roman" w:cs="Times New Roman"/>
          <w:b/>
          <w:sz w:val="24"/>
          <w:szCs w:val="24"/>
        </w:rPr>
        <w:t>)</w:t>
      </w:r>
      <w:r w:rsidR="004D5CF4" w:rsidRPr="004D5CF4">
        <w:rPr>
          <w:rFonts w:ascii="Times New Roman" w:hAnsi="Times New Roman" w:cs="Times New Roman"/>
          <w:b/>
          <w:sz w:val="24"/>
          <w:szCs w:val="24"/>
        </w:rPr>
        <w:t xml:space="preserve"> </w:t>
      </w:r>
      <w:r w:rsidR="004D5CF4" w:rsidRPr="00B8733C">
        <w:rPr>
          <w:rFonts w:ascii="Times New Roman" w:hAnsi="Times New Roman" w:cs="Times New Roman"/>
          <w:sz w:val="24"/>
          <w:szCs w:val="24"/>
        </w:rPr>
        <w:t>–</w:t>
      </w:r>
      <w:r w:rsidR="004D5CF4" w:rsidRPr="004D5CF4">
        <w:rPr>
          <w:rFonts w:ascii="Times New Roman" w:hAnsi="Times New Roman" w:cs="Times New Roman"/>
          <w:b/>
          <w:sz w:val="24"/>
          <w:szCs w:val="24"/>
        </w:rPr>
        <w:t xml:space="preserve"> </w:t>
      </w:r>
      <w:r w:rsidR="004D5CF4" w:rsidRPr="004D5CF4">
        <w:rPr>
          <w:rFonts w:ascii="Times New Roman" w:hAnsi="Times New Roman" w:cs="Times New Roman"/>
          <w:sz w:val="24"/>
          <w:szCs w:val="24"/>
        </w:rPr>
        <w:t xml:space="preserve">раздел графической части технического плана, </w:t>
      </w:r>
      <w:r w:rsidR="004D5CF4">
        <w:rPr>
          <w:rFonts w:ascii="Times New Roman" w:hAnsi="Times New Roman" w:cs="Times New Roman"/>
          <w:sz w:val="24"/>
          <w:szCs w:val="24"/>
        </w:rPr>
        <w:t xml:space="preserve">в котором отображаются </w:t>
      </w:r>
      <w:r w:rsidR="004D5CF4" w:rsidRPr="004D5CF4">
        <w:rPr>
          <w:rFonts w:ascii="Times New Roman" w:hAnsi="Times New Roman" w:cs="Times New Roman"/>
          <w:sz w:val="24"/>
          <w:szCs w:val="24"/>
        </w:rPr>
        <w:t>местоположение характерных точек контура здания, сооружения, объекта незавершенного строительства</w:t>
      </w:r>
      <w:r w:rsidR="004D5CF4">
        <w:rPr>
          <w:rFonts w:ascii="Times New Roman" w:hAnsi="Times New Roman" w:cs="Times New Roman"/>
          <w:sz w:val="24"/>
          <w:szCs w:val="24"/>
        </w:rPr>
        <w:t xml:space="preserve"> (с указанием посредством условных знаков </w:t>
      </w:r>
      <w:r w:rsidR="00B746C4">
        <w:rPr>
          <w:rFonts w:ascii="Times New Roman" w:hAnsi="Times New Roman" w:cs="Times New Roman"/>
          <w:sz w:val="24"/>
          <w:szCs w:val="24"/>
        </w:rPr>
        <w:t>наземного, надземного, подземного типов такого</w:t>
      </w:r>
      <w:r w:rsidR="004D5CF4">
        <w:rPr>
          <w:rFonts w:ascii="Times New Roman" w:hAnsi="Times New Roman" w:cs="Times New Roman"/>
          <w:sz w:val="24"/>
          <w:szCs w:val="24"/>
        </w:rPr>
        <w:t xml:space="preserve"> контура)</w:t>
      </w:r>
      <w:r w:rsidR="004D5CF4" w:rsidRPr="004D5CF4">
        <w:rPr>
          <w:rFonts w:ascii="Times New Roman" w:hAnsi="Times New Roman" w:cs="Times New Roman"/>
          <w:sz w:val="24"/>
          <w:szCs w:val="24"/>
        </w:rPr>
        <w:t>.</w:t>
      </w:r>
    </w:p>
    <w:p w14:paraId="649AE289" w14:textId="77777777" w:rsidR="004D5CF4" w:rsidRPr="004D5CF4" w:rsidRDefault="004D5CF4" w:rsidP="00040778">
      <w:pPr>
        <w:spacing w:after="0" w:line="240" w:lineRule="auto"/>
        <w:ind w:firstLine="709"/>
        <w:jc w:val="both"/>
        <w:rPr>
          <w:rFonts w:ascii="Times New Roman" w:hAnsi="Times New Roman" w:cs="Times New Roman"/>
          <w:b/>
          <w:i/>
          <w:sz w:val="24"/>
          <w:szCs w:val="24"/>
        </w:rPr>
      </w:pPr>
      <w:r w:rsidRPr="004D5CF4">
        <w:rPr>
          <w:rFonts w:ascii="Times New Roman" w:hAnsi="Times New Roman" w:cs="Times New Roman"/>
          <w:b/>
          <w:i/>
          <w:sz w:val="24"/>
          <w:szCs w:val="24"/>
        </w:rPr>
        <w:t>См. основные источники нормативного правового регулирования:</w:t>
      </w:r>
    </w:p>
    <w:p w14:paraId="24F17C0F" w14:textId="77777777" w:rsidR="004D5CF4" w:rsidRPr="004D5CF4" w:rsidRDefault="004D5CF4" w:rsidP="00D86A08">
      <w:pPr>
        <w:numPr>
          <w:ilvl w:val="0"/>
          <w:numId w:val="4"/>
        </w:numPr>
        <w:spacing w:after="0" w:line="240" w:lineRule="auto"/>
        <w:ind w:left="709"/>
        <w:contextualSpacing/>
        <w:jc w:val="both"/>
        <w:rPr>
          <w:rFonts w:ascii="Times New Roman" w:hAnsi="Times New Roman" w:cs="Times New Roman"/>
          <w:sz w:val="24"/>
          <w:szCs w:val="24"/>
        </w:rPr>
      </w:pPr>
      <w:r w:rsidRPr="004D5CF4">
        <w:rPr>
          <w:rFonts w:ascii="Times New Roman" w:hAnsi="Times New Roman" w:cs="Times New Roman"/>
          <w:sz w:val="24"/>
          <w:szCs w:val="24"/>
        </w:rPr>
        <w:t xml:space="preserve">Федеральный закон от 13.07.2015 г. № </w:t>
      </w:r>
      <w:r w:rsidR="00197D8B">
        <w:rPr>
          <w:rFonts w:ascii="Times New Roman" w:hAnsi="Times New Roman" w:cs="Times New Roman"/>
          <w:sz w:val="24"/>
          <w:szCs w:val="24"/>
        </w:rPr>
        <w:t>218-ФЗ (ред. от 31.07.2020 г.)</w:t>
      </w:r>
      <w:r w:rsidRPr="004D5CF4">
        <w:rPr>
          <w:rFonts w:ascii="Times New Roman" w:hAnsi="Times New Roman" w:cs="Times New Roman"/>
          <w:sz w:val="24"/>
          <w:szCs w:val="24"/>
        </w:rPr>
        <w:t xml:space="preserve"> «О государственной регистрации недвижимости» (статья 24);</w:t>
      </w:r>
    </w:p>
    <w:p w14:paraId="5F312091" w14:textId="77777777" w:rsidR="004D5CF4" w:rsidRPr="004D5CF4" w:rsidRDefault="00B8733C" w:rsidP="00D86A08">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D5CF4" w:rsidRPr="004D5CF4">
        <w:rPr>
          <w:rFonts w:ascii="Times New Roman" w:hAnsi="Times New Roman" w:cs="Times New Roman"/>
          <w:sz w:val="24"/>
          <w:szCs w:val="24"/>
        </w:rPr>
        <w:t>риказ Министерства экономического развития Российской Федерации от 18</w:t>
      </w:r>
      <w:r w:rsidR="00610246">
        <w:rPr>
          <w:rFonts w:ascii="Times New Roman" w:hAnsi="Times New Roman" w:cs="Times New Roman"/>
          <w:sz w:val="24"/>
          <w:szCs w:val="24"/>
        </w:rPr>
        <w:t>.12.2015 г. № 953 (ред. от 25.12</w:t>
      </w:r>
      <w:r w:rsidR="004D5CF4" w:rsidRPr="004D5CF4">
        <w:rPr>
          <w:rFonts w:ascii="Times New Roman" w:hAnsi="Times New Roman" w:cs="Times New Roman"/>
          <w:sz w:val="24"/>
          <w:szCs w:val="24"/>
        </w:rPr>
        <w:t>.2019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7ABB41B3" w14:textId="77777777" w:rsidR="00EC045B" w:rsidRPr="004D5CF4" w:rsidRDefault="00EC045B" w:rsidP="00040778">
      <w:pPr>
        <w:spacing w:after="0" w:line="240" w:lineRule="auto"/>
        <w:ind w:firstLine="709"/>
        <w:jc w:val="both"/>
        <w:rPr>
          <w:rFonts w:ascii="Times New Roman" w:hAnsi="Times New Roman" w:cs="Times New Roman"/>
          <w:sz w:val="24"/>
          <w:szCs w:val="24"/>
        </w:rPr>
      </w:pPr>
    </w:p>
    <w:bookmarkStart w:id="31" w:name="_А_Б_В_21"/>
    <w:bookmarkEnd w:id="31"/>
    <w:p w14:paraId="7CD466DC" w14:textId="77777777" w:rsidR="007B7904" w:rsidRPr="007B7904" w:rsidRDefault="007B7904" w:rsidP="007B7904">
      <w:pPr>
        <w:keepNext/>
        <w:keepLines/>
        <w:spacing w:after="0"/>
        <w:ind w:firstLine="709"/>
        <w:outlineLvl w:val="0"/>
        <w:rPr>
          <w:rFonts w:ascii="Times New Roman" w:eastAsia="Times New Roman" w:hAnsi="Times New Roman" w:cs="Times New Roman"/>
          <w:b/>
          <w:sz w:val="36"/>
          <w:szCs w:val="36"/>
        </w:rPr>
      </w:pPr>
      <w:r w:rsidRPr="007B7904">
        <w:rPr>
          <w:rFonts w:ascii="Times New Roman" w:eastAsia="Times New Roman" w:hAnsi="Times New Roman" w:cs="Times New Roman"/>
          <w:sz w:val="36"/>
          <w:szCs w:val="36"/>
        </w:rPr>
        <w:fldChar w:fldCharType="begin"/>
      </w:r>
      <w:r w:rsidRPr="007B7904">
        <w:rPr>
          <w:rFonts w:ascii="Times New Roman" w:eastAsia="Times New Roman" w:hAnsi="Times New Roman" w:cs="Times New Roman"/>
          <w:sz w:val="36"/>
          <w:szCs w:val="36"/>
        </w:rPr>
        <w:instrText xml:space="preserve"> HYPERLINK  \l "_1._Цель_и" </w:instrText>
      </w:r>
      <w:r w:rsidRPr="007B7904">
        <w:rPr>
          <w:rFonts w:ascii="Times New Roman" w:eastAsia="Times New Roman" w:hAnsi="Times New Roman" w:cs="Times New Roman"/>
          <w:sz w:val="36"/>
          <w:szCs w:val="36"/>
        </w:rPr>
        <w:fldChar w:fldCharType="separate"/>
      </w:r>
      <w:r w:rsidRPr="007B7904">
        <w:rPr>
          <w:rFonts w:ascii="Times New Roman" w:eastAsia="Times New Roman" w:hAnsi="Times New Roman" w:cs="Times New Roman"/>
          <w:color w:val="0563C1" w:themeColor="hyperlink"/>
          <w:sz w:val="36"/>
          <w:szCs w:val="36"/>
          <w:u w:val="single"/>
        </w:rPr>
        <w:t>А</w:t>
      </w:r>
      <w:r w:rsidRPr="007B7904">
        <w:rPr>
          <w:rFonts w:ascii="Times New Roman" w:eastAsia="Times New Roman" w:hAnsi="Times New Roman" w:cs="Times New Roman"/>
          <w:sz w:val="36"/>
          <w:szCs w:val="36"/>
        </w:rPr>
        <w:fldChar w:fldCharType="end"/>
      </w:r>
      <w:r w:rsidRPr="007B7904">
        <w:rPr>
          <w:rFonts w:ascii="Times New Roman" w:eastAsia="Times New Roman" w:hAnsi="Times New Roman" w:cs="Times New Roman"/>
          <w:b/>
          <w:sz w:val="28"/>
          <w:szCs w:val="32"/>
        </w:rPr>
        <w:t xml:space="preserve"> </w:t>
      </w:r>
      <w:hyperlink w:anchor="_А__Б" w:history="1">
        <w:r w:rsidRPr="007B7904">
          <w:rPr>
            <w:rFonts w:ascii="Times New Roman" w:eastAsiaTheme="majorEastAsia" w:hAnsi="Times New Roman" w:cs="Times New Roman"/>
            <w:color w:val="0563C1" w:themeColor="hyperlink"/>
            <w:sz w:val="36"/>
            <w:szCs w:val="36"/>
            <w:u w:val="single"/>
          </w:rPr>
          <w:t>Б</w:t>
        </w:r>
      </w:hyperlink>
      <w:r w:rsidRPr="007B7904">
        <w:rPr>
          <w:rFonts w:ascii="Times New Roman" w:eastAsiaTheme="majorEastAsia" w:hAnsi="Times New Roman" w:cs="Times New Roman"/>
          <w:sz w:val="36"/>
          <w:szCs w:val="36"/>
        </w:rPr>
        <w:t xml:space="preserve"> </w:t>
      </w:r>
      <w:hyperlink w:anchor="_АБ_В_ГДЕЖЗИКЛМНОПРСТУФХЧЭ" w:history="1">
        <w:r w:rsidRPr="007B7904">
          <w:rPr>
            <w:rFonts w:ascii="Times New Roman" w:eastAsiaTheme="majorEastAsia" w:hAnsi="Times New Roman" w:cs="Times New Roman"/>
            <w:color w:val="0563C1" w:themeColor="hyperlink"/>
            <w:sz w:val="36"/>
            <w:szCs w:val="36"/>
            <w:u w:val="single"/>
          </w:rPr>
          <w:t>В</w:t>
        </w:r>
      </w:hyperlink>
      <w:r w:rsidRPr="007B7904">
        <w:rPr>
          <w:rFonts w:ascii="Times New Roman" w:eastAsiaTheme="majorEastAsia" w:hAnsi="Times New Roman" w:cs="Times New Roman"/>
          <w:sz w:val="36"/>
          <w:szCs w:val="36"/>
        </w:rPr>
        <w:t xml:space="preserve"> </w:t>
      </w:r>
      <w:hyperlink w:anchor="_А_Б_В_2" w:history="1">
        <w:r w:rsidRPr="007B7904">
          <w:rPr>
            <w:rFonts w:ascii="Times New Roman" w:eastAsiaTheme="majorEastAsia" w:hAnsi="Times New Roman" w:cs="Times New Roman"/>
            <w:color w:val="0563C1" w:themeColor="hyperlink"/>
            <w:sz w:val="36"/>
            <w:szCs w:val="36"/>
            <w:u w:val="single"/>
          </w:rPr>
          <w:t>Г</w:t>
        </w:r>
      </w:hyperlink>
      <w:r w:rsidRPr="007B7904">
        <w:rPr>
          <w:rFonts w:ascii="Times New Roman" w:eastAsiaTheme="majorEastAsia" w:hAnsi="Times New Roman" w:cs="Times New Roman"/>
          <w:sz w:val="36"/>
          <w:szCs w:val="36"/>
        </w:rPr>
        <w:t xml:space="preserve"> </w:t>
      </w:r>
      <w:hyperlink w:anchor="_А_Б_В_3" w:history="1">
        <w:r w:rsidRPr="007B7904">
          <w:rPr>
            <w:rFonts w:ascii="Times New Roman" w:eastAsiaTheme="majorEastAsia" w:hAnsi="Times New Roman" w:cs="Times New Roman"/>
            <w:color w:val="0563C1" w:themeColor="hyperlink"/>
            <w:sz w:val="36"/>
            <w:szCs w:val="36"/>
            <w:u w:val="single"/>
          </w:rPr>
          <w:t>Д</w:t>
        </w:r>
      </w:hyperlink>
      <w:r w:rsidRPr="007B7904">
        <w:rPr>
          <w:rFonts w:ascii="Times New Roman" w:eastAsiaTheme="majorEastAsia" w:hAnsi="Times New Roman" w:cs="Times New Roman"/>
          <w:sz w:val="36"/>
          <w:szCs w:val="36"/>
        </w:rPr>
        <w:t xml:space="preserve"> </w:t>
      </w:r>
      <w:hyperlink w:anchor="_А_Б_В_4" w:history="1">
        <w:r w:rsidRPr="007B7904">
          <w:rPr>
            <w:rFonts w:ascii="Times New Roman" w:eastAsiaTheme="majorEastAsia" w:hAnsi="Times New Roman" w:cs="Times New Roman"/>
            <w:color w:val="0563C1" w:themeColor="hyperlink"/>
            <w:sz w:val="36"/>
            <w:szCs w:val="36"/>
            <w:u w:val="single"/>
          </w:rPr>
          <w:t>Е</w:t>
        </w:r>
      </w:hyperlink>
      <w:r w:rsidRPr="007B7904">
        <w:rPr>
          <w:rFonts w:ascii="Times New Roman" w:eastAsiaTheme="majorEastAsia" w:hAnsi="Times New Roman" w:cs="Times New Roman"/>
          <w:sz w:val="36"/>
          <w:szCs w:val="36"/>
        </w:rPr>
        <w:t xml:space="preserve"> </w:t>
      </w:r>
      <w:hyperlink w:anchor="_А_Б_В_5" w:history="1">
        <w:r w:rsidRPr="007B7904">
          <w:rPr>
            <w:rFonts w:ascii="Times New Roman" w:eastAsiaTheme="majorEastAsia" w:hAnsi="Times New Roman" w:cs="Times New Roman"/>
            <w:color w:val="0563C1" w:themeColor="hyperlink"/>
            <w:sz w:val="36"/>
            <w:szCs w:val="36"/>
            <w:u w:val="single"/>
          </w:rPr>
          <w:t>Ж</w:t>
        </w:r>
      </w:hyperlink>
      <w:r w:rsidRPr="007B7904">
        <w:rPr>
          <w:rFonts w:ascii="Times New Roman" w:eastAsiaTheme="majorEastAsia" w:hAnsi="Times New Roman" w:cs="Times New Roman"/>
          <w:sz w:val="36"/>
          <w:szCs w:val="36"/>
        </w:rPr>
        <w:t xml:space="preserve"> </w:t>
      </w:r>
      <w:hyperlink w:anchor="_А_Б_В_6" w:history="1">
        <w:r w:rsidRPr="007B7904">
          <w:rPr>
            <w:rFonts w:ascii="Times New Roman" w:eastAsiaTheme="majorEastAsia" w:hAnsi="Times New Roman" w:cs="Times New Roman"/>
            <w:color w:val="0563C1" w:themeColor="hyperlink"/>
            <w:sz w:val="36"/>
            <w:szCs w:val="36"/>
            <w:u w:val="single"/>
          </w:rPr>
          <w:t>З</w:t>
        </w:r>
      </w:hyperlink>
      <w:r w:rsidRPr="007B7904">
        <w:rPr>
          <w:rFonts w:ascii="Times New Roman" w:eastAsiaTheme="majorEastAsia" w:hAnsi="Times New Roman" w:cs="Times New Roman"/>
          <w:sz w:val="36"/>
          <w:szCs w:val="36"/>
        </w:rPr>
        <w:t xml:space="preserve"> </w:t>
      </w:r>
      <w:hyperlink w:anchor="_А_Б_В_7" w:history="1">
        <w:r w:rsidRPr="007B7904">
          <w:rPr>
            <w:rFonts w:ascii="Times New Roman" w:eastAsiaTheme="majorEastAsia" w:hAnsi="Times New Roman" w:cs="Times New Roman"/>
            <w:color w:val="0563C1" w:themeColor="hyperlink"/>
            <w:sz w:val="36"/>
            <w:szCs w:val="36"/>
            <w:u w:val="single"/>
          </w:rPr>
          <w:t>И</w:t>
        </w:r>
      </w:hyperlink>
      <w:r w:rsidRPr="007B7904">
        <w:rPr>
          <w:rFonts w:ascii="Times New Roman" w:eastAsiaTheme="majorEastAsia" w:hAnsi="Times New Roman" w:cs="Times New Roman"/>
          <w:sz w:val="36"/>
          <w:szCs w:val="36"/>
        </w:rPr>
        <w:t xml:space="preserve"> </w:t>
      </w:r>
      <w:hyperlink w:anchor="_А_Б_В_8" w:history="1">
        <w:r w:rsidRPr="007B7904">
          <w:rPr>
            <w:rFonts w:ascii="Times New Roman" w:eastAsiaTheme="majorEastAsia" w:hAnsi="Times New Roman" w:cs="Times New Roman"/>
            <w:color w:val="0563C1" w:themeColor="hyperlink"/>
            <w:sz w:val="36"/>
            <w:szCs w:val="36"/>
            <w:u w:val="single"/>
          </w:rPr>
          <w:t>К</w:t>
        </w:r>
      </w:hyperlink>
      <w:r w:rsidRPr="007B7904">
        <w:rPr>
          <w:rFonts w:ascii="Times New Roman" w:eastAsiaTheme="majorEastAsia" w:hAnsi="Times New Roman" w:cs="Times New Roman"/>
          <w:sz w:val="36"/>
          <w:szCs w:val="36"/>
        </w:rPr>
        <w:t xml:space="preserve"> </w:t>
      </w:r>
      <w:hyperlink w:anchor="_А_Б_В_9" w:history="1">
        <w:r w:rsidRPr="007B7904">
          <w:rPr>
            <w:rFonts w:ascii="Times New Roman" w:eastAsiaTheme="majorEastAsia" w:hAnsi="Times New Roman" w:cs="Times New Roman"/>
            <w:color w:val="0563C1" w:themeColor="hyperlink"/>
            <w:sz w:val="36"/>
            <w:szCs w:val="36"/>
            <w:u w:val="single"/>
          </w:rPr>
          <w:t>Л</w:t>
        </w:r>
      </w:hyperlink>
      <w:r w:rsidRPr="007B7904">
        <w:rPr>
          <w:rFonts w:ascii="Times New Roman" w:eastAsiaTheme="majorEastAsia" w:hAnsi="Times New Roman" w:cs="Times New Roman"/>
          <w:sz w:val="36"/>
          <w:szCs w:val="36"/>
        </w:rPr>
        <w:t xml:space="preserve"> </w:t>
      </w:r>
      <w:hyperlink w:anchor="_А_Б_В_10" w:history="1">
        <w:r w:rsidRPr="007B7904">
          <w:rPr>
            <w:rFonts w:ascii="Times New Roman" w:eastAsiaTheme="majorEastAsia" w:hAnsi="Times New Roman" w:cs="Times New Roman"/>
            <w:color w:val="0563C1" w:themeColor="hyperlink"/>
            <w:sz w:val="36"/>
            <w:szCs w:val="36"/>
            <w:u w:val="single"/>
          </w:rPr>
          <w:t>М</w:t>
        </w:r>
      </w:hyperlink>
      <w:r w:rsidRPr="007B7904">
        <w:rPr>
          <w:rFonts w:ascii="Times New Roman" w:eastAsiaTheme="majorEastAsia" w:hAnsi="Times New Roman" w:cs="Times New Roman"/>
          <w:sz w:val="36"/>
          <w:szCs w:val="36"/>
        </w:rPr>
        <w:t xml:space="preserve"> </w:t>
      </w:r>
      <w:hyperlink w:anchor="_А_Б_В_11" w:history="1">
        <w:r w:rsidRPr="007B7904">
          <w:rPr>
            <w:rFonts w:ascii="Times New Roman" w:eastAsiaTheme="majorEastAsia" w:hAnsi="Times New Roman" w:cs="Times New Roman"/>
            <w:color w:val="0563C1" w:themeColor="hyperlink"/>
            <w:sz w:val="36"/>
            <w:szCs w:val="36"/>
            <w:u w:val="single"/>
          </w:rPr>
          <w:t>Н</w:t>
        </w:r>
      </w:hyperlink>
      <w:r w:rsidRPr="007B7904">
        <w:rPr>
          <w:rFonts w:ascii="Times New Roman" w:eastAsiaTheme="majorEastAsia" w:hAnsi="Times New Roman" w:cs="Times New Roman"/>
          <w:sz w:val="36"/>
          <w:szCs w:val="36"/>
        </w:rPr>
        <w:t xml:space="preserve"> </w:t>
      </w:r>
      <w:hyperlink w:anchor="_А_Б_В_12" w:history="1">
        <w:r w:rsidRPr="007B7904">
          <w:rPr>
            <w:rFonts w:ascii="Times New Roman" w:eastAsiaTheme="majorEastAsia" w:hAnsi="Times New Roman" w:cs="Times New Roman"/>
            <w:color w:val="0563C1" w:themeColor="hyperlink"/>
            <w:sz w:val="36"/>
            <w:szCs w:val="36"/>
            <w:u w:val="single"/>
          </w:rPr>
          <w:t>О</w:t>
        </w:r>
      </w:hyperlink>
      <w:r w:rsidRPr="007B7904">
        <w:rPr>
          <w:rFonts w:ascii="Times New Roman" w:eastAsiaTheme="majorEastAsia" w:hAnsi="Times New Roman" w:cs="Times New Roman"/>
          <w:sz w:val="36"/>
          <w:szCs w:val="36"/>
        </w:rPr>
        <w:t xml:space="preserve"> </w:t>
      </w:r>
      <w:hyperlink w:anchor="_А_Б_В_13" w:history="1">
        <w:r w:rsidRPr="007B7904">
          <w:rPr>
            <w:rFonts w:ascii="Times New Roman" w:eastAsiaTheme="majorEastAsia" w:hAnsi="Times New Roman" w:cs="Times New Roman"/>
            <w:color w:val="0563C1" w:themeColor="hyperlink"/>
            <w:sz w:val="36"/>
            <w:szCs w:val="36"/>
            <w:u w:val="single"/>
          </w:rPr>
          <w:t>П</w:t>
        </w:r>
      </w:hyperlink>
      <w:r w:rsidRPr="007B7904">
        <w:rPr>
          <w:rFonts w:ascii="Times New Roman" w:eastAsiaTheme="majorEastAsia" w:hAnsi="Times New Roman" w:cs="Times New Roman"/>
          <w:sz w:val="36"/>
          <w:szCs w:val="36"/>
        </w:rPr>
        <w:t xml:space="preserve"> </w:t>
      </w:r>
      <w:hyperlink w:anchor="_А_Б_В_14" w:history="1">
        <w:r w:rsidRPr="007B7904">
          <w:rPr>
            <w:rFonts w:ascii="Times New Roman" w:eastAsiaTheme="majorEastAsia" w:hAnsi="Times New Roman" w:cs="Times New Roman"/>
            <w:color w:val="0563C1" w:themeColor="hyperlink"/>
            <w:sz w:val="36"/>
            <w:szCs w:val="36"/>
            <w:u w:val="single"/>
          </w:rPr>
          <w:t>Р</w:t>
        </w:r>
      </w:hyperlink>
      <w:r w:rsidRPr="007B7904">
        <w:rPr>
          <w:rFonts w:ascii="Times New Roman" w:eastAsiaTheme="majorEastAsia" w:hAnsi="Times New Roman" w:cs="Times New Roman"/>
          <w:sz w:val="36"/>
          <w:szCs w:val="36"/>
        </w:rPr>
        <w:t xml:space="preserve"> </w:t>
      </w:r>
      <w:hyperlink w:anchor="_А_Б_В_15" w:history="1">
        <w:r w:rsidRPr="007B7904">
          <w:rPr>
            <w:rFonts w:ascii="Times New Roman" w:eastAsiaTheme="majorEastAsia" w:hAnsi="Times New Roman" w:cs="Times New Roman"/>
            <w:color w:val="0563C1" w:themeColor="hyperlink"/>
            <w:sz w:val="36"/>
            <w:szCs w:val="36"/>
            <w:u w:val="single"/>
          </w:rPr>
          <w:t>С</w:t>
        </w:r>
      </w:hyperlink>
      <w:r w:rsidRPr="007B7904">
        <w:rPr>
          <w:rFonts w:ascii="Times New Roman" w:eastAsiaTheme="majorEastAsia" w:hAnsi="Times New Roman" w:cs="Times New Roman"/>
          <w:sz w:val="36"/>
          <w:szCs w:val="36"/>
        </w:rPr>
        <w:t xml:space="preserve"> </w:t>
      </w:r>
      <w:hyperlink w:anchor="_А_Б_В_16" w:history="1">
        <w:r w:rsidRPr="007B7904">
          <w:rPr>
            <w:rFonts w:ascii="Times New Roman" w:eastAsiaTheme="majorEastAsia" w:hAnsi="Times New Roman" w:cs="Times New Roman"/>
            <w:color w:val="0563C1" w:themeColor="hyperlink"/>
            <w:sz w:val="36"/>
            <w:szCs w:val="36"/>
            <w:u w:val="single"/>
          </w:rPr>
          <w:t>Т</w:t>
        </w:r>
      </w:hyperlink>
      <w:r w:rsidRPr="007B7904">
        <w:rPr>
          <w:rFonts w:ascii="Times New Roman" w:eastAsiaTheme="majorEastAsia" w:hAnsi="Times New Roman" w:cs="Times New Roman"/>
          <w:sz w:val="36"/>
          <w:szCs w:val="36"/>
        </w:rPr>
        <w:t xml:space="preserve"> </w:t>
      </w:r>
      <w:hyperlink w:anchor="_А_Б_В_17" w:history="1">
        <w:r w:rsidRPr="007B7904">
          <w:rPr>
            <w:rFonts w:ascii="Times New Roman" w:eastAsiaTheme="majorEastAsia" w:hAnsi="Times New Roman" w:cs="Times New Roman"/>
            <w:color w:val="0563C1" w:themeColor="hyperlink"/>
            <w:sz w:val="36"/>
            <w:szCs w:val="36"/>
            <w:u w:val="single"/>
          </w:rPr>
          <w:t>У</w:t>
        </w:r>
      </w:hyperlink>
      <w:r w:rsidRPr="007B7904">
        <w:rPr>
          <w:rFonts w:ascii="Times New Roman" w:eastAsiaTheme="majorEastAsia" w:hAnsi="Times New Roman" w:cs="Times New Roman"/>
          <w:sz w:val="36"/>
          <w:szCs w:val="36"/>
        </w:rPr>
        <w:t xml:space="preserve"> </w:t>
      </w:r>
      <w:hyperlink w:anchor="_А_Б_В_18" w:history="1">
        <w:r w:rsidRPr="007B7904">
          <w:rPr>
            <w:rFonts w:ascii="Times New Roman" w:eastAsiaTheme="majorEastAsia" w:hAnsi="Times New Roman" w:cs="Times New Roman"/>
            <w:color w:val="0563C1" w:themeColor="hyperlink"/>
            <w:sz w:val="36"/>
            <w:szCs w:val="36"/>
            <w:u w:val="single"/>
          </w:rPr>
          <w:t>Ф</w:t>
        </w:r>
      </w:hyperlink>
      <w:r w:rsidRPr="007B7904">
        <w:rPr>
          <w:rFonts w:ascii="Times New Roman" w:eastAsiaTheme="majorEastAsia" w:hAnsi="Times New Roman" w:cs="Times New Roman"/>
          <w:sz w:val="36"/>
          <w:szCs w:val="36"/>
        </w:rPr>
        <w:t xml:space="preserve"> </w:t>
      </w:r>
      <w:hyperlink w:anchor="_А_Б_В_19" w:history="1">
        <w:r w:rsidRPr="007B7904">
          <w:rPr>
            <w:rFonts w:ascii="Times New Roman" w:eastAsiaTheme="majorEastAsia" w:hAnsi="Times New Roman" w:cs="Times New Roman"/>
            <w:color w:val="0563C1" w:themeColor="hyperlink"/>
            <w:sz w:val="36"/>
            <w:szCs w:val="36"/>
            <w:u w:val="single"/>
          </w:rPr>
          <w:t>Х</w:t>
        </w:r>
      </w:hyperlink>
      <w:r w:rsidRPr="007B7904">
        <w:rPr>
          <w:rFonts w:ascii="Times New Roman" w:eastAsiaTheme="majorEastAsia" w:hAnsi="Times New Roman" w:cs="Times New Roman"/>
          <w:sz w:val="36"/>
          <w:szCs w:val="36"/>
        </w:rPr>
        <w:t xml:space="preserve"> </w:t>
      </w:r>
      <w:hyperlink w:anchor="_А_Б_В_20" w:history="1">
        <w:r w:rsidRPr="007B7904">
          <w:rPr>
            <w:rFonts w:ascii="Times New Roman" w:eastAsiaTheme="majorEastAsia" w:hAnsi="Times New Roman" w:cs="Times New Roman"/>
            <w:color w:val="0563C1" w:themeColor="hyperlink"/>
            <w:sz w:val="36"/>
            <w:szCs w:val="36"/>
            <w:u w:val="single"/>
          </w:rPr>
          <w:t>Ч</w:t>
        </w:r>
      </w:hyperlink>
      <w:r w:rsidRPr="007B7904">
        <w:rPr>
          <w:rFonts w:ascii="Times New Roman" w:eastAsiaTheme="majorEastAsia" w:hAnsi="Times New Roman" w:cs="Times New Roman"/>
          <w:sz w:val="36"/>
          <w:szCs w:val="36"/>
        </w:rPr>
        <w:t xml:space="preserve"> </w:t>
      </w:r>
      <w:hyperlink w:anchor="_А_Б_В_21" w:history="1">
        <w:r w:rsidRPr="007B7904">
          <w:rPr>
            <w:rFonts w:ascii="Times New Roman" w:eastAsiaTheme="majorEastAsia" w:hAnsi="Times New Roman" w:cs="Times New Roman"/>
            <w:b/>
            <w:color w:val="0563C1" w:themeColor="hyperlink"/>
            <w:sz w:val="56"/>
            <w:szCs w:val="56"/>
          </w:rPr>
          <w:t>Э</w:t>
        </w:r>
      </w:hyperlink>
      <w:r w:rsidRPr="007B7904">
        <w:rPr>
          <w:rFonts w:ascii="Times New Roman" w:eastAsiaTheme="majorEastAsia" w:hAnsi="Times New Roman" w:cs="Times New Roman"/>
          <w:sz w:val="36"/>
          <w:szCs w:val="36"/>
        </w:rPr>
        <w:t xml:space="preserve"> </w:t>
      </w:r>
    </w:p>
    <w:p w14:paraId="7B7B096B" w14:textId="77777777" w:rsidR="00801B8A" w:rsidRDefault="00801B8A" w:rsidP="00040778">
      <w:pPr>
        <w:spacing w:after="0" w:line="240" w:lineRule="auto"/>
        <w:ind w:firstLine="709"/>
        <w:jc w:val="both"/>
        <w:rPr>
          <w:rFonts w:ascii="Times New Roman" w:hAnsi="Times New Roman" w:cs="Times New Roman"/>
          <w:b/>
          <w:sz w:val="24"/>
          <w:szCs w:val="24"/>
        </w:rPr>
      </w:pPr>
    </w:p>
    <w:p w14:paraId="3A2545AF" w14:textId="77777777" w:rsidR="005F2AE8" w:rsidRPr="005D4A62" w:rsidRDefault="00815D94" w:rsidP="00040778">
      <w:pPr>
        <w:spacing w:after="0" w:line="240" w:lineRule="auto"/>
        <w:ind w:firstLine="709"/>
        <w:jc w:val="both"/>
        <w:rPr>
          <w:rFonts w:ascii="Times New Roman" w:hAnsi="Times New Roman" w:cs="Times New Roman"/>
          <w:sz w:val="24"/>
          <w:szCs w:val="24"/>
        </w:rPr>
      </w:pPr>
      <w:r w:rsidRPr="005D4A62">
        <w:rPr>
          <w:rFonts w:ascii="Times New Roman" w:hAnsi="Times New Roman" w:cs="Times New Roman"/>
          <w:b/>
          <w:sz w:val="24"/>
          <w:szCs w:val="24"/>
        </w:rPr>
        <w:t>Элемент планировочной структуры</w:t>
      </w:r>
      <w:r w:rsidR="0013143E" w:rsidRPr="005D4A62">
        <w:rPr>
          <w:rFonts w:ascii="Times New Roman" w:hAnsi="Times New Roman" w:cs="Times New Roman"/>
          <w:b/>
          <w:sz w:val="24"/>
          <w:szCs w:val="24"/>
        </w:rPr>
        <w:t xml:space="preserve"> </w:t>
      </w:r>
      <w:r w:rsidR="0013143E" w:rsidRPr="00B8733C">
        <w:rPr>
          <w:rFonts w:ascii="Times New Roman" w:hAnsi="Times New Roman" w:cs="Times New Roman"/>
          <w:sz w:val="24"/>
          <w:szCs w:val="24"/>
        </w:rPr>
        <w:t>–</w:t>
      </w:r>
      <w:r w:rsidR="0013143E" w:rsidRPr="005D4A62">
        <w:rPr>
          <w:rFonts w:ascii="Times New Roman" w:hAnsi="Times New Roman" w:cs="Times New Roman"/>
          <w:b/>
          <w:sz w:val="24"/>
          <w:szCs w:val="24"/>
        </w:rPr>
        <w:t xml:space="preserve"> </w:t>
      </w:r>
      <w:r w:rsidR="0013143E" w:rsidRPr="005D4A62">
        <w:rPr>
          <w:rFonts w:ascii="Times New Roman" w:hAnsi="Times New Roman" w:cs="Times New Roman"/>
          <w:sz w:val="24"/>
          <w:szCs w:val="24"/>
        </w:rPr>
        <w:t>часть территории поселения, городского округа или межселенной территории муниципального района. К таким элементам относят</w:t>
      </w:r>
      <w:r w:rsidR="00B8733C">
        <w:rPr>
          <w:rFonts w:ascii="Times New Roman" w:hAnsi="Times New Roman" w:cs="Times New Roman"/>
          <w:sz w:val="24"/>
          <w:szCs w:val="24"/>
        </w:rPr>
        <w:t>ся</w:t>
      </w:r>
      <w:r w:rsidR="0013143E" w:rsidRPr="005D4A62">
        <w:rPr>
          <w:rFonts w:ascii="Times New Roman" w:hAnsi="Times New Roman" w:cs="Times New Roman"/>
          <w:sz w:val="24"/>
          <w:szCs w:val="24"/>
        </w:rPr>
        <w:t>:</w:t>
      </w:r>
    </w:p>
    <w:p w14:paraId="42EF0F22" w14:textId="77777777" w:rsidR="00815D94" w:rsidRPr="005D4A62" w:rsidRDefault="0013143E"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5D4A62">
        <w:rPr>
          <w:rFonts w:ascii="Times New Roman" w:hAnsi="Times New Roman" w:cs="Times New Roman"/>
          <w:sz w:val="24"/>
          <w:szCs w:val="24"/>
        </w:rPr>
        <w:t>район; микрорайон; квартал; территория общего пользования (за исключением улично-дорожной сети); территория ведения гражданами садоводства или огородничества для собственных нужд; территория транспортно-пересадочно</w:t>
      </w:r>
      <w:r w:rsidR="005F2AE8" w:rsidRPr="005D4A62">
        <w:rPr>
          <w:rFonts w:ascii="Times New Roman" w:hAnsi="Times New Roman" w:cs="Times New Roman"/>
          <w:sz w:val="24"/>
          <w:szCs w:val="24"/>
        </w:rPr>
        <w:t>го узла; т</w:t>
      </w:r>
      <w:r w:rsidRPr="005D4A62">
        <w:rPr>
          <w:rFonts w:ascii="Times New Roman" w:hAnsi="Times New Roman" w:cs="Times New Roman"/>
          <w:sz w:val="24"/>
          <w:szCs w:val="24"/>
        </w:rPr>
        <w:t>ерритория, занятая линейным объектом и (или) предназначенная для размещения линейного объекта (за исключением улично-дорожной сети); улично-дорожная сеть</w:t>
      </w:r>
      <w:r w:rsidR="00ED6F1C">
        <w:rPr>
          <w:rFonts w:ascii="Times New Roman" w:hAnsi="Times New Roman" w:cs="Times New Roman"/>
          <w:sz w:val="24"/>
          <w:szCs w:val="24"/>
        </w:rPr>
        <w:t xml:space="preserve"> (в трактовке п</w:t>
      </w:r>
      <w:r w:rsidR="005F2AE8" w:rsidRPr="005D4A62">
        <w:rPr>
          <w:rFonts w:ascii="Times New Roman" w:hAnsi="Times New Roman" w:cs="Times New Roman"/>
          <w:sz w:val="24"/>
          <w:szCs w:val="24"/>
        </w:rPr>
        <w:t>риказ</w:t>
      </w:r>
      <w:r w:rsidR="00ED6F1C">
        <w:rPr>
          <w:rFonts w:ascii="Times New Roman" w:hAnsi="Times New Roman" w:cs="Times New Roman"/>
          <w:sz w:val="24"/>
          <w:szCs w:val="24"/>
        </w:rPr>
        <w:t>а</w:t>
      </w:r>
      <w:r w:rsidR="005F2AE8" w:rsidRPr="005D4A62">
        <w:rPr>
          <w:rFonts w:ascii="Times New Roman" w:hAnsi="Times New Roman" w:cs="Times New Roman"/>
          <w:sz w:val="24"/>
          <w:szCs w:val="24"/>
        </w:rPr>
        <w:t xml:space="preserve"> Ми</w:t>
      </w:r>
      <w:r w:rsidR="005F2AE8" w:rsidRPr="005D4A62">
        <w:rPr>
          <w:rFonts w:ascii="Times New Roman" w:hAnsi="Times New Roman" w:cs="Times New Roman"/>
          <w:sz w:val="24"/>
          <w:szCs w:val="24"/>
        </w:rPr>
        <w:lastRenderedPageBreak/>
        <w:t>нистерства строительства и жилищно-коммунального хозяйства Российской Федерации от 25.04.2017 г. № 738/</w:t>
      </w:r>
      <w:proofErr w:type="spellStart"/>
      <w:r w:rsidR="005F2AE8" w:rsidRPr="005D4A62">
        <w:rPr>
          <w:rFonts w:ascii="Times New Roman" w:hAnsi="Times New Roman" w:cs="Times New Roman"/>
          <w:sz w:val="24"/>
          <w:szCs w:val="24"/>
        </w:rPr>
        <w:t>пр</w:t>
      </w:r>
      <w:proofErr w:type="spellEnd"/>
      <w:r w:rsidR="005F2AE8" w:rsidRPr="005D4A62">
        <w:rPr>
          <w:rFonts w:ascii="Times New Roman" w:hAnsi="Times New Roman" w:cs="Times New Roman"/>
          <w:sz w:val="24"/>
          <w:szCs w:val="24"/>
        </w:rPr>
        <w:t xml:space="preserve"> (ред. от 11.05.2018 г.) «Об утверждении видов элементов планировочной структуры»)</w:t>
      </w:r>
      <w:r w:rsidR="00BA4302" w:rsidRPr="005D4A62">
        <w:rPr>
          <w:rFonts w:ascii="Times New Roman" w:hAnsi="Times New Roman" w:cs="Times New Roman"/>
          <w:sz w:val="24"/>
          <w:szCs w:val="24"/>
        </w:rPr>
        <w:t>;</w:t>
      </w:r>
    </w:p>
    <w:p w14:paraId="68246CE8" w14:textId="77777777" w:rsidR="00BA4302" w:rsidRPr="005D4A62" w:rsidRDefault="00BA4302"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5D4A62">
        <w:rPr>
          <w:rFonts w:ascii="Times New Roman" w:hAnsi="Times New Roman" w:cs="Times New Roman"/>
          <w:sz w:val="24"/>
          <w:szCs w:val="24"/>
        </w:rPr>
        <w:t>вал; зона (массив); квартал; месторождение; микрорайон; набережная; остров; парк; порт; район; сад; сквер; территория; территория садоводческих некоммерческих товариществ; территория огороднических некоммерческих товариществ; территория дачных некоммерческих товариществ; территория садоводческих потребительских кооперативов; территория огороднических потребительских кооперативов; территория дачных потребительских кооперативов; территория садоводческих некоммерческих партнерств; территория огороднических некоммерческих партнерств; территория дачных некоммерческих партнерств; территория товариществ собственников недвижимости; юрты</w:t>
      </w:r>
      <w:r w:rsidR="00ED6F1C">
        <w:rPr>
          <w:rFonts w:ascii="Times New Roman" w:hAnsi="Times New Roman" w:cs="Times New Roman"/>
          <w:sz w:val="24"/>
          <w:szCs w:val="24"/>
        </w:rPr>
        <w:t xml:space="preserve"> (в трактовке п</w:t>
      </w:r>
      <w:r w:rsidR="005D4A62" w:rsidRPr="005D4A62">
        <w:rPr>
          <w:rFonts w:ascii="Times New Roman" w:hAnsi="Times New Roman" w:cs="Times New Roman"/>
          <w:sz w:val="24"/>
          <w:szCs w:val="24"/>
        </w:rPr>
        <w:t>риказ</w:t>
      </w:r>
      <w:r w:rsidR="00ED6F1C">
        <w:rPr>
          <w:rFonts w:ascii="Times New Roman" w:hAnsi="Times New Roman" w:cs="Times New Roman"/>
          <w:sz w:val="24"/>
          <w:szCs w:val="24"/>
        </w:rPr>
        <w:t>а</w:t>
      </w:r>
      <w:r w:rsidR="005D4A62" w:rsidRPr="005D4A62">
        <w:rPr>
          <w:rFonts w:ascii="Times New Roman" w:hAnsi="Times New Roman" w:cs="Times New Roman"/>
          <w:sz w:val="24"/>
          <w:szCs w:val="24"/>
        </w:rPr>
        <w:t xml:space="preserve"> Министерства финансов Российской Федерации от 05.11.2015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5D4A62" w:rsidRPr="005D4A62">
        <w:rPr>
          <w:rFonts w:ascii="Times New Roman" w:hAnsi="Times New Roman" w:cs="Times New Roman"/>
          <w:sz w:val="24"/>
          <w:szCs w:val="24"/>
        </w:rPr>
        <w:t>адресообразующих</w:t>
      </w:r>
      <w:proofErr w:type="spellEnd"/>
      <w:r w:rsidR="005D4A62" w:rsidRPr="005D4A62">
        <w:rPr>
          <w:rFonts w:ascii="Times New Roman" w:hAnsi="Times New Roman" w:cs="Times New Roman"/>
          <w:sz w:val="24"/>
          <w:szCs w:val="24"/>
        </w:rPr>
        <w:t xml:space="preserve"> элементов»)</w:t>
      </w:r>
      <w:r w:rsidRPr="005D4A62">
        <w:rPr>
          <w:rFonts w:ascii="Times New Roman" w:hAnsi="Times New Roman" w:cs="Times New Roman"/>
          <w:sz w:val="24"/>
          <w:szCs w:val="24"/>
        </w:rPr>
        <w:t>.</w:t>
      </w:r>
    </w:p>
    <w:p w14:paraId="5872ED27" w14:textId="77777777" w:rsidR="00A73E87" w:rsidRPr="005D4A62" w:rsidRDefault="00A73E87" w:rsidP="00040778">
      <w:pPr>
        <w:spacing w:after="0" w:line="240" w:lineRule="auto"/>
        <w:ind w:firstLine="709"/>
        <w:jc w:val="both"/>
        <w:rPr>
          <w:rFonts w:ascii="Times New Roman" w:hAnsi="Times New Roman" w:cs="Times New Roman"/>
          <w:b/>
          <w:i/>
          <w:sz w:val="24"/>
          <w:szCs w:val="24"/>
        </w:rPr>
      </w:pPr>
      <w:r w:rsidRPr="005D4A62">
        <w:rPr>
          <w:rFonts w:ascii="Times New Roman" w:hAnsi="Times New Roman" w:cs="Times New Roman"/>
          <w:b/>
          <w:i/>
          <w:sz w:val="24"/>
          <w:szCs w:val="24"/>
        </w:rPr>
        <w:t>См. основные источники нормативного правового регулирования:</w:t>
      </w:r>
    </w:p>
    <w:p w14:paraId="4C00C816" w14:textId="77777777" w:rsidR="005F2AE8" w:rsidRPr="005D4A62" w:rsidRDefault="0013143E"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5D4A62">
        <w:rPr>
          <w:rFonts w:ascii="Times New Roman" w:hAnsi="Times New Roman" w:cs="Times New Roman"/>
          <w:sz w:val="24"/>
          <w:szCs w:val="24"/>
        </w:rPr>
        <w:t xml:space="preserve">Градостроительный кодекс Российской Федерации от 29.12.2004 г. № 190-ФЗ (ред. от </w:t>
      </w:r>
      <w:r w:rsidR="00261CA9">
        <w:rPr>
          <w:rFonts w:ascii="Times New Roman" w:eastAsia="Times New Roman" w:hAnsi="Times New Roman" w:cs="Times New Roman"/>
          <w:sz w:val="24"/>
          <w:szCs w:val="24"/>
          <w:lang w:eastAsia="ru-RU" w:bidi="ru-RU"/>
        </w:rPr>
        <w:t>28.08</w:t>
      </w:r>
      <w:r w:rsidR="00261CA9" w:rsidRPr="00F12D25">
        <w:rPr>
          <w:rFonts w:ascii="Times New Roman" w:eastAsia="Times New Roman" w:hAnsi="Times New Roman" w:cs="Times New Roman"/>
          <w:sz w:val="24"/>
          <w:szCs w:val="24"/>
          <w:lang w:eastAsia="ru-RU" w:bidi="ru-RU"/>
        </w:rPr>
        <w:t>.2020</w:t>
      </w:r>
      <w:r w:rsidRPr="005D4A62">
        <w:rPr>
          <w:rFonts w:ascii="Times New Roman" w:hAnsi="Times New Roman" w:cs="Times New Roman"/>
          <w:sz w:val="24"/>
          <w:szCs w:val="24"/>
        </w:rPr>
        <w:t xml:space="preserve"> г.);</w:t>
      </w:r>
    </w:p>
    <w:p w14:paraId="5508C271" w14:textId="77777777" w:rsidR="00BA4302" w:rsidRPr="005D4A62" w:rsidRDefault="00ED6F1C"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13143E" w:rsidRPr="005D4A62">
        <w:rPr>
          <w:rFonts w:ascii="Times New Roman" w:hAnsi="Times New Roman" w:cs="Times New Roman"/>
          <w:sz w:val="24"/>
          <w:szCs w:val="24"/>
        </w:rPr>
        <w:t xml:space="preserve">риказ Министерства строительства и жилищно-коммунального хозяйства Российской </w:t>
      </w:r>
      <w:r w:rsidR="005F2AE8" w:rsidRPr="005D4A62">
        <w:rPr>
          <w:rFonts w:ascii="Times New Roman" w:hAnsi="Times New Roman" w:cs="Times New Roman"/>
          <w:sz w:val="24"/>
          <w:szCs w:val="24"/>
        </w:rPr>
        <w:t>Федерации от 25.04.2017 г. № 738/</w:t>
      </w:r>
      <w:proofErr w:type="spellStart"/>
      <w:r w:rsidR="005F2AE8" w:rsidRPr="005D4A62">
        <w:rPr>
          <w:rFonts w:ascii="Times New Roman" w:hAnsi="Times New Roman" w:cs="Times New Roman"/>
          <w:sz w:val="24"/>
          <w:szCs w:val="24"/>
        </w:rPr>
        <w:t>пр</w:t>
      </w:r>
      <w:proofErr w:type="spellEnd"/>
      <w:r w:rsidR="005F2AE8" w:rsidRPr="005D4A62">
        <w:rPr>
          <w:rFonts w:ascii="Times New Roman" w:hAnsi="Times New Roman" w:cs="Times New Roman"/>
          <w:sz w:val="24"/>
          <w:szCs w:val="24"/>
        </w:rPr>
        <w:t xml:space="preserve"> (ред. от 11.05.2018</w:t>
      </w:r>
      <w:r w:rsidR="0013143E" w:rsidRPr="005D4A62">
        <w:rPr>
          <w:rFonts w:ascii="Times New Roman" w:hAnsi="Times New Roman" w:cs="Times New Roman"/>
          <w:sz w:val="24"/>
          <w:szCs w:val="24"/>
        </w:rPr>
        <w:t xml:space="preserve"> г.) «</w:t>
      </w:r>
      <w:r w:rsidR="005F2AE8" w:rsidRPr="005D4A62">
        <w:rPr>
          <w:rFonts w:ascii="Times New Roman" w:hAnsi="Times New Roman" w:cs="Times New Roman"/>
          <w:sz w:val="24"/>
          <w:szCs w:val="24"/>
        </w:rPr>
        <w:t>Об утверждении видов элементов планировочной структуры</w:t>
      </w:r>
      <w:r w:rsidR="0013143E" w:rsidRPr="005D4A62">
        <w:rPr>
          <w:rFonts w:ascii="Times New Roman" w:hAnsi="Times New Roman" w:cs="Times New Roman"/>
          <w:sz w:val="24"/>
          <w:szCs w:val="24"/>
        </w:rPr>
        <w:t>»</w:t>
      </w:r>
      <w:r w:rsidR="00BA4302" w:rsidRPr="005D4A62">
        <w:rPr>
          <w:rFonts w:ascii="Times New Roman" w:hAnsi="Times New Roman" w:cs="Times New Roman"/>
          <w:sz w:val="24"/>
          <w:szCs w:val="24"/>
        </w:rPr>
        <w:t>;</w:t>
      </w:r>
    </w:p>
    <w:p w14:paraId="4C1849B5" w14:textId="77777777" w:rsidR="00BA4302" w:rsidRPr="005D4A62" w:rsidRDefault="00ED6F1C"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BA4302" w:rsidRPr="005D4A62">
        <w:rPr>
          <w:rFonts w:ascii="Times New Roman" w:hAnsi="Times New Roman" w:cs="Times New Roman"/>
          <w:sz w:val="24"/>
          <w:szCs w:val="24"/>
        </w:rPr>
        <w:t xml:space="preserve">риказ Министерства финансов Российской Федерации от 05.11.2015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BA4302" w:rsidRPr="005D4A62">
        <w:rPr>
          <w:rFonts w:ascii="Times New Roman" w:hAnsi="Times New Roman" w:cs="Times New Roman"/>
          <w:sz w:val="24"/>
          <w:szCs w:val="24"/>
        </w:rPr>
        <w:t>адресообразующих</w:t>
      </w:r>
      <w:proofErr w:type="spellEnd"/>
      <w:r w:rsidR="00BA4302" w:rsidRPr="005D4A62">
        <w:rPr>
          <w:rFonts w:ascii="Times New Roman" w:hAnsi="Times New Roman" w:cs="Times New Roman"/>
          <w:sz w:val="24"/>
          <w:szCs w:val="24"/>
        </w:rPr>
        <w:t xml:space="preserve"> элементов».</w:t>
      </w:r>
    </w:p>
    <w:p w14:paraId="5AD08ABB" w14:textId="77777777" w:rsidR="00BA4302" w:rsidRPr="005D4A62" w:rsidRDefault="00BA4302" w:rsidP="00040778">
      <w:pPr>
        <w:spacing w:after="0" w:line="240" w:lineRule="auto"/>
        <w:ind w:firstLine="709"/>
        <w:contextualSpacing/>
        <w:jc w:val="both"/>
        <w:rPr>
          <w:rFonts w:ascii="Times New Roman" w:hAnsi="Times New Roman" w:cs="Times New Roman"/>
          <w:sz w:val="24"/>
          <w:szCs w:val="24"/>
        </w:rPr>
      </w:pPr>
      <w:r w:rsidRPr="005D4A62">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5D4A62">
        <w:rPr>
          <w:rFonts w:ascii="Times New Roman" w:hAnsi="Times New Roman" w:cs="Times New Roman"/>
          <w:b/>
          <w:i/>
          <w:sz w:val="24"/>
          <w:szCs w:val="24"/>
        </w:rPr>
        <w:t>правового регулирования в отношении рассматриваемого термина:</w:t>
      </w:r>
    </w:p>
    <w:p w14:paraId="0D6709F1" w14:textId="77777777" w:rsidR="00BA4302" w:rsidRPr="005D4A62" w:rsidRDefault="00ED6F1C"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BA4302" w:rsidRPr="005D4A62">
        <w:rPr>
          <w:rFonts w:ascii="Times New Roman" w:hAnsi="Times New Roman" w:cs="Times New Roman"/>
          <w:sz w:val="24"/>
          <w:szCs w:val="24"/>
        </w:rPr>
        <w:t>исьмо ФГБУ «Федеральная кадастровая палата Федеральной службы государственной регистрации, кадастра и картографии» от 04.08.2015 г. № 10-2590-КЛ «</w:t>
      </w:r>
      <w:r w:rsidR="005D4A62" w:rsidRPr="005D4A62">
        <w:rPr>
          <w:rFonts w:ascii="Times New Roman" w:hAnsi="Times New Roman" w:cs="Times New Roman"/>
          <w:sz w:val="24"/>
          <w:szCs w:val="24"/>
        </w:rPr>
        <w:t>О</w:t>
      </w:r>
      <w:r w:rsidR="00BA4302" w:rsidRPr="005D4A62">
        <w:rPr>
          <w:rFonts w:ascii="Times New Roman" w:hAnsi="Times New Roman" w:cs="Times New Roman"/>
          <w:sz w:val="24"/>
          <w:szCs w:val="24"/>
        </w:rPr>
        <w:t>б исполнении поручения».</w:t>
      </w:r>
    </w:p>
    <w:p w14:paraId="44F52C81" w14:textId="77777777" w:rsidR="00A73E87" w:rsidRPr="00A73E87" w:rsidRDefault="00A73E87" w:rsidP="00040778">
      <w:pPr>
        <w:spacing w:after="0" w:line="240" w:lineRule="auto"/>
        <w:ind w:firstLine="709"/>
        <w:jc w:val="both"/>
        <w:rPr>
          <w:rFonts w:ascii="Times New Roman" w:hAnsi="Times New Roman" w:cs="Times New Roman"/>
          <w:b/>
          <w:sz w:val="24"/>
          <w:szCs w:val="24"/>
          <w:highlight w:val="yellow"/>
        </w:rPr>
      </w:pPr>
    </w:p>
    <w:p w14:paraId="0CB9356C" w14:textId="77777777" w:rsidR="00815D94" w:rsidRPr="002A761D" w:rsidRDefault="00815D94" w:rsidP="00040778">
      <w:pPr>
        <w:spacing w:after="0" w:line="240" w:lineRule="auto"/>
        <w:ind w:firstLine="709"/>
        <w:jc w:val="both"/>
        <w:rPr>
          <w:rFonts w:ascii="Times New Roman" w:hAnsi="Times New Roman" w:cs="Times New Roman"/>
          <w:b/>
          <w:sz w:val="24"/>
          <w:szCs w:val="24"/>
        </w:rPr>
      </w:pPr>
      <w:r w:rsidRPr="002A761D">
        <w:rPr>
          <w:rFonts w:ascii="Times New Roman" w:hAnsi="Times New Roman" w:cs="Times New Roman"/>
          <w:b/>
          <w:sz w:val="24"/>
          <w:szCs w:val="24"/>
        </w:rPr>
        <w:t>Эркер</w:t>
      </w:r>
      <w:r w:rsidR="00CA7F04" w:rsidRPr="002A761D">
        <w:rPr>
          <w:rFonts w:ascii="Times New Roman" w:hAnsi="Times New Roman" w:cs="Times New Roman"/>
          <w:b/>
          <w:sz w:val="24"/>
          <w:szCs w:val="24"/>
        </w:rPr>
        <w:t xml:space="preserve"> </w:t>
      </w:r>
      <w:r w:rsidR="00CA7F04" w:rsidRPr="00ED6F1C">
        <w:rPr>
          <w:rFonts w:ascii="Times New Roman" w:hAnsi="Times New Roman" w:cs="Times New Roman"/>
          <w:sz w:val="24"/>
          <w:szCs w:val="24"/>
        </w:rPr>
        <w:t>–</w:t>
      </w:r>
      <w:r w:rsidR="00CA7F04" w:rsidRPr="002A761D">
        <w:rPr>
          <w:rFonts w:ascii="Times New Roman" w:hAnsi="Times New Roman" w:cs="Times New Roman"/>
          <w:b/>
          <w:sz w:val="24"/>
          <w:szCs w:val="24"/>
        </w:rPr>
        <w:t xml:space="preserve"> </w:t>
      </w:r>
      <w:r w:rsidR="00CA7F04" w:rsidRPr="002A761D">
        <w:rPr>
          <w:rFonts w:ascii="Times New Roman" w:hAnsi="Times New Roman" w:cs="Times New Roman"/>
          <w:sz w:val="24"/>
          <w:szCs w:val="24"/>
        </w:rPr>
        <w:t>выходящая из плоскости фасада часть помещения, частично или полностью остекленная, имеющая прямоугольную или многоугольную форму в плане.</w:t>
      </w:r>
    </w:p>
    <w:p w14:paraId="38431A92" w14:textId="77777777" w:rsidR="00A73E87" w:rsidRPr="002A761D" w:rsidRDefault="00A73E87" w:rsidP="00040778">
      <w:pPr>
        <w:spacing w:after="0" w:line="240" w:lineRule="auto"/>
        <w:ind w:firstLine="709"/>
        <w:jc w:val="both"/>
        <w:rPr>
          <w:rFonts w:ascii="Times New Roman" w:hAnsi="Times New Roman" w:cs="Times New Roman"/>
          <w:b/>
          <w:i/>
          <w:sz w:val="24"/>
          <w:szCs w:val="24"/>
        </w:rPr>
      </w:pPr>
      <w:r w:rsidRPr="002A761D">
        <w:rPr>
          <w:rFonts w:ascii="Times New Roman" w:hAnsi="Times New Roman" w:cs="Times New Roman"/>
          <w:b/>
          <w:i/>
          <w:sz w:val="24"/>
          <w:szCs w:val="24"/>
        </w:rPr>
        <w:t>См. основные источники нормативного правового регулирования:</w:t>
      </w:r>
    </w:p>
    <w:p w14:paraId="015F1E92" w14:textId="77777777" w:rsidR="00CA7F04" w:rsidRPr="00CA7F04" w:rsidRDefault="00CA7F04"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CA7F04">
        <w:rPr>
          <w:rFonts w:ascii="Times New Roman" w:hAnsi="Times New Roman" w:cs="Times New Roman"/>
          <w:sz w:val="24"/>
          <w:szCs w:val="24"/>
        </w:rPr>
        <w:t>ГОСТ Р 58033–2017 «Здания и сооружения. Словарь. Часть 1. Общие термины».</w:t>
      </w:r>
    </w:p>
    <w:p w14:paraId="39247E1D" w14:textId="77777777" w:rsidR="00A73E87" w:rsidRDefault="00A73E87" w:rsidP="00040778">
      <w:pPr>
        <w:spacing w:after="0" w:line="240" w:lineRule="auto"/>
        <w:ind w:firstLine="709"/>
        <w:jc w:val="both"/>
        <w:rPr>
          <w:rFonts w:ascii="Times New Roman" w:hAnsi="Times New Roman" w:cs="Times New Roman"/>
          <w:b/>
          <w:sz w:val="24"/>
          <w:szCs w:val="24"/>
          <w:highlight w:val="yellow"/>
        </w:rPr>
      </w:pPr>
    </w:p>
    <w:p w14:paraId="4806E56B" w14:textId="77777777" w:rsidR="00F94892" w:rsidRDefault="00F94892" w:rsidP="00040778">
      <w:pPr>
        <w:spacing w:after="0" w:line="240" w:lineRule="auto"/>
        <w:ind w:firstLine="709"/>
        <w:jc w:val="both"/>
        <w:rPr>
          <w:rFonts w:ascii="Times New Roman" w:hAnsi="Times New Roman" w:cs="Times New Roman"/>
          <w:b/>
          <w:sz w:val="24"/>
          <w:szCs w:val="24"/>
        </w:rPr>
      </w:pPr>
      <w:r w:rsidRPr="00CA7F04">
        <w:rPr>
          <w:rFonts w:ascii="Times New Roman" w:hAnsi="Times New Roman" w:cs="Times New Roman"/>
          <w:b/>
          <w:sz w:val="24"/>
          <w:szCs w:val="24"/>
        </w:rPr>
        <w:t xml:space="preserve">Этаж </w:t>
      </w:r>
      <w:r w:rsidR="00CA7F04" w:rsidRPr="00CA7F04">
        <w:rPr>
          <w:rFonts w:ascii="Times New Roman" w:hAnsi="Times New Roman" w:cs="Times New Roman"/>
          <w:sz w:val="24"/>
          <w:szCs w:val="24"/>
        </w:rPr>
        <w:t>–</w:t>
      </w:r>
      <w:r w:rsidRPr="00CA7F04">
        <w:rPr>
          <w:rFonts w:ascii="Times New Roman" w:hAnsi="Times New Roman" w:cs="Times New Roman"/>
          <w:sz w:val="24"/>
          <w:szCs w:val="24"/>
        </w:rPr>
        <w:t xml:space="preserve"> </w:t>
      </w:r>
      <w:r w:rsidR="00CA7F04" w:rsidRPr="00CA7F04">
        <w:rPr>
          <w:rFonts w:ascii="Times New Roman" w:hAnsi="Times New Roman" w:cs="Times New Roman"/>
          <w:sz w:val="24"/>
          <w:szCs w:val="24"/>
        </w:rPr>
        <w:t>ч</w:t>
      </w:r>
      <w:r w:rsidRPr="00CA7F04">
        <w:rPr>
          <w:rFonts w:ascii="Times New Roman" w:hAnsi="Times New Roman" w:cs="Times New Roman"/>
          <w:sz w:val="24"/>
          <w:szCs w:val="24"/>
        </w:rPr>
        <w:t>асть дома между верхом перекрытия или пола по грунту и верхом расположенного над ним перекрытия</w:t>
      </w:r>
      <w:r w:rsidR="00CA7F04" w:rsidRPr="00CA7F04">
        <w:rPr>
          <w:rFonts w:ascii="Times New Roman" w:hAnsi="Times New Roman" w:cs="Times New Roman"/>
          <w:sz w:val="24"/>
          <w:szCs w:val="24"/>
        </w:rPr>
        <w:t>.</w:t>
      </w:r>
      <w:r w:rsidR="00CA7F04">
        <w:rPr>
          <w:rFonts w:ascii="Times New Roman" w:hAnsi="Times New Roman" w:cs="Times New Roman"/>
          <w:sz w:val="24"/>
          <w:szCs w:val="24"/>
        </w:rPr>
        <w:t xml:space="preserve"> При проведении кадастровых работ </w:t>
      </w:r>
      <w:r w:rsidR="00ED6F1C">
        <w:rPr>
          <w:rFonts w:ascii="Times New Roman" w:hAnsi="Times New Roman" w:cs="Times New Roman"/>
          <w:sz w:val="24"/>
          <w:szCs w:val="24"/>
        </w:rPr>
        <w:t>п</w:t>
      </w:r>
      <w:r w:rsidR="00CA7F04" w:rsidRPr="00CA7F04">
        <w:rPr>
          <w:rFonts w:ascii="Times New Roman" w:hAnsi="Times New Roman" w:cs="Times New Roman"/>
          <w:sz w:val="24"/>
          <w:szCs w:val="24"/>
        </w:rPr>
        <w:t xml:space="preserve">лощадь этажа </w:t>
      </w:r>
      <w:r w:rsidR="00CA7F04">
        <w:rPr>
          <w:rFonts w:ascii="Times New Roman" w:hAnsi="Times New Roman" w:cs="Times New Roman"/>
          <w:sz w:val="24"/>
          <w:szCs w:val="24"/>
        </w:rPr>
        <w:t xml:space="preserve">жилого здания, </w:t>
      </w:r>
      <w:r w:rsidR="00CA7F04" w:rsidRPr="00CA7F04">
        <w:rPr>
          <w:rFonts w:ascii="Times New Roman" w:hAnsi="Times New Roman" w:cs="Times New Roman"/>
          <w:sz w:val="24"/>
          <w:szCs w:val="24"/>
        </w:rPr>
        <w:t>нежилого здания, сооружения определяется в пределах внутренних поверхностей наружных стен</w:t>
      </w:r>
    </w:p>
    <w:p w14:paraId="4B9C18BB" w14:textId="77777777" w:rsidR="00CA7F04" w:rsidRPr="005D4A62" w:rsidRDefault="00CA7F04" w:rsidP="00040778">
      <w:pPr>
        <w:spacing w:after="0" w:line="240" w:lineRule="auto"/>
        <w:ind w:firstLine="709"/>
        <w:jc w:val="both"/>
        <w:rPr>
          <w:rFonts w:ascii="Times New Roman" w:hAnsi="Times New Roman" w:cs="Times New Roman"/>
          <w:b/>
          <w:i/>
          <w:sz w:val="24"/>
          <w:szCs w:val="24"/>
        </w:rPr>
      </w:pPr>
      <w:r w:rsidRPr="005D4A62">
        <w:rPr>
          <w:rFonts w:ascii="Times New Roman" w:hAnsi="Times New Roman" w:cs="Times New Roman"/>
          <w:b/>
          <w:i/>
          <w:sz w:val="24"/>
          <w:szCs w:val="24"/>
        </w:rPr>
        <w:t>См. основные источники нормативного правового регулирования:</w:t>
      </w:r>
    </w:p>
    <w:p w14:paraId="3E6D9620" w14:textId="77777777" w:rsidR="00CA7F04" w:rsidRDefault="00ED6F1C" w:rsidP="00D86A08">
      <w:pPr>
        <w:numPr>
          <w:ilvl w:val="0"/>
          <w:numId w:val="3"/>
        </w:numPr>
        <w:spacing w:after="0" w:line="240" w:lineRule="auto"/>
        <w:ind w:left="709" w:hanging="357"/>
        <w:contextualSpacing/>
        <w:jc w:val="both"/>
        <w:rPr>
          <w:rFonts w:ascii="Times New Roman" w:hAnsi="Times New Roman" w:cs="Times New Roman"/>
          <w:sz w:val="24"/>
          <w:szCs w:val="24"/>
        </w:rPr>
      </w:pPr>
      <w:r>
        <w:rPr>
          <w:rFonts w:ascii="Times New Roman" w:hAnsi="Times New Roman" w:cs="Times New Roman"/>
          <w:sz w:val="24"/>
          <w:szCs w:val="24"/>
        </w:rPr>
        <w:t>п</w:t>
      </w:r>
      <w:r w:rsidR="00CA7F04" w:rsidRPr="00CA7F04">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CA7F04" w:rsidRPr="00CA7F04">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r w:rsidR="00CA7F04">
        <w:rPr>
          <w:rFonts w:ascii="Times New Roman" w:hAnsi="Times New Roman" w:cs="Times New Roman"/>
          <w:sz w:val="24"/>
          <w:szCs w:val="24"/>
        </w:rPr>
        <w:t>;</w:t>
      </w:r>
    </w:p>
    <w:p w14:paraId="0D251B73" w14:textId="77777777" w:rsidR="00F94892" w:rsidRPr="00CA7F04" w:rsidRDefault="00CA7F04" w:rsidP="00D86A08">
      <w:pPr>
        <w:numPr>
          <w:ilvl w:val="0"/>
          <w:numId w:val="3"/>
        </w:numPr>
        <w:spacing w:after="0" w:line="240" w:lineRule="auto"/>
        <w:ind w:left="709" w:hanging="357"/>
        <w:contextualSpacing/>
        <w:jc w:val="both"/>
        <w:rPr>
          <w:rFonts w:ascii="Times New Roman" w:hAnsi="Times New Roman" w:cs="Times New Roman"/>
          <w:sz w:val="24"/>
          <w:szCs w:val="24"/>
        </w:rPr>
      </w:pPr>
      <w:r w:rsidRPr="00CA7F04">
        <w:rPr>
          <w:rFonts w:ascii="Times New Roman" w:hAnsi="Times New Roman" w:cs="Times New Roman"/>
          <w:sz w:val="24"/>
          <w:szCs w:val="24"/>
        </w:rPr>
        <w:t>ГОСТ Р 58033–2017 «Здания и сооружения. Словарь. Часть 1. Общие термины».</w:t>
      </w:r>
    </w:p>
    <w:p w14:paraId="639ACBBD" w14:textId="77777777" w:rsidR="002A761D" w:rsidRPr="002A761D" w:rsidRDefault="002A761D" w:rsidP="00040778">
      <w:pPr>
        <w:spacing w:after="0" w:line="240" w:lineRule="auto"/>
        <w:ind w:firstLine="709"/>
        <w:jc w:val="both"/>
        <w:rPr>
          <w:rFonts w:ascii="Times New Roman" w:hAnsi="Times New Roman" w:cs="Times New Roman"/>
          <w:b/>
          <w:i/>
          <w:sz w:val="24"/>
          <w:szCs w:val="24"/>
        </w:rPr>
      </w:pPr>
      <w:r w:rsidRPr="002A761D">
        <w:rPr>
          <w:rFonts w:ascii="Times New Roman" w:hAnsi="Times New Roman" w:cs="Times New Roman"/>
          <w:b/>
          <w:i/>
          <w:sz w:val="24"/>
          <w:szCs w:val="24"/>
        </w:rPr>
        <w:t>См. публикации органов власти, разъясняющие некоторые вопросы норма</w:t>
      </w:r>
      <w:r w:rsidR="00CD1750">
        <w:rPr>
          <w:rFonts w:ascii="Times New Roman" w:hAnsi="Times New Roman" w:cs="Times New Roman"/>
          <w:b/>
          <w:i/>
          <w:sz w:val="24"/>
          <w:szCs w:val="24"/>
        </w:rPr>
        <w:t xml:space="preserve">тивного </w:t>
      </w:r>
      <w:r w:rsidRPr="002A761D">
        <w:rPr>
          <w:rFonts w:ascii="Times New Roman" w:hAnsi="Times New Roman" w:cs="Times New Roman"/>
          <w:b/>
          <w:i/>
          <w:sz w:val="24"/>
          <w:szCs w:val="24"/>
        </w:rPr>
        <w:t>правового регулирования в отношении рассматриваемого термина:</w:t>
      </w:r>
    </w:p>
    <w:p w14:paraId="4486FE02" w14:textId="77777777" w:rsidR="002A761D" w:rsidRPr="002A761D" w:rsidRDefault="00ED6F1C"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2A761D" w:rsidRPr="002A761D">
        <w:rPr>
          <w:rFonts w:ascii="Times New Roman" w:hAnsi="Times New Roman" w:cs="Times New Roman"/>
          <w:sz w:val="24"/>
          <w:szCs w:val="24"/>
        </w:rPr>
        <w:t>исьмо Федеральной службы государственной регистрации, кадастра и картографии от 12.05.2020 г. № 4200-АБ/20 «О количестве этажей объектов индивидуального жилищного строительства».</w:t>
      </w:r>
    </w:p>
    <w:p w14:paraId="09CB5F3B" w14:textId="77777777" w:rsidR="00CA7F04" w:rsidRPr="00A73E87" w:rsidRDefault="00CA7F04" w:rsidP="00040778">
      <w:pPr>
        <w:spacing w:after="0" w:line="240" w:lineRule="auto"/>
        <w:ind w:firstLine="709"/>
        <w:jc w:val="both"/>
        <w:rPr>
          <w:rFonts w:ascii="Times New Roman" w:hAnsi="Times New Roman" w:cs="Times New Roman"/>
          <w:b/>
          <w:sz w:val="24"/>
          <w:szCs w:val="24"/>
          <w:highlight w:val="yellow"/>
        </w:rPr>
      </w:pPr>
    </w:p>
    <w:p w14:paraId="5A111F5E" w14:textId="77777777" w:rsidR="00C9765D" w:rsidRDefault="001323DA" w:rsidP="00040778">
      <w:pPr>
        <w:spacing w:after="0" w:line="240" w:lineRule="auto"/>
        <w:ind w:firstLine="709"/>
        <w:jc w:val="both"/>
        <w:rPr>
          <w:rFonts w:ascii="Times New Roman" w:hAnsi="Times New Roman" w:cs="Times New Roman"/>
          <w:sz w:val="24"/>
          <w:szCs w:val="24"/>
        </w:rPr>
      </w:pPr>
      <w:r w:rsidRPr="00531679">
        <w:rPr>
          <w:rFonts w:ascii="Times New Roman" w:hAnsi="Times New Roman" w:cs="Times New Roman"/>
          <w:b/>
          <w:sz w:val="24"/>
          <w:szCs w:val="24"/>
        </w:rPr>
        <w:t xml:space="preserve">Этаж мансардный (мансарда) </w:t>
      </w:r>
      <w:r w:rsidRPr="00ED6F1C">
        <w:rPr>
          <w:rFonts w:ascii="Times New Roman" w:hAnsi="Times New Roman" w:cs="Times New Roman"/>
          <w:sz w:val="24"/>
          <w:szCs w:val="24"/>
        </w:rPr>
        <w:t>–</w:t>
      </w:r>
      <w:r w:rsidRPr="00531679">
        <w:rPr>
          <w:rFonts w:ascii="Times New Roman" w:hAnsi="Times New Roman" w:cs="Times New Roman"/>
          <w:b/>
          <w:sz w:val="24"/>
          <w:szCs w:val="24"/>
        </w:rPr>
        <w:t xml:space="preserve"> </w:t>
      </w:r>
      <w:r w:rsidRPr="00531679">
        <w:rPr>
          <w:rFonts w:ascii="Times New Roman" w:hAnsi="Times New Roman" w:cs="Times New Roman"/>
          <w:sz w:val="24"/>
          <w:szCs w:val="24"/>
        </w:rPr>
        <w:t>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w:t>
      </w:r>
      <w:r w:rsidR="00ED6F1C">
        <w:rPr>
          <w:rFonts w:ascii="Times New Roman" w:hAnsi="Times New Roman" w:cs="Times New Roman"/>
          <w:sz w:val="24"/>
          <w:szCs w:val="24"/>
        </w:rPr>
        <w:t>а</w:t>
      </w:r>
      <w:r w:rsidRPr="00531679">
        <w:rPr>
          <w:rFonts w:ascii="Times New Roman" w:hAnsi="Times New Roman" w:cs="Times New Roman"/>
          <w:sz w:val="24"/>
          <w:szCs w:val="24"/>
        </w:rPr>
        <w:t>.</w:t>
      </w:r>
      <w:r w:rsidR="00531679">
        <w:rPr>
          <w:rFonts w:ascii="Times New Roman" w:hAnsi="Times New Roman" w:cs="Times New Roman"/>
          <w:sz w:val="24"/>
          <w:szCs w:val="24"/>
        </w:rPr>
        <w:t xml:space="preserve"> При проведении кадастровых работ п</w:t>
      </w:r>
      <w:r w:rsidR="00531679" w:rsidRPr="00531679">
        <w:rPr>
          <w:rFonts w:ascii="Times New Roman" w:hAnsi="Times New Roman" w:cs="Times New Roman"/>
          <w:sz w:val="24"/>
          <w:szCs w:val="24"/>
        </w:rPr>
        <w:t xml:space="preserve">лощадь мансардного этажа </w:t>
      </w:r>
      <w:r w:rsidR="00C9765D">
        <w:rPr>
          <w:rFonts w:ascii="Times New Roman" w:hAnsi="Times New Roman" w:cs="Times New Roman"/>
          <w:sz w:val="24"/>
          <w:szCs w:val="24"/>
        </w:rPr>
        <w:t xml:space="preserve">жилого здания, </w:t>
      </w:r>
      <w:r w:rsidR="00531679" w:rsidRPr="00531679">
        <w:rPr>
          <w:rFonts w:ascii="Times New Roman" w:hAnsi="Times New Roman" w:cs="Times New Roman"/>
          <w:sz w:val="24"/>
          <w:szCs w:val="24"/>
        </w:rPr>
        <w:t>нежилого здания, сооружения определяется в пределах внутренних поверхностей наружных стен и стен манса</w:t>
      </w:r>
      <w:r w:rsidR="00531679">
        <w:rPr>
          <w:rFonts w:ascii="Times New Roman" w:hAnsi="Times New Roman" w:cs="Times New Roman"/>
          <w:sz w:val="24"/>
          <w:szCs w:val="24"/>
        </w:rPr>
        <w:t>рды, смежных с пазухами чердака</w:t>
      </w:r>
      <w:r w:rsidR="00531679" w:rsidRPr="00531679">
        <w:rPr>
          <w:rFonts w:ascii="Times New Roman" w:hAnsi="Times New Roman" w:cs="Times New Roman"/>
          <w:sz w:val="24"/>
          <w:szCs w:val="24"/>
        </w:rPr>
        <w:t>.</w:t>
      </w:r>
      <w:r w:rsidR="00531679">
        <w:rPr>
          <w:rFonts w:ascii="Times New Roman" w:hAnsi="Times New Roman" w:cs="Times New Roman"/>
          <w:sz w:val="24"/>
          <w:szCs w:val="24"/>
        </w:rPr>
        <w:t xml:space="preserve"> При этом расстояния для определения площади измеряются на высоте наклонного потолка (стены) с учетом следующих требований: 1,5 м</w:t>
      </w:r>
      <w:r w:rsidR="00531679" w:rsidRPr="00531679">
        <w:rPr>
          <w:rFonts w:ascii="Times New Roman" w:hAnsi="Times New Roman" w:cs="Times New Roman"/>
          <w:sz w:val="24"/>
          <w:szCs w:val="24"/>
        </w:rPr>
        <w:t xml:space="preserve"> </w:t>
      </w:r>
      <w:r w:rsidR="00531679">
        <w:rPr>
          <w:rFonts w:ascii="Times New Roman" w:hAnsi="Times New Roman" w:cs="Times New Roman"/>
          <w:sz w:val="24"/>
          <w:szCs w:val="24"/>
        </w:rPr>
        <w:t>–</w:t>
      </w:r>
      <w:r w:rsidR="00531679" w:rsidRPr="00531679">
        <w:rPr>
          <w:rFonts w:ascii="Times New Roman" w:hAnsi="Times New Roman" w:cs="Times New Roman"/>
          <w:sz w:val="24"/>
          <w:szCs w:val="24"/>
        </w:rPr>
        <w:t xml:space="preserve"> при н</w:t>
      </w:r>
      <w:r w:rsidR="00531679">
        <w:rPr>
          <w:rFonts w:ascii="Times New Roman" w:hAnsi="Times New Roman" w:cs="Times New Roman"/>
          <w:sz w:val="24"/>
          <w:szCs w:val="24"/>
        </w:rPr>
        <w:t>аклоне 30° к горизонту; 1,1 м</w:t>
      </w:r>
      <w:r w:rsidR="00531679" w:rsidRPr="00531679">
        <w:rPr>
          <w:rFonts w:ascii="Times New Roman" w:hAnsi="Times New Roman" w:cs="Times New Roman"/>
          <w:sz w:val="24"/>
          <w:szCs w:val="24"/>
        </w:rPr>
        <w:t xml:space="preserve"> </w:t>
      </w:r>
      <w:r w:rsidR="00531679">
        <w:rPr>
          <w:rFonts w:ascii="Times New Roman" w:hAnsi="Times New Roman" w:cs="Times New Roman"/>
          <w:sz w:val="24"/>
          <w:szCs w:val="24"/>
        </w:rPr>
        <w:t>–</w:t>
      </w:r>
      <w:r w:rsidR="00531679" w:rsidRPr="00531679">
        <w:rPr>
          <w:rFonts w:ascii="Times New Roman" w:hAnsi="Times New Roman" w:cs="Times New Roman"/>
          <w:sz w:val="24"/>
          <w:szCs w:val="24"/>
        </w:rPr>
        <w:t xml:space="preserve"> при 45</w:t>
      </w:r>
      <w:r w:rsidR="00531679">
        <w:rPr>
          <w:rFonts w:ascii="Times New Roman" w:hAnsi="Times New Roman" w:cs="Times New Roman"/>
          <w:sz w:val="24"/>
          <w:szCs w:val="24"/>
        </w:rPr>
        <w:t>°; 0,5 м</w:t>
      </w:r>
      <w:r w:rsidR="00531679" w:rsidRPr="00531679">
        <w:rPr>
          <w:rFonts w:ascii="Times New Roman" w:hAnsi="Times New Roman" w:cs="Times New Roman"/>
          <w:sz w:val="24"/>
          <w:szCs w:val="24"/>
        </w:rPr>
        <w:t xml:space="preserve"> </w:t>
      </w:r>
      <w:r w:rsidR="00531679">
        <w:rPr>
          <w:rFonts w:ascii="Times New Roman" w:hAnsi="Times New Roman" w:cs="Times New Roman"/>
          <w:sz w:val="24"/>
          <w:szCs w:val="24"/>
        </w:rPr>
        <w:t>–</w:t>
      </w:r>
      <w:r w:rsidR="00531679" w:rsidRPr="00531679">
        <w:rPr>
          <w:rFonts w:ascii="Times New Roman" w:hAnsi="Times New Roman" w:cs="Times New Roman"/>
          <w:sz w:val="24"/>
          <w:szCs w:val="24"/>
        </w:rPr>
        <w:t xml:space="preserve"> при 60°</w:t>
      </w:r>
      <w:r w:rsidR="00531679">
        <w:rPr>
          <w:rFonts w:ascii="Times New Roman" w:hAnsi="Times New Roman" w:cs="Times New Roman"/>
          <w:sz w:val="24"/>
          <w:szCs w:val="24"/>
        </w:rPr>
        <w:t xml:space="preserve"> </w:t>
      </w:r>
      <w:r w:rsidR="00531679" w:rsidRPr="00531679">
        <w:rPr>
          <w:rFonts w:ascii="Times New Roman" w:hAnsi="Times New Roman" w:cs="Times New Roman"/>
          <w:sz w:val="24"/>
          <w:szCs w:val="24"/>
        </w:rPr>
        <w:t>и более</w:t>
      </w:r>
      <w:r w:rsidR="00531679">
        <w:rPr>
          <w:rFonts w:ascii="Times New Roman" w:hAnsi="Times New Roman" w:cs="Times New Roman"/>
          <w:sz w:val="24"/>
          <w:szCs w:val="24"/>
        </w:rPr>
        <w:t>.</w:t>
      </w:r>
      <w:r w:rsidR="00C9765D">
        <w:rPr>
          <w:rFonts w:ascii="Times New Roman" w:hAnsi="Times New Roman" w:cs="Times New Roman"/>
          <w:sz w:val="24"/>
          <w:szCs w:val="24"/>
        </w:rPr>
        <w:t xml:space="preserve"> </w:t>
      </w:r>
    </w:p>
    <w:p w14:paraId="5DED372F" w14:textId="77777777" w:rsidR="001323DA" w:rsidRPr="00531679" w:rsidRDefault="001323DA" w:rsidP="00040778">
      <w:pPr>
        <w:spacing w:after="0" w:line="240" w:lineRule="auto"/>
        <w:ind w:firstLine="709"/>
        <w:jc w:val="both"/>
        <w:rPr>
          <w:rFonts w:ascii="Times New Roman" w:hAnsi="Times New Roman" w:cs="Times New Roman"/>
          <w:b/>
          <w:i/>
          <w:sz w:val="24"/>
          <w:szCs w:val="24"/>
        </w:rPr>
      </w:pPr>
      <w:r w:rsidRPr="00531679">
        <w:rPr>
          <w:rFonts w:ascii="Times New Roman" w:hAnsi="Times New Roman" w:cs="Times New Roman"/>
          <w:b/>
          <w:i/>
          <w:sz w:val="24"/>
          <w:szCs w:val="24"/>
        </w:rPr>
        <w:t>См. основные источники нормативного правового регулирования:</w:t>
      </w:r>
    </w:p>
    <w:p w14:paraId="706ADE56" w14:textId="77777777" w:rsidR="001323DA" w:rsidRDefault="00613330"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1323DA" w:rsidRPr="001323DA">
        <w:rPr>
          <w:rFonts w:ascii="Times New Roman" w:hAnsi="Times New Roman" w:cs="Times New Roman"/>
          <w:sz w:val="24"/>
          <w:szCs w:val="24"/>
        </w:rPr>
        <w:t xml:space="preserve">риказ Министерства экономического развития Российской Федерации от 01.03.2016 г. </w:t>
      </w:r>
      <w:r w:rsidR="0049051A">
        <w:rPr>
          <w:rFonts w:ascii="Times New Roman" w:hAnsi="Times New Roman" w:cs="Times New Roman"/>
          <w:sz w:val="24"/>
          <w:szCs w:val="24"/>
        </w:rPr>
        <w:t>№ 90 (ред. от 09.08.2018 г.)</w:t>
      </w:r>
      <w:r w:rsidR="001323DA" w:rsidRPr="001323DA">
        <w:rPr>
          <w:rFonts w:ascii="Times New Roman" w:hAnsi="Times New Roman" w:cs="Times New Roman"/>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4EE08865" w14:textId="77777777" w:rsidR="00F53EA8" w:rsidRPr="00F53EA8" w:rsidRDefault="00613330"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53EA8" w:rsidRPr="00F53EA8">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16DD6DF9" w14:textId="77777777" w:rsidR="00CA7F04" w:rsidRPr="00F94892" w:rsidRDefault="00CA7F04" w:rsidP="006839C3">
      <w:pPr>
        <w:numPr>
          <w:ilvl w:val="0"/>
          <w:numId w:val="14"/>
        </w:numPr>
        <w:spacing w:after="0" w:line="240" w:lineRule="auto"/>
        <w:ind w:left="709"/>
        <w:contextualSpacing/>
        <w:jc w:val="both"/>
        <w:rPr>
          <w:rFonts w:ascii="Times New Roman" w:hAnsi="Times New Roman" w:cs="Times New Roman"/>
          <w:sz w:val="24"/>
          <w:szCs w:val="24"/>
        </w:rPr>
      </w:pPr>
      <w:r w:rsidRPr="00F94892">
        <w:rPr>
          <w:rFonts w:ascii="Times New Roman" w:hAnsi="Times New Roman" w:cs="Times New Roman"/>
          <w:sz w:val="24"/>
          <w:szCs w:val="24"/>
        </w:rPr>
        <w:t>ГОСТ Р 58033–2017 «Здания и сооружения. С</w:t>
      </w:r>
      <w:r>
        <w:rPr>
          <w:rFonts w:ascii="Times New Roman" w:hAnsi="Times New Roman" w:cs="Times New Roman"/>
          <w:sz w:val="24"/>
          <w:szCs w:val="24"/>
        </w:rPr>
        <w:t>ловарь. Часть 1. Общие термины»;</w:t>
      </w:r>
    </w:p>
    <w:p w14:paraId="47D0B6C8" w14:textId="77777777" w:rsidR="001323DA" w:rsidRPr="001323DA" w:rsidRDefault="001323DA" w:rsidP="006839C3">
      <w:pPr>
        <w:numPr>
          <w:ilvl w:val="0"/>
          <w:numId w:val="14"/>
        </w:numPr>
        <w:spacing w:after="0" w:line="240" w:lineRule="auto"/>
        <w:ind w:left="709"/>
        <w:contextualSpacing/>
        <w:jc w:val="both"/>
        <w:rPr>
          <w:rFonts w:ascii="Times New Roman" w:hAnsi="Times New Roman" w:cs="Times New Roman"/>
          <w:sz w:val="24"/>
          <w:szCs w:val="24"/>
        </w:rPr>
      </w:pPr>
      <w:r w:rsidRPr="001323DA">
        <w:rPr>
          <w:rFonts w:ascii="Times New Roman" w:hAnsi="Times New Roman" w:cs="Times New Roman"/>
          <w:sz w:val="24"/>
          <w:szCs w:val="24"/>
        </w:rPr>
        <w:t>СП 118.13330.2012 «Общественные здания и сооружения. Актуализированная редакция СНиП 31–06–2009»;</w:t>
      </w:r>
    </w:p>
    <w:p w14:paraId="2D0101E1" w14:textId="77777777" w:rsidR="001323DA" w:rsidRPr="00531679" w:rsidRDefault="001323DA" w:rsidP="006839C3">
      <w:pPr>
        <w:numPr>
          <w:ilvl w:val="0"/>
          <w:numId w:val="14"/>
        </w:numPr>
        <w:spacing w:after="0" w:line="240" w:lineRule="auto"/>
        <w:ind w:left="709"/>
        <w:contextualSpacing/>
        <w:jc w:val="both"/>
        <w:rPr>
          <w:rFonts w:ascii="Times New Roman" w:hAnsi="Times New Roman" w:cs="Times New Roman"/>
          <w:sz w:val="24"/>
          <w:szCs w:val="24"/>
        </w:rPr>
      </w:pPr>
      <w:r w:rsidRPr="001323DA">
        <w:rPr>
          <w:rFonts w:ascii="Times New Roman" w:hAnsi="Times New Roman" w:cs="Times New Roman"/>
          <w:sz w:val="24"/>
          <w:szCs w:val="24"/>
        </w:rPr>
        <w:t>СП 54.13330.2016. «Свод правил. Здания жилые многоквартирные. Актуализированная редакция СНиП 31</w:t>
      </w:r>
      <w:r w:rsidR="002A7954">
        <w:rPr>
          <w:rFonts w:ascii="Times New Roman" w:hAnsi="Times New Roman" w:cs="Times New Roman"/>
          <w:sz w:val="24"/>
          <w:szCs w:val="24"/>
        </w:rPr>
        <w:t>–</w:t>
      </w:r>
      <w:r w:rsidRPr="001323DA">
        <w:rPr>
          <w:rFonts w:ascii="Times New Roman" w:hAnsi="Times New Roman" w:cs="Times New Roman"/>
          <w:sz w:val="24"/>
          <w:szCs w:val="24"/>
        </w:rPr>
        <w:t>01</w:t>
      </w:r>
      <w:r w:rsidR="002A7954">
        <w:rPr>
          <w:rFonts w:ascii="Times New Roman" w:hAnsi="Times New Roman" w:cs="Times New Roman"/>
          <w:sz w:val="24"/>
          <w:szCs w:val="24"/>
        </w:rPr>
        <w:t>–</w:t>
      </w:r>
      <w:r w:rsidRPr="001323DA">
        <w:rPr>
          <w:rFonts w:ascii="Times New Roman" w:hAnsi="Times New Roman" w:cs="Times New Roman"/>
          <w:sz w:val="24"/>
          <w:szCs w:val="24"/>
        </w:rPr>
        <w:t>2003</w:t>
      </w:r>
      <w:r w:rsidRPr="00531679">
        <w:rPr>
          <w:rFonts w:ascii="Times New Roman" w:hAnsi="Times New Roman" w:cs="Times New Roman"/>
          <w:sz w:val="24"/>
          <w:szCs w:val="24"/>
        </w:rPr>
        <w:t>»;</w:t>
      </w:r>
    </w:p>
    <w:p w14:paraId="1AB1EBCF" w14:textId="77777777" w:rsidR="001323DA" w:rsidRPr="001323DA" w:rsidRDefault="001323DA" w:rsidP="006839C3">
      <w:pPr>
        <w:numPr>
          <w:ilvl w:val="0"/>
          <w:numId w:val="14"/>
        </w:numPr>
        <w:spacing w:after="0" w:line="240" w:lineRule="auto"/>
        <w:ind w:left="709"/>
        <w:contextualSpacing/>
        <w:jc w:val="both"/>
        <w:rPr>
          <w:rFonts w:ascii="Times New Roman" w:hAnsi="Times New Roman" w:cs="Times New Roman"/>
          <w:sz w:val="24"/>
          <w:szCs w:val="24"/>
        </w:rPr>
      </w:pPr>
      <w:r w:rsidRPr="001323DA">
        <w:rPr>
          <w:rFonts w:ascii="Times New Roman" w:hAnsi="Times New Roman" w:cs="Times New Roman"/>
          <w:sz w:val="24"/>
          <w:szCs w:val="24"/>
        </w:rPr>
        <w:t>СП 55.13330.2016 «Дома жилые одноквартирные. Актуализированная редакция СНиП 31</w:t>
      </w:r>
      <w:r w:rsidR="002A7954">
        <w:rPr>
          <w:rFonts w:ascii="Times New Roman" w:hAnsi="Times New Roman" w:cs="Times New Roman"/>
          <w:sz w:val="24"/>
          <w:szCs w:val="24"/>
        </w:rPr>
        <w:t>–</w:t>
      </w:r>
      <w:r w:rsidRPr="001323DA">
        <w:rPr>
          <w:rFonts w:ascii="Times New Roman" w:hAnsi="Times New Roman" w:cs="Times New Roman"/>
          <w:sz w:val="24"/>
          <w:szCs w:val="24"/>
        </w:rPr>
        <w:t>02</w:t>
      </w:r>
      <w:r w:rsidR="002A7954">
        <w:rPr>
          <w:rFonts w:ascii="Times New Roman" w:hAnsi="Times New Roman" w:cs="Times New Roman"/>
          <w:sz w:val="24"/>
          <w:szCs w:val="24"/>
        </w:rPr>
        <w:t>–</w:t>
      </w:r>
      <w:r w:rsidRPr="001323DA">
        <w:rPr>
          <w:rFonts w:ascii="Times New Roman" w:hAnsi="Times New Roman" w:cs="Times New Roman"/>
          <w:sz w:val="24"/>
          <w:szCs w:val="24"/>
        </w:rPr>
        <w:t>2001».</w:t>
      </w:r>
    </w:p>
    <w:p w14:paraId="36B01A39" w14:textId="77777777" w:rsidR="001323DA" w:rsidRPr="001323DA" w:rsidRDefault="001323DA" w:rsidP="00040778">
      <w:pPr>
        <w:spacing w:after="0" w:line="240" w:lineRule="auto"/>
        <w:ind w:firstLine="709"/>
        <w:contextualSpacing/>
        <w:jc w:val="both"/>
        <w:rPr>
          <w:rFonts w:ascii="Times New Roman" w:hAnsi="Times New Roman" w:cs="Times New Roman"/>
          <w:b/>
          <w:i/>
          <w:sz w:val="24"/>
          <w:szCs w:val="24"/>
        </w:rPr>
      </w:pPr>
    </w:p>
    <w:p w14:paraId="1CEAD520" w14:textId="77777777" w:rsidR="00815D94" w:rsidRPr="00C9765D" w:rsidRDefault="00815D94" w:rsidP="00040778">
      <w:pPr>
        <w:spacing w:after="0" w:line="240" w:lineRule="auto"/>
        <w:ind w:firstLine="709"/>
        <w:jc w:val="both"/>
        <w:rPr>
          <w:rFonts w:ascii="Times New Roman" w:hAnsi="Times New Roman" w:cs="Times New Roman"/>
          <w:b/>
          <w:sz w:val="24"/>
          <w:szCs w:val="24"/>
        </w:rPr>
      </w:pPr>
      <w:r w:rsidRPr="00C9765D">
        <w:rPr>
          <w:rFonts w:ascii="Times New Roman" w:hAnsi="Times New Roman" w:cs="Times New Roman"/>
          <w:b/>
          <w:sz w:val="24"/>
          <w:szCs w:val="24"/>
        </w:rPr>
        <w:t>Этаж надземный</w:t>
      </w:r>
      <w:r w:rsidR="00C9765D" w:rsidRPr="00C9765D">
        <w:rPr>
          <w:rFonts w:ascii="Times New Roman" w:hAnsi="Times New Roman" w:cs="Times New Roman"/>
          <w:b/>
          <w:sz w:val="24"/>
          <w:szCs w:val="24"/>
        </w:rPr>
        <w:t xml:space="preserve"> (наземный) </w:t>
      </w:r>
      <w:r w:rsidR="00C9765D" w:rsidRPr="00613330">
        <w:rPr>
          <w:rFonts w:ascii="Times New Roman" w:hAnsi="Times New Roman" w:cs="Times New Roman"/>
          <w:sz w:val="24"/>
          <w:szCs w:val="24"/>
        </w:rPr>
        <w:t>–</w:t>
      </w:r>
      <w:r w:rsidR="00C9765D" w:rsidRPr="00C9765D">
        <w:rPr>
          <w:rFonts w:ascii="Times New Roman" w:hAnsi="Times New Roman" w:cs="Times New Roman"/>
          <w:b/>
          <w:sz w:val="24"/>
          <w:szCs w:val="24"/>
        </w:rPr>
        <w:t xml:space="preserve"> </w:t>
      </w:r>
      <w:r w:rsidR="00C9765D" w:rsidRPr="00C9765D">
        <w:rPr>
          <w:rFonts w:ascii="Times New Roman" w:hAnsi="Times New Roman" w:cs="Times New Roman"/>
          <w:sz w:val="24"/>
          <w:szCs w:val="24"/>
        </w:rPr>
        <w:t>этаж с отметкой пола помещений не ниже планировочной отметки земли.</w:t>
      </w:r>
    </w:p>
    <w:p w14:paraId="77FEECFC" w14:textId="77777777" w:rsidR="00A73E87" w:rsidRPr="00C9765D" w:rsidRDefault="00A73E87" w:rsidP="00040778">
      <w:pPr>
        <w:spacing w:after="0" w:line="240" w:lineRule="auto"/>
        <w:ind w:firstLine="709"/>
        <w:jc w:val="both"/>
        <w:rPr>
          <w:rFonts w:ascii="Times New Roman" w:hAnsi="Times New Roman" w:cs="Times New Roman"/>
          <w:b/>
          <w:i/>
          <w:sz w:val="24"/>
          <w:szCs w:val="24"/>
        </w:rPr>
      </w:pPr>
      <w:r w:rsidRPr="00C9765D">
        <w:rPr>
          <w:rFonts w:ascii="Times New Roman" w:hAnsi="Times New Roman" w:cs="Times New Roman"/>
          <w:b/>
          <w:i/>
          <w:sz w:val="24"/>
          <w:szCs w:val="24"/>
        </w:rPr>
        <w:t>См. основные источники нормативного правового регулирования:</w:t>
      </w:r>
    </w:p>
    <w:p w14:paraId="09D680E0" w14:textId="77777777" w:rsidR="00F53EA8" w:rsidRPr="00F53EA8" w:rsidRDefault="00613330"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53EA8" w:rsidRPr="00F53EA8">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051AD8A3" w14:textId="77777777" w:rsidR="00A73E87" w:rsidRPr="00C9765D" w:rsidRDefault="00C9765D" w:rsidP="006839C3">
      <w:pPr>
        <w:numPr>
          <w:ilvl w:val="0"/>
          <w:numId w:val="14"/>
        </w:numPr>
        <w:spacing w:after="0" w:line="240" w:lineRule="auto"/>
        <w:ind w:left="709"/>
        <w:contextualSpacing/>
        <w:jc w:val="both"/>
        <w:rPr>
          <w:rFonts w:ascii="Times New Roman" w:hAnsi="Times New Roman" w:cs="Times New Roman"/>
          <w:sz w:val="24"/>
          <w:szCs w:val="24"/>
        </w:rPr>
      </w:pPr>
      <w:r w:rsidRPr="001323DA">
        <w:rPr>
          <w:rFonts w:ascii="Times New Roman" w:hAnsi="Times New Roman" w:cs="Times New Roman"/>
          <w:sz w:val="24"/>
          <w:szCs w:val="24"/>
        </w:rPr>
        <w:t>СП 118. 13330.2012 «Общественные здания и сооружения. Актуализированная редакция СНиП 31–06–2009»</w:t>
      </w:r>
      <w:r w:rsidRPr="00C9765D">
        <w:rPr>
          <w:rFonts w:ascii="Times New Roman" w:hAnsi="Times New Roman" w:cs="Times New Roman"/>
          <w:sz w:val="24"/>
          <w:szCs w:val="24"/>
        </w:rPr>
        <w:t>.</w:t>
      </w:r>
    </w:p>
    <w:p w14:paraId="71F58EB9" w14:textId="77777777" w:rsidR="00C9765D" w:rsidRDefault="00C9765D" w:rsidP="00040778">
      <w:pPr>
        <w:spacing w:after="0" w:line="240" w:lineRule="auto"/>
        <w:ind w:firstLine="709"/>
        <w:jc w:val="both"/>
        <w:rPr>
          <w:rFonts w:ascii="Times New Roman" w:hAnsi="Times New Roman" w:cs="Times New Roman"/>
          <w:b/>
          <w:sz w:val="24"/>
          <w:szCs w:val="24"/>
        </w:rPr>
      </w:pPr>
    </w:p>
    <w:p w14:paraId="7471412C" w14:textId="77777777" w:rsidR="009D32F5" w:rsidRPr="009960BD" w:rsidRDefault="009D32F5" w:rsidP="009D32F5">
      <w:pPr>
        <w:spacing w:after="0" w:line="240" w:lineRule="auto"/>
        <w:ind w:firstLine="709"/>
        <w:jc w:val="both"/>
        <w:rPr>
          <w:rFonts w:ascii="Times New Roman" w:hAnsi="Times New Roman" w:cs="Times New Roman"/>
          <w:b/>
          <w:sz w:val="24"/>
          <w:szCs w:val="24"/>
        </w:rPr>
      </w:pPr>
      <w:r w:rsidRPr="009960BD">
        <w:rPr>
          <w:rFonts w:ascii="Times New Roman" w:hAnsi="Times New Roman" w:cs="Times New Roman"/>
          <w:b/>
          <w:sz w:val="24"/>
          <w:szCs w:val="24"/>
        </w:rPr>
        <w:t xml:space="preserve">Этажность здания </w:t>
      </w:r>
      <w:r w:rsidRPr="00680B1D">
        <w:rPr>
          <w:rFonts w:ascii="Times New Roman" w:hAnsi="Times New Roman" w:cs="Times New Roman"/>
          <w:sz w:val="24"/>
          <w:szCs w:val="24"/>
        </w:rPr>
        <w:t>–</w:t>
      </w:r>
      <w:r>
        <w:rPr>
          <w:rFonts w:ascii="Times New Roman" w:hAnsi="Times New Roman" w:cs="Times New Roman"/>
          <w:b/>
          <w:sz w:val="24"/>
          <w:szCs w:val="24"/>
        </w:rPr>
        <w:t xml:space="preserve"> </w:t>
      </w:r>
      <w:r w:rsidRPr="00F10CC8">
        <w:rPr>
          <w:rFonts w:ascii="Times New Roman" w:hAnsi="Times New Roman" w:cs="Times New Roman"/>
          <w:sz w:val="24"/>
          <w:szCs w:val="24"/>
        </w:rPr>
        <w:t>число всех надземных этажей, в том числе технического, мансардного, а также цокольного этажа, если верх его перекрытия находится выше средней планировочной отметки земли не менее чем на 2 м.</w:t>
      </w:r>
      <w:r>
        <w:rPr>
          <w:rFonts w:ascii="Times New Roman" w:hAnsi="Times New Roman" w:cs="Times New Roman"/>
          <w:sz w:val="24"/>
          <w:szCs w:val="24"/>
        </w:rPr>
        <w:t xml:space="preserve"> </w:t>
      </w:r>
    </w:p>
    <w:p w14:paraId="37DE1977" w14:textId="77777777" w:rsidR="009D32F5" w:rsidRPr="009960BD" w:rsidRDefault="009D32F5" w:rsidP="009D32F5">
      <w:pPr>
        <w:spacing w:after="0" w:line="240" w:lineRule="auto"/>
        <w:ind w:firstLine="709"/>
        <w:jc w:val="both"/>
        <w:rPr>
          <w:rFonts w:ascii="Times New Roman" w:hAnsi="Times New Roman" w:cs="Times New Roman"/>
          <w:b/>
          <w:i/>
          <w:sz w:val="24"/>
          <w:szCs w:val="24"/>
        </w:rPr>
      </w:pPr>
      <w:r w:rsidRPr="009960BD">
        <w:rPr>
          <w:rFonts w:ascii="Times New Roman" w:hAnsi="Times New Roman" w:cs="Times New Roman"/>
          <w:b/>
          <w:i/>
          <w:sz w:val="24"/>
          <w:szCs w:val="24"/>
        </w:rPr>
        <w:t>См. основные источники нормативного правового регулирования:</w:t>
      </w:r>
    </w:p>
    <w:p w14:paraId="5E83B409" w14:textId="77777777" w:rsidR="009D32F5" w:rsidRPr="00F10CC8" w:rsidRDefault="009D32F5" w:rsidP="009D32F5">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Pr="00F10CC8">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7D9E93E2" w14:textId="77777777" w:rsidR="009D32F5" w:rsidRDefault="009D32F5" w:rsidP="009D32F5">
      <w:pPr>
        <w:numPr>
          <w:ilvl w:val="0"/>
          <w:numId w:val="14"/>
        </w:numPr>
        <w:spacing w:after="0" w:line="240" w:lineRule="auto"/>
        <w:ind w:left="709"/>
        <w:contextualSpacing/>
        <w:jc w:val="both"/>
        <w:rPr>
          <w:rFonts w:ascii="Times New Roman" w:hAnsi="Times New Roman" w:cs="Times New Roman"/>
          <w:sz w:val="24"/>
          <w:szCs w:val="24"/>
        </w:rPr>
      </w:pPr>
      <w:r w:rsidRPr="00F10CC8">
        <w:rPr>
          <w:rFonts w:ascii="Times New Roman" w:hAnsi="Times New Roman" w:cs="Times New Roman"/>
          <w:sz w:val="24"/>
          <w:szCs w:val="24"/>
        </w:rPr>
        <w:t>СП 118.</w:t>
      </w:r>
      <w:r w:rsidRPr="00F10CC8">
        <w:t xml:space="preserve"> </w:t>
      </w:r>
      <w:r w:rsidRPr="00F10CC8">
        <w:rPr>
          <w:rFonts w:ascii="Times New Roman" w:hAnsi="Times New Roman" w:cs="Times New Roman"/>
          <w:sz w:val="24"/>
          <w:szCs w:val="24"/>
        </w:rPr>
        <w:t>13330.2012 «Общественные здания и сооружения. Актуализированная редакция СНиП 31–06–2009»;</w:t>
      </w:r>
    </w:p>
    <w:p w14:paraId="479C4468" w14:textId="77777777" w:rsidR="009D32F5" w:rsidRPr="00F10CC8" w:rsidRDefault="009D32F5" w:rsidP="009D32F5">
      <w:pPr>
        <w:numPr>
          <w:ilvl w:val="0"/>
          <w:numId w:val="14"/>
        </w:numPr>
        <w:spacing w:after="0" w:line="240" w:lineRule="auto"/>
        <w:ind w:left="709"/>
        <w:contextualSpacing/>
        <w:jc w:val="both"/>
        <w:rPr>
          <w:rFonts w:ascii="Times New Roman" w:hAnsi="Times New Roman" w:cs="Times New Roman"/>
          <w:sz w:val="24"/>
          <w:szCs w:val="24"/>
        </w:rPr>
      </w:pPr>
      <w:r w:rsidRPr="004254B0">
        <w:rPr>
          <w:rFonts w:ascii="Times New Roman" w:hAnsi="Times New Roman" w:cs="Times New Roman"/>
          <w:sz w:val="24"/>
          <w:szCs w:val="24"/>
        </w:rPr>
        <w:lastRenderedPageBreak/>
        <w:t>СП 54.13330.2016. «Свод правил. Здания жилые многоквартирные. Актуализированная редакция СНиП 31</w:t>
      </w:r>
      <w:r>
        <w:rPr>
          <w:rFonts w:ascii="Times New Roman" w:hAnsi="Times New Roman" w:cs="Times New Roman"/>
          <w:sz w:val="24"/>
          <w:szCs w:val="24"/>
        </w:rPr>
        <w:t>–</w:t>
      </w:r>
      <w:r w:rsidRPr="004254B0">
        <w:rPr>
          <w:rFonts w:ascii="Times New Roman" w:hAnsi="Times New Roman" w:cs="Times New Roman"/>
          <w:sz w:val="24"/>
          <w:szCs w:val="24"/>
        </w:rPr>
        <w:t>01</w:t>
      </w:r>
      <w:r>
        <w:rPr>
          <w:rFonts w:ascii="Times New Roman" w:hAnsi="Times New Roman" w:cs="Times New Roman"/>
          <w:sz w:val="24"/>
          <w:szCs w:val="24"/>
        </w:rPr>
        <w:t>–</w:t>
      </w:r>
      <w:r w:rsidRPr="004254B0">
        <w:rPr>
          <w:rFonts w:ascii="Times New Roman" w:hAnsi="Times New Roman" w:cs="Times New Roman"/>
          <w:sz w:val="24"/>
          <w:szCs w:val="24"/>
        </w:rPr>
        <w:t>2003»</w:t>
      </w:r>
      <w:r>
        <w:rPr>
          <w:rFonts w:ascii="Times New Roman" w:hAnsi="Times New Roman" w:cs="Times New Roman"/>
          <w:sz w:val="24"/>
          <w:szCs w:val="24"/>
        </w:rPr>
        <w:t>.</w:t>
      </w:r>
    </w:p>
    <w:p w14:paraId="50F914A2" w14:textId="77777777" w:rsidR="009D32F5" w:rsidRPr="009960BD" w:rsidRDefault="009D32F5" w:rsidP="009D32F5">
      <w:pPr>
        <w:spacing w:after="0" w:line="240" w:lineRule="auto"/>
        <w:ind w:firstLine="709"/>
        <w:jc w:val="both"/>
        <w:rPr>
          <w:rFonts w:ascii="Times New Roman" w:hAnsi="Times New Roman" w:cs="Times New Roman"/>
          <w:b/>
          <w:i/>
          <w:sz w:val="24"/>
          <w:szCs w:val="24"/>
        </w:rPr>
      </w:pPr>
      <w:r w:rsidRPr="009960BD">
        <w:rPr>
          <w:rFonts w:ascii="Times New Roman" w:hAnsi="Times New Roman" w:cs="Times New Roman"/>
          <w:b/>
          <w:i/>
          <w:sz w:val="24"/>
          <w:szCs w:val="24"/>
        </w:rPr>
        <w:t>См. публикации органов власти, разъясняющ</w:t>
      </w:r>
      <w:r>
        <w:rPr>
          <w:rFonts w:ascii="Times New Roman" w:hAnsi="Times New Roman" w:cs="Times New Roman"/>
          <w:b/>
          <w:i/>
          <w:sz w:val="24"/>
          <w:szCs w:val="24"/>
        </w:rPr>
        <w:t xml:space="preserve">ие некоторые вопросы нормативного </w:t>
      </w:r>
      <w:r w:rsidRPr="009960BD">
        <w:rPr>
          <w:rFonts w:ascii="Times New Roman" w:hAnsi="Times New Roman" w:cs="Times New Roman"/>
          <w:b/>
          <w:i/>
          <w:sz w:val="24"/>
          <w:szCs w:val="24"/>
        </w:rPr>
        <w:t>правового регулирования в отношении рассматриваемого термина:</w:t>
      </w:r>
    </w:p>
    <w:p w14:paraId="7E99764C" w14:textId="77777777" w:rsidR="009D32F5" w:rsidRDefault="009D32F5" w:rsidP="009D32F5">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Pr="009960BD">
        <w:rPr>
          <w:rFonts w:ascii="Times New Roman" w:hAnsi="Times New Roman" w:cs="Times New Roman"/>
          <w:sz w:val="24"/>
          <w:szCs w:val="24"/>
        </w:rPr>
        <w:t>исьмо Федеральной службы государственной регистрации, кадастра и картографии от 12.05.2020 г. № 4200-АБ/20 «О количестве этажей объектов индивидуального жилищного строительства</w:t>
      </w:r>
      <w:bookmarkStart w:id="32" w:name="_БИБЛИОГРАФИЧЕСКИЙ_СПИСОК"/>
      <w:bookmarkEnd w:id="32"/>
      <w:r w:rsidRPr="009960BD">
        <w:rPr>
          <w:rFonts w:ascii="Times New Roman" w:hAnsi="Times New Roman" w:cs="Times New Roman"/>
          <w:sz w:val="24"/>
          <w:szCs w:val="24"/>
        </w:rPr>
        <w:t>».</w:t>
      </w:r>
    </w:p>
    <w:p w14:paraId="605C2D94" w14:textId="77777777" w:rsidR="009D32F5" w:rsidRPr="00C9765D" w:rsidRDefault="009D32F5" w:rsidP="00040778">
      <w:pPr>
        <w:spacing w:after="0" w:line="240" w:lineRule="auto"/>
        <w:ind w:firstLine="709"/>
        <w:jc w:val="both"/>
        <w:rPr>
          <w:rFonts w:ascii="Times New Roman" w:hAnsi="Times New Roman" w:cs="Times New Roman"/>
          <w:b/>
          <w:sz w:val="24"/>
          <w:szCs w:val="24"/>
        </w:rPr>
      </w:pPr>
    </w:p>
    <w:p w14:paraId="4B4D7D3A" w14:textId="77777777" w:rsidR="00815D94" w:rsidRPr="00C9765D" w:rsidRDefault="00815D94" w:rsidP="00040778">
      <w:pPr>
        <w:spacing w:after="0" w:line="240" w:lineRule="auto"/>
        <w:ind w:firstLine="709"/>
        <w:jc w:val="both"/>
        <w:rPr>
          <w:rFonts w:ascii="Times New Roman" w:hAnsi="Times New Roman" w:cs="Times New Roman"/>
          <w:b/>
          <w:sz w:val="24"/>
          <w:szCs w:val="24"/>
        </w:rPr>
      </w:pPr>
      <w:r w:rsidRPr="00C9765D">
        <w:rPr>
          <w:rFonts w:ascii="Times New Roman" w:hAnsi="Times New Roman" w:cs="Times New Roman"/>
          <w:b/>
          <w:sz w:val="24"/>
          <w:szCs w:val="24"/>
        </w:rPr>
        <w:t>Этаж первый</w:t>
      </w:r>
      <w:r w:rsidRPr="00613330">
        <w:rPr>
          <w:rFonts w:ascii="Times New Roman" w:hAnsi="Times New Roman" w:cs="Times New Roman"/>
          <w:sz w:val="24"/>
          <w:szCs w:val="24"/>
        </w:rPr>
        <w:t xml:space="preserve"> </w:t>
      </w:r>
      <w:r w:rsidR="00C9765D" w:rsidRPr="00613330">
        <w:rPr>
          <w:rFonts w:ascii="Times New Roman" w:hAnsi="Times New Roman" w:cs="Times New Roman"/>
          <w:sz w:val="24"/>
          <w:szCs w:val="24"/>
        </w:rPr>
        <w:t>–</w:t>
      </w:r>
      <w:r w:rsidR="00C9765D" w:rsidRPr="00C9765D">
        <w:rPr>
          <w:rFonts w:ascii="Times New Roman" w:hAnsi="Times New Roman" w:cs="Times New Roman"/>
          <w:b/>
          <w:sz w:val="24"/>
          <w:szCs w:val="24"/>
        </w:rPr>
        <w:t xml:space="preserve"> </w:t>
      </w:r>
      <w:r w:rsidR="00C9765D" w:rsidRPr="00C9765D">
        <w:rPr>
          <w:rFonts w:ascii="Times New Roman" w:hAnsi="Times New Roman" w:cs="Times New Roman"/>
          <w:sz w:val="24"/>
          <w:szCs w:val="24"/>
        </w:rPr>
        <w:t>этаж нижний надземный, не ниже планировочной отметки земли, доступный для входа с прилегающей территории</w:t>
      </w:r>
      <w:r w:rsidR="00F53EA8">
        <w:rPr>
          <w:rFonts w:ascii="Times New Roman" w:hAnsi="Times New Roman" w:cs="Times New Roman"/>
          <w:sz w:val="24"/>
          <w:szCs w:val="24"/>
        </w:rPr>
        <w:t>.</w:t>
      </w:r>
    </w:p>
    <w:p w14:paraId="76C9FA93" w14:textId="77777777" w:rsidR="00A73E87" w:rsidRPr="00C9765D" w:rsidRDefault="00A73E87" w:rsidP="00040778">
      <w:pPr>
        <w:spacing w:after="0" w:line="240" w:lineRule="auto"/>
        <w:ind w:firstLine="709"/>
        <w:jc w:val="both"/>
        <w:rPr>
          <w:rFonts w:ascii="Times New Roman" w:hAnsi="Times New Roman" w:cs="Times New Roman"/>
          <w:b/>
          <w:i/>
          <w:sz w:val="24"/>
          <w:szCs w:val="24"/>
        </w:rPr>
      </w:pPr>
      <w:r w:rsidRPr="00C9765D">
        <w:rPr>
          <w:rFonts w:ascii="Times New Roman" w:hAnsi="Times New Roman" w:cs="Times New Roman"/>
          <w:b/>
          <w:i/>
          <w:sz w:val="24"/>
          <w:szCs w:val="24"/>
        </w:rPr>
        <w:t>См. основные источники нормативного правового регулирования:</w:t>
      </w:r>
    </w:p>
    <w:p w14:paraId="3D9ED7CF" w14:textId="77777777" w:rsidR="00F53EA8" w:rsidRDefault="00613330"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53EA8" w:rsidRPr="00F53EA8">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11C9E42A" w14:textId="77777777" w:rsidR="00CA7F04" w:rsidRPr="00CA7F04" w:rsidRDefault="00CA7F04" w:rsidP="006839C3">
      <w:pPr>
        <w:numPr>
          <w:ilvl w:val="0"/>
          <w:numId w:val="14"/>
        </w:numPr>
        <w:spacing w:after="0" w:line="240" w:lineRule="auto"/>
        <w:ind w:left="709"/>
        <w:contextualSpacing/>
        <w:jc w:val="both"/>
        <w:rPr>
          <w:rFonts w:ascii="Times New Roman" w:hAnsi="Times New Roman" w:cs="Times New Roman"/>
          <w:sz w:val="24"/>
          <w:szCs w:val="24"/>
        </w:rPr>
      </w:pPr>
      <w:r w:rsidRPr="00CA7F04">
        <w:rPr>
          <w:rFonts w:ascii="Times New Roman" w:hAnsi="Times New Roman" w:cs="Times New Roman"/>
          <w:sz w:val="24"/>
          <w:szCs w:val="24"/>
        </w:rPr>
        <w:t>ГОСТ Р 58033–2017 «Здания и сооружения. С</w:t>
      </w:r>
      <w:r>
        <w:rPr>
          <w:rFonts w:ascii="Times New Roman" w:hAnsi="Times New Roman" w:cs="Times New Roman"/>
          <w:sz w:val="24"/>
          <w:szCs w:val="24"/>
        </w:rPr>
        <w:t>ловарь. Часть 1. Общие термины»;</w:t>
      </w:r>
    </w:p>
    <w:p w14:paraId="0942C912" w14:textId="77777777" w:rsidR="00C9765D" w:rsidRPr="00C9765D" w:rsidRDefault="00C9765D" w:rsidP="006839C3">
      <w:pPr>
        <w:numPr>
          <w:ilvl w:val="0"/>
          <w:numId w:val="14"/>
        </w:numPr>
        <w:spacing w:after="0" w:line="240" w:lineRule="auto"/>
        <w:ind w:left="709"/>
        <w:contextualSpacing/>
        <w:jc w:val="both"/>
        <w:rPr>
          <w:rFonts w:ascii="Times New Roman" w:hAnsi="Times New Roman" w:cs="Times New Roman"/>
          <w:sz w:val="24"/>
          <w:szCs w:val="24"/>
        </w:rPr>
      </w:pPr>
      <w:r w:rsidRPr="00C9765D">
        <w:rPr>
          <w:rFonts w:ascii="Times New Roman" w:hAnsi="Times New Roman" w:cs="Times New Roman"/>
          <w:sz w:val="24"/>
          <w:szCs w:val="24"/>
        </w:rPr>
        <w:t>СП 54.13330.2016 «Свод правил. Здания жилые многоквартирные. Актуализированная редакция СНиП 31</w:t>
      </w:r>
      <w:r w:rsidR="00F53EA8" w:rsidRPr="00F53EA8">
        <w:rPr>
          <w:rFonts w:ascii="Times New Roman" w:hAnsi="Times New Roman" w:cs="Times New Roman"/>
          <w:sz w:val="24"/>
          <w:szCs w:val="24"/>
        </w:rPr>
        <w:t>–</w:t>
      </w:r>
      <w:r w:rsidRPr="00C9765D">
        <w:rPr>
          <w:rFonts w:ascii="Times New Roman" w:hAnsi="Times New Roman" w:cs="Times New Roman"/>
          <w:sz w:val="24"/>
          <w:szCs w:val="24"/>
        </w:rPr>
        <w:t>01</w:t>
      </w:r>
      <w:r w:rsidR="00F53EA8" w:rsidRPr="00F53EA8">
        <w:rPr>
          <w:rFonts w:ascii="Times New Roman" w:hAnsi="Times New Roman" w:cs="Times New Roman"/>
          <w:sz w:val="24"/>
          <w:szCs w:val="24"/>
        </w:rPr>
        <w:t>–</w:t>
      </w:r>
      <w:r w:rsidRPr="00C9765D">
        <w:rPr>
          <w:rFonts w:ascii="Times New Roman" w:hAnsi="Times New Roman" w:cs="Times New Roman"/>
          <w:sz w:val="24"/>
          <w:szCs w:val="24"/>
        </w:rPr>
        <w:t>2003».</w:t>
      </w:r>
    </w:p>
    <w:p w14:paraId="622878A6" w14:textId="77777777" w:rsidR="00A73E87" w:rsidRPr="00A73E87" w:rsidRDefault="00A73E87" w:rsidP="00040778">
      <w:pPr>
        <w:spacing w:after="0" w:line="240" w:lineRule="auto"/>
        <w:ind w:firstLine="709"/>
        <w:jc w:val="both"/>
        <w:rPr>
          <w:rFonts w:ascii="Times New Roman" w:hAnsi="Times New Roman" w:cs="Times New Roman"/>
          <w:b/>
          <w:sz w:val="24"/>
          <w:szCs w:val="24"/>
          <w:highlight w:val="yellow"/>
        </w:rPr>
      </w:pPr>
    </w:p>
    <w:p w14:paraId="45A97296" w14:textId="77777777" w:rsidR="00815D94" w:rsidRPr="00F53EA8" w:rsidRDefault="00815D94" w:rsidP="00040778">
      <w:pPr>
        <w:spacing w:after="0" w:line="240" w:lineRule="auto"/>
        <w:ind w:firstLine="709"/>
        <w:jc w:val="both"/>
        <w:rPr>
          <w:rFonts w:ascii="Times New Roman" w:hAnsi="Times New Roman" w:cs="Times New Roman"/>
          <w:sz w:val="24"/>
          <w:szCs w:val="24"/>
        </w:rPr>
      </w:pPr>
      <w:r w:rsidRPr="00F53EA8">
        <w:rPr>
          <w:rFonts w:ascii="Times New Roman" w:hAnsi="Times New Roman" w:cs="Times New Roman"/>
          <w:b/>
          <w:sz w:val="24"/>
          <w:szCs w:val="24"/>
        </w:rPr>
        <w:t>Этаж подвальный</w:t>
      </w:r>
      <w:r w:rsidR="00F53EA8" w:rsidRPr="00F53EA8">
        <w:rPr>
          <w:rFonts w:ascii="Times New Roman" w:hAnsi="Times New Roman" w:cs="Times New Roman"/>
          <w:b/>
          <w:sz w:val="24"/>
          <w:szCs w:val="24"/>
        </w:rPr>
        <w:t xml:space="preserve"> </w:t>
      </w:r>
      <w:r w:rsidR="00F53EA8" w:rsidRPr="00613330">
        <w:rPr>
          <w:rFonts w:ascii="Times New Roman" w:hAnsi="Times New Roman" w:cs="Times New Roman"/>
          <w:sz w:val="24"/>
          <w:szCs w:val="24"/>
        </w:rPr>
        <w:t>–</w:t>
      </w:r>
      <w:r w:rsidR="00F53EA8" w:rsidRPr="00F53EA8">
        <w:rPr>
          <w:rFonts w:ascii="Times New Roman" w:hAnsi="Times New Roman" w:cs="Times New Roman"/>
          <w:b/>
          <w:sz w:val="24"/>
          <w:szCs w:val="24"/>
        </w:rPr>
        <w:t xml:space="preserve"> </w:t>
      </w:r>
      <w:r w:rsidR="00F53EA8" w:rsidRPr="00F53EA8">
        <w:rPr>
          <w:rFonts w:ascii="Times New Roman" w:hAnsi="Times New Roman" w:cs="Times New Roman"/>
          <w:sz w:val="24"/>
          <w:szCs w:val="24"/>
        </w:rPr>
        <w:t>подземный этаж здания с отметкой пола помещений ниже планировочной отметки земли более чем на половину высоты помещений</w:t>
      </w:r>
      <w:r w:rsidR="00F94892">
        <w:rPr>
          <w:rFonts w:ascii="Times New Roman" w:hAnsi="Times New Roman" w:cs="Times New Roman"/>
          <w:sz w:val="24"/>
          <w:szCs w:val="24"/>
        </w:rPr>
        <w:t xml:space="preserve"> (в трактовке </w:t>
      </w:r>
      <w:r w:rsidR="00F94892" w:rsidRPr="00F53EA8">
        <w:rPr>
          <w:rFonts w:ascii="Times New Roman" w:hAnsi="Times New Roman" w:cs="Times New Roman"/>
          <w:sz w:val="24"/>
          <w:szCs w:val="24"/>
        </w:rPr>
        <w:t>СП 118.</w:t>
      </w:r>
      <w:r w:rsidR="00F94892" w:rsidRPr="00F53EA8">
        <w:t xml:space="preserve"> </w:t>
      </w:r>
      <w:r w:rsidR="00F94892" w:rsidRPr="00F53EA8">
        <w:rPr>
          <w:rFonts w:ascii="Times New Roman" w:hAnsi="Times New Roman" w:cs="Times New Roman"/>
          <w:sz w:val="24"/>
          <w:szCs w:val="24"/>
        </w:rPr>
        <w:t>13330.2012 «Общественные здания и сооружения. Актуализированная редакция СНиП 31–06–2009»</w:t>
      </w:r>
      <w:r w:rsidR="00F94892">
        <w:rPr>
          <w:rFonts w:ascii="Times New Roman" w:hAnsi="Times New Roman" w:cs="Times New Roman"/>
          <w:sz w:val="24"/>
          <w:szCs w:val="24"/>
        </w:rPr>
        <w:t>); э</w:t>
      </w:r>
      <w:r w:rsidR="00F94892" w:rsidRPr="00F94892">
        <w:rPr>
          <w:rFonts w:ascii="Times New Roman" w:hAnsi="Times New Roman" w:cs="Times New Roman"/>
          <w:sz w:val="24"/>
          <w:szCs w:val="24"/>
        </w:rPr>
        <w:t>ксплуатируемая часть здания, расположенная частично или полностью ниже уровня земли непосредственно под первым или цокольным этажом</w:t>
      </w:r>
      <w:r w:rsidR="00F94892">
        <w:rPr>
          <w:rFonts w:ascii="Times New Roman" w:hAnsi="Times New Roman" w:cs="Times New Roman"/>
          <w:sz w:val="24"/>
          <w:szCs w:val="24"/>
        </w:rPr>
        <w:t xml:space="preserve"> (в трактовке </w:t>
      </w:r>
      <w:r w:rsidR="00F94892" w:rsidRPr="00F94892">
        <w:rPr>
          <w:rFonts w:ascii="Times New Roman" w:hAnsi="Times New Roman" w:cs="Times New Roman"/>
          <w:sz w:val="24"/>
          <w:szCs w:val="24"/>
        </w:rPr>
        <w:t>ГОСТ Р 58033–2017 «Здания и сооружения. Словарь. Часть 1. Общие термины»</w:t>
      </w:r>
      <w:r w:rsidR="00F94892">
        <w:rPr>
          <w:rFonts w:ascii="Times New Roman" w:hAnsi="Times New Roman" w:cs="Times New Roman"/>
          <w:sz w:val="24"/>
          <w:szCs w:val="24"/>
        </w:rPr>
        <w:t>).</w:t>
      </w:r>
    </w:p>
    <w:p w14:paraId="109DCF1E" w14:textId="77777777" w:rsidR="00A73E87" w:rsidRPr="00F53EA8" w:rsidRDefault="00A73E87" w:rsidP="00040778">
      <w:pPr>
        <w:spacing w:after="0" w:line="240" w:lineRule="auto"/>
        <w:ind w:firstLine="709"/>
        <w:jc w:val="both"/>
        <w:rPr>
          <w:rFonts w:ascii="Times New Roman" w:hAnsi="Times New Roman" w:cs="Times New Roman"/>
          <w:b/>
          <w:i/>
          <w:sz w:val="24"/>
          <w:szCs w:val="24"/>
        </w:rPr>
      </w:pPr>
      <w:r w:rsidRPr="00F53EA8">
        <w:rPr>
          <w:rFonts w:ascii="Times New Roman" w:hAnsi="Times New Roman" w:cs="Times New Roman"/>
          <w:b/>
          <w:i/>
          <w:sz w:val="24"/>
          <w:szCs w:val="24"/>
        </w:rPr>
        <w:t>См. основные источники нормативного правового регулирования:</w:t>
      </w:r>
    </w:p>
    <w:p w14:paraId="111F7796" w14:textId="77777777" w:rsidR="00F94892" w:rsidRDefault="00613330"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F53EA8" w:rsidRPr="00F53EA8">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7F3B661E" w14:textId="77777777" w:rsidR="00F94892" w:rsidRPr="00F94892" w:rsidRDefault="00F94892" w:rsidP="006839C3">
      <w:pPr>
        <w:numPr>
          <w:ilvl w:val="0"/>
          <w:numId w:val="14"/>
        </w:numPr>
        <w:spacing w:after="0" w:line="240" w:lineRule="auto"/>
        <w:ind w:left="709"/>
        <w:contextualSpacing/>
        <w:jc w:val="both"/>
        <w:rPr>
          <w:rFonts w:ascii="Times New Roman" w:hAnsi="Times New Roman" w:cs="Times New Roman"/>
          <w:sz w:val="24"/>
          <w:szCs w:val="24"/>
        </w:rPr>
      </w:pPr>
      <w:r w:rsidRPr="00F94892">
        <w:rPr>
          <w:rFonts w:ascii="Times New Roman" w:hAnsi="Times New Roman" w:cs="Times New Roman"/>
          <w:sz w:val="24"/>
          <w:szCs w:val="24"/>
        </w:rPr>
        <w:t>ГОСТ Р 58033–2017 «Здания и сооружения. Словарь. Часть 1. Общие термины».</w:t>
      </w:r>
    </w:p>
    <w:p w14:paraId="24C988AF" w14:textId="77777777" w:rsidR="00F53EA8" w:rsidRPr="00F53EA8" w:rsidRDefault="00F53EA8" w:rsidP="006839C3">
      <w:pPr>
        <w:numPr>
          <w:ilvl w:val="0"/>
          <w:numId w:val="14"/>
        </w:numPr>
        <w:spacing w:after="0" w:line="240" w:lineRule="auto"/>
        <w:ind w:left="709"/>
        <w:contextualSpacing/>
        <w:jc w:val="both"/>
        <w:rPr>
          <w:rFonts w:ascii="Times New Roman" w:hAnsi="Times New Roman" w:cs="Times New Roman"/>
          <w:sz w:val="24"/>
          <w:szCs w:val="24"/>
        </w:rPr>
      </w:pPr>
      <w:r w:rsidRPr="00F53EA8">
        <w:rPr>
          <w:rFonts w:ascii="Times New Roman" w:hAnsi="Times New Roman" w:cs="Times New Roman"/>
          <w:sz w:val="24"/>
          <w:szCs w:val="24"/>
        </w:rPr>
        <w:t>СП 118.</w:t>
      </w:r>
      <w:r w:rsidRPr="00F53EA8">
        <w:t xml:space="preserve"> </w:t>
      </w:r>
      <w:r w:rsidRPr="00F53EA8">
        <w:rPr>
          <w:rFonts w:ascii="Times New Roman" w:hAnsi="Times New Roman" w:cs="Times New Roman"/>
          <w:sz w:val="24"/>
          <w:szCs w:val="24"/>
        </w:rPr>
        <w:t>13330.2012 «Общественные здания и сооружения. Актуализированная редакция СНиП 31–06–2009»;</w:t>
      </w:r>
    </w:p>
    <w:p w14:paraId="628D57BF" w14:textId="77777777" w:rsidR="00F53EA8" w:rsidRPr="00F53EA8" w:rsidRDefault="00F53EA8" w:rsidP="006839C3">
      <w:pPr>
        <w:numPr>
          <w:ilvl w:val="0"/>
          <w:numId w:val="14"/>
        </w:numPr>
        <w:spacing w:after="0" w:line="240" w:lineRule="auto"/>
        <w:ind w:left="709"/>
        <w:contextualSpacing/>
        <w:jc w:val="both"/>
        <w:rPr>
          <w:rFonts w:ascii="Times New Roman" w:hAnsi="Times New Roman" w:cs="Times New Roman"/>
          <w:sz w:val="24"/>
          <w:szCs w:val="24"/>
        </w:rPr>
      </w:pPr>
      <w:r w:rsidRPr="00F53EA8">
        <w:rPr>
          <w:rFonts w:ascii="Times New Roman" w:hAnsi="Times New Roman" w:cs="Times New Roman"/>
          <w:sz w:val="24"/>
          <w:szCs w:val="24"/>
        </w:rPr>
        <w:t>СП 54.13330.2016 «Свод правил. Здания жилые многоквартирные. Актуализированная редакция СНиП 31</w:t>
      </w:r>
      <w:r w:rsidR="002A7954">
        <w:rPr>
          <w:rFonts w:ascii="Times New Roman" w:hAnsi="Times New Roman" w:cs="Times New Roman"/>
          <w:sz w:val="24"/>
          <w:szCs w:val="24"/>
        </w:rPr>
        <w:t>–</w:t>
      </w:r>
      <w:r w:rsidRPr="00F53EA8">
        <w:rPr>
          <w:rFonts w:ascii="Times New Roman" w:hAnsi="Times New Roman" w:cs="Times New Roman"/>
          <w:sz w:val="24"/>
          <w:szCs w:val="24"/>
        </w:rPr>
        <w:t>01</w:t>
      </w:r>
      <w:r w:rsidR="002A7954">
        <w:rPr>
          <w:rFonts w:ascii="Times New Roman" w:hAnsi="Times New Roman" w:cs="Times New Roman"/>
          <w:sz w:val="24"/>
          <w:szCs w:val="24"/>
        </w:rPr>
        <w:t>–</w:t>
      </w:r>
      <w:r w:rsidRPr="00F53EA8">
        <w:rPr>
          <w:rFonts w:ascii="Times New Roman" w:hAnsi="Times New Roman" w:cs="Times New Roman"/>
          <w:sz w:val="24"/>
          <w:szCs w:val="24"/>
        </w:rPr>
        <w:t>2003</w:t>
      </w:r>
      <w:r>
        <w:rPr>
          <w:rFonts w:ascii="Times New Roman" w:hAnsi="Times New Roman" w:cs="Times New Roman"/>
          <w:sz w:val="24"/>
          <w:szCs w:val="24"/>
        </w:rPr>
        <w:t>».</w:t>
      </w:r>
    </w:p>
    <w:p w14:paraId="636C20BD" w14:textId="77777777" w:rsidR="00A73E87" w:rsidRDefault="00A73E87" w:rsidP="00040778">
      <w:pPr>
        <w:spacing w:after="0" w:line="240" w:lineRule="auto"/>
        <w:ind w:firstLine="709"/>
        <w:jc w:val="both"/>
        <w:rPr>
          <w:rFonts w:ascii="Times New Roman" w:hAnsi="Times New Roman" w:cs="Times New Roman"/>
          <w:b/>
          <w:sz w:val="24"/>
          <w:szCs w:val="24"/>
          <w:highlight w:val="yellow"/>
        </w:rPr>
      </w:pPr>
    </w:p>
    <w:p w14:paraId="4630D125" w14:textId="77777777" w:rsidR="004C0D6B" w:rsidRPr="004C0D6B" w:rsidRDefault="004C0D6B" w:rsidP="00040778">
      <w:pPr>
        <w:spacing w:after="0" w:line="240" w:lineRule="auto"/>
        <w:ind w:firstLine="709"/>
        <w:jc w:val="both"/>
        <w:rPr>
          <w:rFonts w:ascii="Times New Roman" w:hAnsi="Times New Roman" w:cs="Times New Roman"/>
          <w:sz w:val="24"/>
          <w:szCs w:val="24"/>
        </w:rPr>
      </w:pPr>
      <w:r w:rsidRPr="004C0D6B">
        <w:rPr>
          <w:rFonts w:ascii="Times New Roman" w:hAnsi="Times New Roman" w:cs="Times New Roman"/>
          <w:b/>
          <w:sz w:val="24"/>
          <w:szCs w:val="24"/>
        </w:rPr>
        <w:t xml:space="preserve">Этаж подземный </w:t>
      </w:r>
      <w:r w:rsidRPr="00613330">
        <w:rPr>
          <w:rFonts w:ascii="Times New Roman" w:hAnsi="Times New Roman" w:cs="Times New Roman"/>
          <w:sz w:val="24"/>
          <w:szCs w:val="24"/>
        </w:rPr>
        <w:t>–</w:t>
      </w:r>
      <w:r w:rsidRPr="004C0D6B">
        <w:rPr>
          <w:rFonts w:ascii="Times New Roman" w:hAnsi="Times New Roman" w:cs="Times New Roman"/>
          <w:b/>
          <w:sz w:val="24"/>
          <w:szCs w:val="24"/>
        </w:rPr>
        <w:t xml:space="preserve"> </w:t>
      </w:r>
      <w:r w:rsidRPr="004C0D6B">
        <w:rPr>
          <w:rFonts w:ascii="Times New Roman" w:hAnsi="Times New Roman" w:cs="Times New Roman"/>
          <w:sz w:val="24"/>
          <w:szCs w:val="24"/>
        </w:rPr>
        <w:t>этаж с помещениями, расположенными ниже планировочной отметки земли на всю высоту.</w:t>
      </w:r>
    </w:p>
    <w:p w14:paraId="59D45427" w14:textId="77777777" w:rsidR="004C0D6B" w:rsidRPr="004C0D6B" w:rsidRDefault="004C0D6B" w:rsidP="00040778">
      <w:pPr>
        <w:spacing w:after="0" w:line="240" w:lineRule="auto"/>
        <w:ind w:firstLine="709"/>
        <w:jc w:val="both"/>
        <w:rPr>
          <w:rFonts w:ascii="Times New Roman" w:hAnsi="Times New Roman" w:cs="Times New Roman"/>
          <w:b/>
          <w:i/>
          <w:sz w:val="24"/>
          <w:szCs w:val="24"/>
        </w:rPr>
      </w:pPr>
      <w:r w:rsidRPr="004C0D6B">
        <w:rPr>
          <w:rFonts w:ascii="Times New Roman" w:hAnsi="Times New Roman" w:cs="Times New Roman"/>
          <w:b/>
          <w:i/>
          <w:sz w:val="24"/>
          <w:szCs w:val="24"/>
        </w:rPr>
        <w:t>См. основные источники нормативного правового регулирования:</w:t>
      </w:r>
    </w:p>
    <w:p w14:paraId="41AD4298" w14:textId="77777777" w:rsidR="004C0D6B" w:rsidRPr="004C0D6B" w:rsidRDefault="004C0D6B" w:rsidP="006839C3">
      <w:pPr>
        <w:numPr>
          <w:ilvl w:val="0"/>
          <w:numId w:val="14"/>
        </w:numPr>
        <w:spacing w:after="0" w:line="240" w:lineRule="auto"/>
        <w:ind w:left="709"/>
        <w:contextualSpacing/>
        <w:jc w:val="both"/>
        <w:rPr>
          <w:rFonts w:ascii="Times New Roman" w:hAnsi="Times New Roman" w:cs="Times New Roman"/>
          <w:sz w:val="24"/>
          <w:szCs w:val="24"/>
        </w:rPr>
      </w:pPr>
      <w:r w:rsidRPr="004C0D6B">
        <w:rPr>
          <w:rFonts w:ascii="Times New Roman" w:hAnsi="Times New Roman" w:cs="Times New Roman"/>
          <w:sz w:val="24"/>
          <w:szCs w:val="24"/>
        </w:rPr>
        <w:t>СП 118.</w:t>
      </w:r>
      <w:r w:rsidRPr="004C0D6B">
        <w:t xml:space="preserve"> </w:t>
      </w:r>
      <w:r w:rsidRPr="004C0D6B">
        <w:rPr>
          <w:rFonts w:ascii="Times New Roman" w:hAnsi="Times New Roman" w:cs="Times New Roman"/>
          <w:sz w:val="24"/>
          <w:szCs w:val="24"/>
        </w:rPr>
        <w:t>13330.2012 «Общественные здания и сооружения. Актуализированная редакция СНиП 31–06–2009»;</w:t>
      </w:r>
    </w:p>
    <w:p w14:paraId="2EE0A6AC" w14:textId="77777777" w:rsidR="004C0D6B" w:rsidRPr="004C0D6B" w:rsidRDefault="004C0D6B" w:rsidP="006839C3">
      <w:pPr>
        <w:numPr>
          <w:ilvl w:val="0"/>
          <w:numId w:val="14"/>
        </w:numPr>
        <w:spacing w:after="0" w:line="240" w:lineRule="auto"/>
        <w:ind w:left="709"/>
        <w:contextualSpacing/>
        <w:jc w:val="both"/>
        <w:rPr>
          <w:rFonts w:ascii="Times New Roman" w:hAnsi="Times New Roman" w:cs="Times New Roman"/>
          <w:sz w:val="24"/>
          <w:szCs w:val="24"/>
        </w:rPr>
      </w:pPr>
      <w:r w:rsidRPr="004C0D6B">
        <w:rPr>
          <w:rFonts w:ascii="Times New Roman" w:hAnsi="Times New Roman" w:cs="Times New Roman"/>
          <w:sz w:val="24"/>
          <w:szCs w:val="24"/>
        </w:rPr>
        <w:t>СП 54.13330.2016. «Свод правил. Здания жилые многоквартирные. Актуализированная редакция СНиП 31-01-2003».</w:t>
      </w:r>
    </w:p>
    <w:p w14:paraId="7B66EC12" w14:textId="77777777" w:rsidR="004C0D6B" w:rsidRPr="00A73E87" w:rsidRDefault="004C0D6B" w:rsidP="00040778">
      <w:pPr>
        <w:spacing w:after="0" w:line="240" w:lineRule="auto"/>
        <w:ind w:firstLine="709"/>
        <w:jc w:val="both"/>
        <w:rPr>
          <w:rFonts w:ascii="Times New Roman" w:hAnsi="Times New Roman" w:cs="Times New Roman"/>
          <w:b/>
          <w:sz w:val="24"/>
          <w:szCs w:val="24"/>
          <w:highlight w:val="yellow"/>
        </w:rPr>
      </w:pPr>
    </w:p>
    <w:p w14:paraId="367B7BB4" w14:textId="77777777" w:rsidR="00815D94" w:rsidRPr="004254B0" w:rsidRDefault="00815D94" w:rsidP="00040778">
      <w:pPr>
        <w:spacing w:after="0" w:line="240" w:lineRule="auto"/>
        <w:ind w:firstLine="709"/>
        <w:jc w:val="both"/>
        <w:rPr>
          <w:rFonts w:ascii="Times New Roman" w:hAnsi="Times New Roman" w:cs="Times New Roman"/>
          <w:b/>
          <w:sz w:val="24"/>
          <w:szCs w:val="24"/>
        </w:rPr>
      </w:pPr>
      <w:r w:rsidRPr="004254B0">
        <w:rPr>
          <w:rFonts w:ascii="Times New Roman" w:hAnsi="Times New Roman" w:cs="Times New Roman"/>
          <w:b/>
          <w:sz w:val="24"/>
          <w:szCs w:val="24"/>
        </w:rPr>
        <w:t>Этаж технический</w:t>
      </w:r>
      <w:r w:rsidR="00F53EA8" w:rsidRPr="004254B0">
        <w:rPr>
          <w:rFonts w:ascii="Times New Roman" w:hAnsi="Times New Roman" w:cs="Times New Roman"/>
          <w:b/>
          <w:sz w:val="24"/>
          <w:szCs w:val="24"/>
        </w:rPr>
        <w:t xml:space="preserve"> </w:t>
      </w:r>
      <w:r w:rsidR="00F53EA8" w:rsidRPr="00613330">
        <w:rPr>
          <w:rFonts w:ascii="Times New Roman" w:hAnsi="Times New Roman" w:cs="Times New Roman"/>
          <w:sz w:val="24"/>
          <w:szCs w:val="24"/>
        </w:rPr>
        <w:t>–</w:t>
      </w:r>
      <w:r w:rsidR="00F53EA8" w:rsidRPr="004254B0">
        <w:rPr>
          <w:rFonts w:ascii="Times New Roman" w:hAnsi="Times New Roman" w:cs="Times New Roman"/>
          <w:sz w:val="24"/>
          <w:szCs w:val="24"/>
        </w:rPr>
        <w:t xml:space="preserve"> этаж для размещения инженерного оборудования и прокладки коммуникаций (в трактовке СП 118. 13330.2012 «Общественные здания и сооружения. Актуализированная редакция СНиП 31–06–2009»); этаж, функционально предназначенный для размещения и обслуживания внутридомовых инженерных систем; может быть расположен в нижней части здания (техническое подполье) или</w:t>
      </w:r>
      <w:r w:rsidR="00D508F5">
        <w:rPr>
          <w:rFonts w:ascii="Times New Roman" w:hAnsi="Times New Roman" w:cs="Times New Roman"/>
          <w:sz w:val="24"/>
          <w:szCs w:val="24"/>
        </w:rPr>
        <w:t xml:space="preserve"> в верхней (технический чердак) либо</w:t>
      </w:r>
      <w:r w:rsidR="00F53EA8" w:rsidRPr="004254B0">
        <w:rPr>
          <w:rFonts w:ascii="Times New Roman" w:hAnsi="Times New Roman" w:cs="Times New Roman"/>
          <w:sz w:val="24"/>
          <w:szCs w:val="24"/>
        </w:rPr>
        <w:t xml:space="preserve"> между надземными этажами (в трактовке СП 54.13330.2016 «Свод правил. Здания жилые многоквартирные. Актуализированная редакция СНиП 31–01–2003»).</w:t>
      </w:r>
    </w:p>
    <w:p w14:paraId="3A458A53" w14:textId="77777777" w:rsidR="00A73E87" w:rsidRPr="004254B0" w:rsidRDefault="00A73E87" w:rsidP="00040778">
      <w:pPr>
        <w:spacing w:after="0" w:line="240" w:lineRule="auto"/>
        <w:ind w:firstLine="709"/>
        <w:jc w:val="both"/>
        <w:rPr>
          <w:rFonts w:ascii="Times New Roman" w:hAnsi="Times New Roman" w:cs="Times New Roman"/>
          <w:b/>
          <w:i/>
          <w:sz w:val="24"/>
          <w:szCs w:val="24"/>
        </w:rPr>
      </w:pPr>
      <w:r w:rsidRPr="004254B0">
        <w:rPr>
          <w:rFonts w:ascii="Times New Roman" w:hAnsi="Times New Roman" w:cs="Times New Roman"/>
          <w:b/>
          <w:i/>
          <w:sz w:val="24"/>
          <w:szCs w:val="24"/>
        </w:rPr>
        <w:t>См. основные источники нормативного правового регулирования:</w:t>
      </w:r>
    </w:p>
    <w:p w14:paraId="18D85524" w14:textId="77777777" w:rsidR="004254B0" w:rsidRPr="004254B0" w:rsidRDefault="00613330"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4254B0" w:rsidRPr="004254B0">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3E470864" w14:textId="77777777" w:rsidR="004254B0" w:rsidRPr="004254B0" w:rsidRDefault="004254B0" w:rsidP="006839C3">
      <w:pPr>
        <w:numPr>
          <w:ilvl w:val="0"/>
          <w:numId w:val="14"/>
        </w:numPr>
        <w:spacing w:after="0" w:line="240" w:lineRule="auto"/>
        <w:ind w:left="709"/>
        <w:contextualSpacing/>
        <w:jc w:val="both"/>
        <w:rPr>
          <w:rFonts w:ascii="Times New Roman" w:hAnsi="Times New Roman" w:cs="Times New Roman"/>
          <w:sz w:val="24"/>
          <w:szCs w:val="24"/>
        </w:rPr>
      </w:pPr>
      <w:r w:rsidRPr="004254B0">
        <w:rPr>
          <w:rFonts w:ascii="Times New Roman" w:hAnsi="Times New Roman" w:cs="Times New Roman"/>
          <w:sz w:val="24"/>
          <w:szCs w:val="24"/>
        </w:rPr>
        <w:t>СП 118.</w:t>
      </w:r>
      <w:r w:rsidRPr="004254B0">
        <w:t xml:space="preserve"> </w:t>
      </w:r>
      <w:r w:rsidRPr="004254B0">
        <w:rPr>
          <w:rFonts w:ascii="Times New Roman" w:hAnsi="Times New Roman" w:cs="Times New Roman"/>
          <w:sz w:val="24"/>
          <w:szCs w:val="24"/>
        </w:rPr>
        <w:t>13330.2012 «Общественные здания и сооружения. Актуализированная редакция СНиП 31–06–2009»;</w:t>
      </w:r>
    </w:p>
    <w:p w14:paraId="4619B4A7" w14:textId="77777777" w:rsidR="004254B0" w:rsidRPr="004254B0" w:rsidRDefault="004254B0" w:rsidP="006839C3">
      <w:pPr>
        <w:numPr>
          <w:ilvl w:val="0"/>
          <w:numId w:val="14"/>
        </w:numPr>
        <w:spacing w:after="0" w:line="240" w:lineRule="auto"/>
        <w:ind w:left="709"/>
        <w:contextualSpacing/>
        <w:jc w:val="both"/>
        <w:rPr>
          <w:rFonts w:ascii="Times New Roman" w:hAnsi="Times New Roman" w:cs="Times New Roman"/>
          <w:sz w:val="24"/>
          <w:szCs w:val="24"/>
        </w:rPr>
      </w:pPr>
      <w:r w:rsidRPr="004254B0">
        <w:rPr>
          <w:rFonts w:ascii="Times New Roman" w:hAnsi="Times New Roman" w:cs="Times New Roman"/>
          <w:sz w:val="24"/>
          <w:szCs w:val="24"/>
        </w:rPr>
        <w:t>СП 54.13330.2016. «Свод правил. Здания жилые многоквартирные. Актуализированная редакция СНиП 31</w:t>
      </w:r>
      <w:r w:rsidR="002A7954">
        <w:rPr>
          <w:rFonts w:ascii="Times New Roman" w:hAnsi="Times New Roman" w:cs="Times New Roman"/>
          <w:sz w:val="24"/>
          <w:szCs w:val="24"/>
        </w:rPr>
        <w:t>–</w:t>
      </w:r>
      <w:r w:rsidRPr="004254B0">
        <w:rPr>
          <w:rFonts w:ascii="Times New Roman" w:hAnsi="Times New Roman" w:cs="Times New Roman"/>
          <w:sz w:val="24"/>
          <w:szCs w:val="24"/>
        </w:rPr>
        <w:t>01</w:t>
      </w:r>
      <w:r w:rsidR="002A7954">
        <w:rPr>
          <w:rFonts w:ascii="Times New Roman" w:hAnsi="Times New Roman" w:cs="Times New Roman"/>
          <w:sz w:val="24"/>
          <w:szCs w:val="24"/>
        </w:rPr>
        <w:t>–</w:t>
      </w:r>
      <w:r w:rsidRPr="004254B0">
        <w:rPr>
          <w:rFonts w:ascii="Times New Roman" w:hAnsi="Times New Roman" w:cs="Times New Roman"/>
          <w:sz w:val="24"/>
          <w:szCs w:val="24"/>
        </w:rPr>
        <w:t>2003».</w:t>
      </w:r>
    </w:p>
    <w:p w14:paraId="633439B7" w14:textId="77777777" w:rsidR="004254B0" w:rsidRPr="004254B0" w:rsidRDefault="004254B0" w:rsidP="00040778">
      <w:pPr>
        <w:spacing w:after="0" w:line="240" w:lineRule="auto"/>
        <w:ind w:firstLine="709"/>
        <w:contextualSpacing/>
        <w:jc w:val="both"/>
        <w:rPr>
          <w:rFonts w:ascii="Times New Roman" w:hAnsi="Times New Roman" w:cs="Times New Roman"/>
          <w:b/>
          <w:i/>
          <w:sz w:val="24"/>
          <w:szCs w:val="24"/>
        </w:rPr>
      </w:pPr>
      <w:r w:rsidRPr="004254B0">
        <w:rPr>
          <w:rFonts w:ascii="Times New Roman" w:hAnsi="Times New Roman" w:cs="Times New Roman"/>
          <w:b/>
          <w:i/>
          <w:sz w:val="24"/>
          <w:szCs w:val="24"/>
        </w:rPr>
        <w:t>См. публикации органов власти, разъясняющ</w:t>
      </w:r>
      <w:r w:rsidR="00CD1750">
        <w:rPr>
          <w:rFonts w:ascii="Times New Roman" w:hAnsi="Times New Roman" w:cs="Times New Roman"/>
          <w:b/>
          <w:i/>
          <w:sz w:val="24"/>
          <w:szCs w:val="24"/>
        </w:rPr>
        <w:t xml:space="preserve">ие некоторые вопросы нормативного </w:t>
      </w:r>
      <w:r w:rsidRPr="004254B0">
        <w:rPr>
          <w:rFonts w:ascii="Times New Roman" w:hAnsi="Times New Roman" w:cs="Times New Roman"/>
          <w:b/>
          <w:i/>
          <w:sz w:val="24"/>
          <w:szCs w:val="24"/>
        </w:rPr>
        <w:t>правового регулирования в отношении рассматриваемого термина:</w:t>
      </w:r>
    </w:p>
    <w:p w14:paraId="65971385" w14:textId="77777777" w:rsidR="00A73E87" w:rsidRPr="004254B0" w:rsidRDefault="00680B1D"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254B0" w:rsidRPr="004254B0">
        <w:rPr>
          <w:rFonts w:ascii="Times New Roman" w:hAnsi="Times New Roman" w:cs="Times New Roman"/>
          <w:sz w:val="24"/>
          <w:szCs w:val="24"/>
        </w:rPr>
        <w:t>исьмо Министерства экономического развития Р</w:t>
      </w:r>
      <w:r w:rsidR="004254B0">
        <w:rPr>
          <w:rFonts w:ascii="Times New Roman" w:hAnsi="Times New Roman" w:cs="Times New Roman"/>
          <w:sz w:val="24"/>
          <w:szCs w:val="24"/>
        </w:rPr>
        <w:t xml:space="preserve">оссийской Федерации от </w:t>
      </w:r>
      <w:r>
        <w:rPr>
          <w:rFonts w:ascii="Times New Roman" w:hAnsi="Times New Roman" w:cs="Times New Roman"/>
          <w:sz w:val="24"/>
          <w:szCs w:val="24"/>
        </w:rPr>
        <w:t xml:space="preserve"> </w:t>
      </w:r>
      <w:r w:rsidR="004254B0">
        <w:rPr>
          <w:rFonts w:ascii="Times New Roman" w:hAnsi="Times New Roman" w:cs="Times New Roman"/>
          <w:sz w:val="24"/>
          <w:szCs w:val="24"/>
        </w:rPr>
        <w:t xml:space="preserve">    03.03</w:t>
      </w:r>
      <w:r w:rsidR="004254B0" w:rsidRPr="004254B0">
        <w:rPr>
          <w:rFonts w:ascii="Times New Roman" w:hAnsi="Times New Roman" w:cs="Times New Roman"/>
          <w:sz w:val="24"/>
          <w:szCs w:val="24"/>
        </w:rPr>
        <w:t>.</w:t>
      </w:r>
      <w:r w:rsidR="004254B0">
        <w:rPr>
          <w:rFonts w:ascii="Times New Roman" w:hAnsi="Times New Roman" w:cs="Times New Roman"/>
          <w:sz w:val="24"/>
          <w:szCs w:val="24"/>
        </w:rPr>
        <w:t>2017</w:t>
      </w:r>
      <w:r w:rsidR="004254B0" w:rsidRPr="004254B0">
        <w:rPr>
          <w:rFonts w:ascii="Times New Roman" w:hAnsi="Times New Roman" w:cs="Times New Roman"/>
          <w:sz w:val="24"/>
          <w:szCs w:val="24"/>
        </w:rPr>
        <w:t xml:space="preserve"> г. № Д23и-1179 «</w:t>
      </w:r>
      <w:r w:rsidR="004254B0">
        <w:rPr>
          <w:rFonts w:ascii="Times New Roman" w:hAnsi="Times New Roman" w:cs="Times New Roman"/>
          <w:sz w:val="24"/>
          <w:szCs w:val="24"/>
        </w:rPr>
        <w:t>О рассмотрении обращения</w:t>
      </w:r>
      <w:r w:rsidR="004254B0" w:rsidRPr="004254B0">
        <w:rPr>
          <w:rFonts w:ascii="Times New Roman" w:hAnsi="Times New Roman" w:cs="Times New Roman"/>
          <w:sz w:val="24"/>
          <w:szCs w:val="24"/>
        </w:rPr>
        <w:t>»</w:t>
      </w:r>
      <w:r w:rsidR="004254B0">
        <w:rPr>
          <w:rFonts w:ascii="Times New Roman" w:hAnsi="Times New Roman" w:cs="Times New Roman"/>
          <w:sz w:val="24"/>
          <w:szCs w:val="24"/>
        </w:rPr>
        <w:t>.</w:t>
      </w:r>
    </w:p>
    <w:p w14:paraId="6FD4C0B0" w14:textId="77777777" w:rsidR="004254B0" w:rsidRDefault="004254B0" w:rsidP="00040778">
      <w:pPr>
        <w:spacing w:after="0" w:line="240" w:lineRule="auto"/>
        <w:ind w:firstLine="709"/>
        <w:jc w:val="both"/>
        <w:rPr>
          <w:rFonts w:ascii="Times New Roman" w:hAnsi="Times New Roman" w:cs="Times New Roman"/>
          <w:b/>
          <w:sz w:val="24"/>
          <w:szCs w:val="24"/>
          <w:highlight w:val="yellow"/>
        </w:rPr>
      </w:pPr>
    </w:p>
    <w:p w14:paraId="4FF104F1" w14:textId="77777777" w:rsidR="00815D94" w:rsidRPr="004254B0" w:rsidRDefault="00815D94" w:rsidP="00040778">
      <w:pPr>
        <w:spacing w:after="0" w:line="240" w:lineRule="auto"/>
        <w:ind w:firstLine="709"/>
        <w:jc w:val="both"/>
        <w:rPr>
          <w:rFonts w:ascii="Times New Roman" w:hAnsi="Times New Roman" w:cs="Times New Roman"/>
          <w:b/>
          <w:sz w:val="24"/>
          <w:szCs w:val="24"/>
        </w:rPr>
      </w:pPr>
      <w:r w:rsidRPr="004254B0">
        <w:rPr>
          <w:rFonts w:ascii="Times New Roman" w:hAnsi="Times New Roman" w:cs="Times New Roman"/>
          <w:b/>
          <w:sz w:val="24"/>
          <w:szCs w:val="24"/>
        </w:rPr>
        <w:t>Этаж цокольный</w:t>
      </w:r>
      <w:r w:rsidR="004254B0" w:rsidRPr="004254B0">
        <w:rPr>
          <w:rFonts w:ascii="Times New Roman" w:hAnsi="Times New Roman" w:cs="Times New Roman"/>
          <w:b/>
          <w:sz w:val="24"/>
          <w:szCs w:val="24"/>
        </w:rPr>
        <w:t xml:space="preserve"> </w:t>
      </w:r>
      <w:r w:rsidR="004254B0" w:rsidRPr="00680B1D">
        <w:rPr>
          <w:rFonts w:ascii="Times New Roman" w:hAnsi="Times New Roman" w:cs="Times New Roman"/>
          <w:sz w:val="24"/>
          <w:szCs w:val="24"/>
        </w:rPr>
        <w:t>–</w:t>
      </w:r>
      <w:r w:rsidR="004254B0" w:rsidRPr="004254B0">
        <w:rPr>
          <w:rFonts w:ascii="Times New Roman" w:hAnsi="Times New Roman" w:cs="Times New Roman"/>
          <w:b/>
          <w:sz w:val="24"/>
          <w:szCs w:val="24"/>
        </w:rPr>
        <w:t xml:space="preserve"> </w:t>
      </w:r>
      <w:r w:rsidR="004254B0" w:rsidRPr="004254B0">
        <w:rPr>
          <w:rFonts w:ascii="Times New Roman" w:hAnsi="Times New Roman" w:cs="Times New Roman"/>
          <w:sz w:val="24"/>
          <w:szCs w:val="24"/>
        </w:rPr>
        <w:t>этаж (помещения) с отметкой пола ниже планировочной отметки земли с наружной стороны стены на высоту не более половины высоты помещений.</w:t>
      </w:r>
    </w:p>
    <w:p w14:paraId="6C5765B1" w14:textId="77777777" w:rsidR="00A73E87" w:rsidRPr="004254B0" w:rsidRDefault="00A73E87" w:rsidP="00040778">
      <w:pPr>
        <w:spacing w:after="0" w:line="240" w:lineRule="auto"/>
        <w:ind w:firstLine="709"/>
        <w:jc w:val="both"/>
        <w:rPr>
          <w:rFonts w:ascii="Times New Roman" w:hAnsi="Times New Roman" w:cs="Times New Roman"/>
          <w:b/>
          <w:i/>
          <w:sz w:val="24"/>
          <w:szCs w:val="24"/>
        </w:rPr>
      </w:pPr>
      <w:r w:rsidRPr="004254B0">
        <w:rPr>
          <w:rFonts w:ascii="Times New Roman" w:hAnsi="Times New Roman" w:cs="Times New Roman"/>
          <w:b/>
          <w:i/>
          <w:sz w:val="24"/>
          <w:szCs w:val="24"/>
        </w:rPr>
        <w:t>См. основные источники нормативного правового регулирования:</w:t>
      </w:r>
    </w:p>
    <w:p w14:paraId="6FE536D3" w14:textId="77777777" w:rsidR="004254B0" w:rsidRDefault="00680B1D" w:rsidP="006839C3">
      <w:pPr>
        <w:numPr>
          <w:ilvl w:val="0"/>
          <w:numId w:val="1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4254B0" w:rsidRPr="004254B0">
        <w:rPr>
          <w:rFonts w:ascii="Times New Roman" w:hAnsi="Times New Roman" w:cs="Times New Roman"/>
          <w:sz w:val="24"/>
          <w:szCs w:val="24"/>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477542D9" w14:textId="77777777" w:rsidR="00F94892" w:rsidRPr="004254B0" w:rsidRDefault="00F94892" w:rsidP="006839C3">
      <w:pPr>
        <w:numPr>
          <w:ilvl w:val="0"/>
          <w:numId w:val="14"/>
        </w:numPr>
        <w:spacing w:after="0" w:line="240" w:lineRule="auto"/>
        <w:ind w:left="709"/>
        <w:contextualSpacing/>
        <w:jc w:val="both"/>
        <w:rPr>
          <w:rFonts w:ascii="Times New Roman" w:hAnsi="Times New Roman" w:cs="Times New Roman"/>
          <w:sz w:val="24"/>
          <w:szCs w:val="24"/>
        </w:rPr>
      </w:pPr>
      <w:r w:rsidRPr="004D477B">
        <w:rPr>
          <w:rFonts w:ascii="Times New Roman" w:hAnsi="Times New Roman" w:cs="Times New Roman"/>
          <w:sz w:val="24"/>
          <w:szCs w:val="24"/>
        </w:rPr>
        <w:t>ГОСТ Р 58033</w:t>
      </w:r>
      <w:r>
        <w:rPr>
          <w:rFonts w:ascii="Times New Roman" w:hAnsi="Times New Roman" w:cs="Times New Roman"/>
          <w:sz w:val="24"/>
          <w:szCs w:val="24"/>
        </w:rPr>
        <w:t>–</w:t>
      </w:r>
      <w:r w:rsidRPr="004D477B">
        <w:rPr>
          <w:rFonts w:ascii="Times New Roman" w:hAnsi="Times New Roman" w:cs="Times New Roman"/>
          <w:sz w:val="24"/>
          <w:szCs w:val="24"/>
        </w:rPr>
        <w:t xml:space="preserve">2017 </w:t>
      </w:r>
      <w:r>
        <w:rPr>
          <w:rFonts w:ascii="Times New Roman" w:hAnsi="Times New Roman" w:cs="Times New Roman"/>
          <w:sz w:val="24"/>
          <w:szCs w:val="24"/>
        </w:rPr>
        <w:t>«</w:t>
      </w:r>
      <w:r w:rsidRPr="004D477B">
        <w:rPr>
          <w:rFonts w:ascii="Times New Roman" w:hAnsi="Times New Roman" w:cs="Times New Roman"/>
          <w:sz w:val="24"/>
          <w:szCs w:val="24"/>
        </w:rPr>
        <w:t>Здания и сооружения. Словарь. Часть 1. Общие термины</w:t>
      </w:r>
      <w:r>
        <w:rPr>
          <w:rFonts w:ascii="Times New Roman" w:hAnsi="Times New Roman" w:cs="Times New Roman"/>
          <w:sz w:val="24"/>
          <w:szCs w:val="24"/>
        </w:rPr>
        <w:t>»;</w:t>
      </w:r>
    </w:p>
    <w:p w14:paraId="789264F5" w14:textId="77777777" w:rsidR="004254B0" w:rsidRPr="004254B0" w:rsidRDefault="004254B0" w:rsidP="006839C3">
      <w:pPr>
        <w:numPr>
          <w:ilvl w:val="0"/>
          <w:numId w:val="14"/>
        </w:numPr>
        <w:spacing w:after="0" w:line="240" w:lineRule="auto"/>
        <w:ind w:left="709"/>
        <w:contextualSpacing/>
        <w:jc w:val="both"/>
        <w:rPr>
          <w:rFonts w:ascii="Times New Roman" w:hAnsi="Times New Roman" w:cs="Times New Roman"/>
          <w:sz w:val="24"/>
          <w:szCs w:val="24"/>
        </w:rPr>
      </w:pPr>
      <w:r w:rsidRPr="004254B0">
        <w:rPr>
          <w:rFonts w:ascii="Times New Roman" w:hAnsi="Times New Roman" w:cs="Times New Roman"/>
          <w:sz w:val="24"/>
          <w:szCs w:val="24"/>
        </w:rPr>
        <w:t>СП 118.</w:t>
      </w:r>
      <w:r w:rsidRPr="004254B0">
        <w:t xml:space="preserve"> </w:t>
      </w:r>
      <w:r w:rsidRPr="004254B0">
        <w:rPr>
          <w:rFonts w:ascii="Times New Roman" w:hAnsi="Times New Roman" w:cs="Times New Roman"/>
          <w:sz w:val="24"/>
          <w:szCs w:val="24"/>
        </w:rPr>
        <w:t>13330.2012 «Общественные здания и сооружения. Актуализированная редакция СНиП 31–06–2009»;</w:t>
      </w:r>
    </w:p>
    <w:p w14:paraId="2337FAF3" w14:textId="77777777" w:rsidR="004254B0" w:rsidRPr="004254B0" w:rsidRDefault="004254B0" w:rsidP="006839C3">
      <w:pPr>
        <w:numPr>
          <w:ilvl w:val="0"/>
          <w:numId w:val="14"/>
        </w:numPr>
        <w:spacing w:after="0" w:line="240" w:lineRule="auto"/>
        <w:ind w:left="709"/>
        <w:contextualSpacing/>
        <w:jc w:val="both"/>
        <w:rPr>
          <w:rFonts w:ascii="Times New Roman" w:hAnsi="Times New Roman" w:cs="Times New Roman"/>
          <w:sz w:val="24"/>
          <w:szCs w:val="24"/>
        </w:rPr>
      </w:pPr>
      <w:r w:rsidRPr="004254B0">
        <w:rPr>
          <w:rFonts w:ascii="Times New Roman" w:hAnsi="Times New Roman" w:cs="Times New Roman"/>
          <w:sz w:val="24"/>
          <w:szCs w:val="24"/>
        </w:rPr>
        <w:t>СП 54.13330.2016. «Свод правил. Здания жилые многоквартирные. Актуализированная редакция СНиП 31</w:t>
      </w:r>
      <w:r w:rsidR="002A7954">
        <w:rPr>
          <w:rFonts w:ascii="Times New Roman" w:hAnsi="Times New Roman" w:cs="Times New Roman"/>
          <w:sz w:val="24"/>
          <w:szCs w:val="24"/>
        </w:rPr>
        <w:t>–</w:t>
      </w:r>
      <w:r w:rsidRPr="004254B0">
        <w:rPr>
          <w:rFonts w:ascii="Times New Roman" w:hAnsi="Times New Roman" w:cs="Times New Roman"/>
          <w:sz w:val="24"/>
          <w:szCs w:val="24"/>
        </w:rPr>
        <w:t>01</w:t>
      </w:r>
      <w:r w:rsidR="002A7954">
        <w:rPr>
          <w:rFonts w:ascii="Times New Roman" w:hAnsi="Times New Roman" w:cs="Times New Roman"/>
          <w:sz w:val="24"/>
          <w:szCs w:val="24"/>
        </w:rPr>
        <w:t>–</w:t>
      </w:r>
      <w:r w:rsidRPr="004254B0">
        <w:rPr>
          <w:rFonts w:ascii="Times New Roman" w:hAnsi="Times New Roman" w:cs="Times New Roman"/>
          <w:sz w:val="24"/>
          <w:szCs w:val="24"/>
        </w:rPr>
        <w:t>2003».</w:t>
      </w:r>
    </w:p>
    <w:p w14:paraId="35A2FE24" w14:textId="77777777" w:rsidR="00A73E87" w:rsidRPr="00A73E87" w:rsidRDefault="00A73E87" w:rsidP="00040778">
      <w:pPr>
        <w:spacing w:after="0" w:line="240" w:lineRule="auto"/>
        <w:ind w:firstLine="709"/>
        <w:jc w:val="both"/>
        <w:rPr>
          <w:rFonts w:ascii="Times New Roman" w:hAnsi="Times New Roman" w:cs="Times New Roman"/>
          <w:b/>
          <w:sz w:val="24"/>
          <w:szCs w:val="24"/>
          <w:highlight w:val="yellow"/>
        </w:rPr>
      </w:pPr>
    </w:p>
    <w:p w14:paraId="48FC77F4" w14:textId="77777777" w:rsidR="00F10CC8" w:rsidRPr="009960BD" w:rsidRDefault="00F10CC8" w:rsidP="00F10CC8">
      <w:pPr>
        <w:shd w:val="clear" w:color="auto" w:fill="E2EFD9" w:themeFill="accent6" w:themeFillTint="33"/>
        <w:spacing w:after="0" w:line="240" w:lineRule="auto"/>
        <w:contextualSpacing/>
        <w:jc w:val="both"/>
        <w:rPr>
          <w:rFonts w:ascii="Times New Roman" w:hAnsi="Times New Roman" w:cs="Times New Roman"/>
          <w:sz w:val="24"/>
          <w:szCs w:val="24"/>
        </w:rPr>
        <w:sectPr w:rsidR="00F10CC8" w:rsidRPr="009960BD" w:rsidSect="00894467">
          <w:pgSz w:w="11906" w:h="16838"/>
          <w:pgMar w:top="1134" w:right="1134" w:bottom="1134" w:left="1134" w:header="709" w:footer="709" w:gutter="0"/>
          <w:cols w:space="708"/>
          <w:docGrid w:linePitch="360"/>
        </w:sectPr>
      </w:pPr>
    </w:p>
    <w:p w14:paraId="1892B36B" w14:textId="77777777" w:rsidR="0021029A" w:rsidRPr="004F586B" w:rsidRDefault="00837BDF" w:rsidP="00CA2DB5">
      <w:pPr>
        <w:pStyle w:val="1"/>
        <w:spacing w:before="0"/>
        <w:jc w:val="center"/>
        <w:rPr>
          <w:rFonts w:ascii="Times New Roman" w:eastAsia="Times New Roman" w:hAnsi="Times New Roman" w:cs="Times New Roman"/>
          <w:b/>
          <w:color w:val="auto"/>
          <w:sz w:val="24"/>
        </w:rPr>
      </w:pPr>
      <w:bookmarkStart w:id="33" w:name="_БИБЛИОГРАФИЧЕСКИЙ_СПИСОК_1"/>
      <w:bookmarkStart w:id="34" w:name="_ЗАКЛЮЧЕНИЕ"/>
      <w:bookmarkStart w:id="35" w:name="_БИБЛИОГРАФИЧЕСКИЙ_СПИСОК_2"/>
      <w:bookmarkEnd w:id="33"/>
      <w:bookmarkEnd w:id="34"/>
      <w:bookmarkEnd w:id="35"/>
      <w:r w:rsidRPr="004F586B">
        <w:rPr>
          <w:rFonts w:ascii="Times New Roman" w:eastAsia="Times New Roman" w:hAnsi="Times New Roman" w:cs="Times New Roman"/>
          <w:b/>
          <w:color w:val="auto"/>
          <w:sz w:val="24"/>
        </w:rPr>
        <w:lastRenderedPageBreak/>
        <w:t>БИБЛИОГРАФИЧЕСКИЙ СПИСОК</w:t>
      </w:r>
    </w:p>
    <w:p w14:paraId="4EF9D94D" w14:textId="77777777" w:rsidR="00933DE6" w:rsidRDefault="00933DE6" w:rsidP="00933DE6"/>
    <w:p w14:paraId="6212391C" w14:textId="77777777" w:rsidR="000A688C" w:rsidRPr="0002732A" w:rsidRDefault="000A688C" w:rsidP="000A688C">
      <w:pPr>
        <w:pStyle w:val="af2"/>
        <w:numPr>
          <w:ilvl w:val="0"/>
          <w:numId w:val="42"/>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hAnsi="Times New Roman" w:cs="Times New Roman"/>
          <w:sz w:val="24"/>
          <w:szCs w:val="24"/>
        </w:rPr>
        <w:t xml:space="preserve">Водный кодекс Российской Федерации от </w:t>
      </w:r>
      <w:r>
        <w:rPr>
          <w:rFonts w:ascii="Times New Roman" w:hAnsi="Times New Roman" w:cs="Times New Roman"/>
          <w:sz w:val="24"/>
          <w:szCs w:val="24"/>
        </w:rPr>
        <w:t>0</w:t>
      </w:r>
      <w:r w:rsidRPr="0002732A">
        <w:rPr>
          <w:rFonts w:ascii="Times New Roman" w:hAnsi="Times New Roman" w:cs="Times New Roman"/>
          <w:sz w:val="24"/>
          <w:szCs w:val="24"/>
        </w:rPr>
        <w:t>3</w:t>
      </w:r>
      <w:r>
        <w:rPr>
          <w:rFonts w:ascii="Times New Roman" w:hAnsi="Times New Roman" w:cs="Times New Roman"/>
          <w:sz w:val="24"/>
          <w:szCs w:val="24"/>
        </w:rPr>
        <w:t>.06.</w:t>
      </w:r>
      <w:r w:rsidRPr="0002732A">
        <w:rPr>
          <w:rFonts w:ascii="Times New Roman" w:hAnsi="Times New Roman" w:cs="Times New Roman"/>
          <w:sz w:val="24"/>
          <w:szCs w:val="24"/>
        </w:rPr>
        <w:t xml:space="preserve">2006 г. № 74-ФЗ (ред. от </w:t>
      </w:r>
      <w:r w:rsidR="00680B1D">
        <w:rPr>
          <w:rFonts w:ascii="Times New Roman" w:hAnsi="Times New Roman" w:cs="Times New Roman"/>
          <w:sz w:val="24"/>
          <w:szCs w:val="24"/>
        </w:rPr>
        <w:t xml:space="preserve">    </w:t>
      </w:r>
      <w:r>
        <w:rPr>
          <w:rFonts w:ascii="Times New Roman" w:hAnsi="Times New Roman" w:cs="Times New Roman"/>
          <w:sz w:val="24"/>
          <w:szCs w:val="24"/>
        </w:rPr>
        <w:t>14.06.2020</w:t>
      </w:r>
      <w:r w:rsidRPr="003D48A4">
        <w:rPr>
          <w:rFonts w:ascii="Times New Roman" w:hAnsi="Times New Roman" w:cs="Times New Roman"/>
          <w:sz w:val="24"/>
          <w:szCs w:val="24"/>
        </w:rPr>
        <w:t xml:space="preserve"> г.</w:t>
      </w:r>
      <w:r w:rsidRPr="0002732A">
        <w:rPr>
          <w:rFonts w:ascii="Times New Roman" w:hAnsi="Times New Roman" w:cs="Times New Roman"/>
          <w:sz w:val="24"/>
          <w:szCs w:val="24"/>
        </w:rPr>
        <w:t>)</w:t>
      </w:r>
      <w:r w:rsidR="00BF4078">
        <w:rPr>
          <w:rFonts w:ascii="Times New Roman" w:hAnsi="Times New Roman" w:cs="Times New Roman"/>
          <w:sz w:val="24"/>
          <w:szCs w:val="24"/>
        </w:rPr>
        <w:t>.</w:t>
      </w:r>
      <w:r w:rsidRPr="0002732A">
        <w:rPr>
          <w:rFonts w:ascii="Times New Roman" w:hAnsi="Times New Roman" w:cs="Times New Roman"/>
          <w:sz w:val="24"/>
          <w:szCs w:val="24"/>
        </w:rPr>
        <w:t xml:space="preserve"> </w:t>
      </w:r>
      <w:r>
        <w:rPr>
          <w:rFonts w:ascii="Times New Roman" w:hAnsi="Times New Roman" w:cs="Times New Roman"/>
          <w:sz w:val="24"/>
          <w:szCs w:val="24"/>
        </w:rPr>
        <w:t>– М., 2020. – Доступ из справ.-правовой системы «КонсультантПлюс».</w:t>
      </w:r>
    </w:p>
    <w:p w14:paraId="7025D4B7" w14:textId="77777777" w:rsidR="000A688C" w:rsidRDefault="000A688C" w:rsidP="000A688C">
      <w:pPr>
        <w:pStyle w:val="af2"/>
        <w:numPr>
          <w:ilvl w:val="0"/>
          <w:numId w:val="42"/>
        </w:numPr>
        <w:tabs>
          <w:tab w:val="left" w:pos="1134"/>
        </w:tabs>
        <w:spacing w:after="0" w:line="240" w:lineRule="auto"/>
        <w:ind w:left="0" w:firstLine="709"/>
        <w:contextualSpacing w:val="0"/>
        <w:jc w:val="both"/>
        <w:rPr>
          <w:rFonts w:ascii="Times New Roman" w:hAnsi="Times New Roman" w:cs="Times New Roman"/>
          <w:sz w:val="24"/>
          <w:szCs w:val="24"/>
        </w:rPr>
      </w:pPr>
      <w:r w:rsidRPr="00601261">
        <w:rPr>
          <w:rFonts w:ascii="Times New Roman" w:eastAsia="Calibri" w:hAnsi="Times New Roman" w:cs="Times New Roman"/>
          <w:sz w:val="24"/>
          <w:szCs w:val="24"/>
        </w:rPr>
        <w:t xml:space="preserve">Геоинформационное обеспечение ландшафтно-экологических исследований в оптимизации землепользования / А. А. </w:t>
      </w:r>
      <w:proofErr w:type="spellStart"/>
      <w:r w:rsidRPr="00601261">
        <w:rPr>
          <w:rFonts w:ascii="Times New Roman" w:eastAsia="Calibri" w:hAnsi="Times New Roman" w:cs="Times New Roman"/>
          <w:sz w:val="24"/>
          <w:szCs w:val="24"/>
        </w:rPr>
        <w:t>Ямашкин</w:t>
      </w:r>
      <w:proofErr w:type="spellEnd"/>
      <w:r>
        <w:rPr>
          <w:rFonts w:ascii="Times New Roman" w:eastAsia="Calibri" w:hAnsi="Times New Roman" w:cs="Times New Roman"/>
          <w:sz w:val="24"/>
          <w:szCs w:val="24"/>
        </w:rPr>
        <w:t xml:space="preserve">, С. А. </w:t>
      </w:r>
      <w:proofErr w:type="spellStart"/>
      <w:r>
        <w:rPr>
          <w:rFonts w:ascii="Times New Roman" w:eastAsia="Calibri" w:hAnsi="Times New Roman" w:cs="Times New Roman"/>
          <w:sz w:val="24"/>
          <w:szCs w:val="24"/>
        </w:rPr>
        <w:t>Ямашкин</w:t>
      </w:r>
      <w:proofErr w:type="spellEnd"/>
      <w:r>
        <w:rPr>
          <w:rFonts w:ascii="Times New Roman" w:eastAsia="Calibri" w:hAnsi="Times New Roman" w:cs="Times New Roman"/>
          <w:sz w:val="24"/>
          <w:szCs w:val="24"/>
        </w:rPr>
        <w:t xml:space="preserve">, О. А. Зарубин </w:t>
      </w:r>
      <w:r w:rsidRPr="00601261">
        <w:rPr>
          <w:rFonts w:ascii="Times New Roman" w:eastAsia="Calibri" w:hAnsi="Times New Roman" w:cs="Times New Roman"/>
          <w:sz w:val="24"/>
          <w:szCs w:val="24"/>
        </w:rPr>
        <w:t>[</w:t>
      </w:r>
      <w:r>
        <w:rPr>
          <w:rFonts w:ascii="Times New Roman" w:eastAsia="Calibri" w:hAnsi="Times New Roman" w:cs="Times New Roman"/>
          <w:sz w:val="24"/>
          <w:szCs w:val="24"/>
        </w:rPr>
        <w:t>и др.</w:t>
      </w:r>
      <w:r w:rsidRPr="0060126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01261">
        <w:rPr>
          <w:rFonts w:ascii="Times New Roman" w:eastAsia="Calibri" w:hAnsi="Times New Roman" w:cs="Times New Roman"/>
          <w:sz w:val="24"/>
          <w:szCs w:val="24"/>
        </w:rPr>
        <w:t xml:space="preserve">// </w:t>
      </w:r>
      <w:r w:rsidRPr="00601261">
        <w:rPr>
          <w:rFonts w:ascii="Times New Roman" w:hAnsi="Times New Roman" w:cs="Times New Roman"/>
          <w:sz w:val="24"/>
          <w:szCs w:val="24"/>
        </w:rPr>
        <w:t xml:space="preserve">Структура, динамика и функционирование природно-социально-производственных систем: наука и </w:t>
      </w:r>
      <w:proofErr w:type="gramStart"/>
      <w:r w:rsidRPr="00601261">
        <w:rPr>
          <w:rFonts w:ascii="Times New Roman" w:hAnsi="Times New Roman" w:cs="Times New Roman"/>
          <w:sz w:val="24"/>
          <w:szCs w:val="24"/>
        </w:rPr>
        <w:t>практика :</w:t>
      </w:r>
      <w:proofErr w:type="gramEnd"/>
      <w:r w:rsidRPr="00601261">
        <w:rPr>
          <w:rFonts w:ascii="Times New Roman" w:hAnsi="Times New Roman" w:cs="Times New Roman"/>
          <w:sz w:val="24"/>
          <w:szCs w:val="24"/>
        </w:rPr>
        <w:t xml:space="preserve"> </w:t>
      </w:r>
      <w:proofErr w:type="spellStart"/>
      <w:r w:rsidRPr="00601261">
        <w:rPr>
          <w:rFonts w:ascii="Times New Roman" w:hAnsi="Times New Roman" w:cs="Times New Roman"/>
          <w:sz w:val="24"/>
          <w:szCs w:val="24"/>
        </w:rPr>
        <w:t>межвуз</w:t>
      </w:r>
      <w:proofErr w:type="spellEnd"/>
      <w:r w:rsidRPr="00601261">
        <w:rPr>
          <w:rFonts w:ascii="Times New Roman" w:hAnsi="Times New Roman" w:cs="Times New Roman"/>
          <w:sz w:val="24"/>
          <w:szCs w:val="24"/>
        </w:rPr>
        <w:t xml:space="preserve">. сб. науч. тр. / </w:t>
      </w:r>
      <w:proofErr w:type="spellStart"/>
      <w:r w:rsidRPr="00601261">
        <w:rPr>
          <w:rFonts w:ascii="Times New Roman" w:hAnsi="Times New Roman" w:cs="Times New Roman"/>
          <w:sz w:val="24"/>
          <w:szCs w:val="24"/>
        </w:rPr>
        <w:t>редкол</w:t>
      </w:r>
      <w:proofErr w:type="spellEnd"/>
      <w:r w:rsidRPr="00601261">
        <w:rPr>
          <w:rFonts w:ascii="Times New Roman" w:hAnsi="Times New Roman" w:cs="Times New Roman"/>
          <w:sz w:val="24"/>
          <w:szCs w:val="24"/>
        </w:rPr>
        <w:t xml:space="preserve">.: А. А. </w:t>
      </w:r>
      <w:proofErr w:type="spellStart"/>
      <w:r w:rsidRPr="00601261">
        <w:rPr>
          <w:rFonts w:ascii="Times New Roman" w:hAnsi="Times New Roman" w:cs="Times New Roman"/>
          <w:sz w:val="24"/>
          <w:szCs w:val="24"/>
        </w:rPr>
        <w:t>Ямашкин</w:t>
      </w:r>
      <w:proofErr w:type="spellEnd"/>
      <w:r w:rsidRPr="00601261">
        <w:rPr>
          <w:rFonts w:ascii="Times New Roman" w:hAnsi="Times New Roman" w:cs="Times New Roman"/>
          <w:sz w:val="24"/>
          <w:szCs w:val="24"/>
        </w:rPr>
        <w:t xml:space="preserve"> (отв. ред.) [и др.]. – Саранск, 2018. – 1 электрон. опт. диск (CD-R). – Систем. требования: MS Windows XP и выше, привод CD-ROM, Adobe Acrobat Reader 8.0 и выше.</w:t>
      </w:r>
    </w:p>
    <w:p w14:paraId="765E5FBF" w14:textId="77777777" w:rsidR="000A688C" w:rsidRPr="006D1F1E" w:rsidRDefault="000A688C" w:rsidP="000A688C">
      <w:pPr>
        <w:pStyle w:val="af2"/>
        <w:numPr>
          <w:ilvl w:val="0"/>
          <w:numId w:val="42"/>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eastAsia="Times New Roman" w:hAnsi="Times New Roman" w:cs="Times New Roman"/>
          <w:sz w:val="24"/>
          <w:szCs w:val="24"/>
          <w:lang w:eastAsia="ru-RU"/>
        </w:rPr>
        <w:t>Гражданский кодекс Российской Федерации</w:t>
      </w:r>
      <w:r>
        <w:rPr>
          <w:rFonts w:ascii="Times New Roman" w:eastAsia="Times New Roman" w:hAnsi="Times New Roman" w:cs="Times New Roman"/>
          <w:sz w:val="24"/>
          <w:szCs w:val="24"/>
          <w:lang w:eastAsia="ru-RU"/>
        </w:rPr>
        <w:t xml:space="preserve"> (ч</w:t>
      </w:r>
      <w:r w:rsidRPr="0002732A">
        <w:rPr>
          <w:rFonts w:ascii="Times New Roman" w:eastAsia="Times New Roman" w:hAnsi="Times New Roman" w:cs="Times New Roman"/>
          <w:sz w:val="24"/>
          <w:szCs w:val="24"/>
          <w:lang w:eastAsia="ru-RU"/>
        </w:rPr>
        <w:t>асть первая</w:t>
      </w:r>
      <w:r>
        <w:rPr>
          <w:rFonts w:ascii="Times New Roman" w:eastAsia="Times New Roman" w:hAnsi="Times New Roman" w:cs="Times New Roman"/>
          <w:sz w:val="24"/>
          <w:szCs w:val="24"/>
          <w:lang w:eastAsia="ru-RU"/>
        </w:rPr>
        <w:t>) от 18.11.</w:t>
      </w:r>
      <w:r w:rsidRPr="0002732A">
        <w:rPr>
          <w:rFonts w:ascii="Times New Roman" w:eastAsia="Times New Roman" w:hAnsi="Times New Roman" w:cs="Times New Roman"/>
          <w:sz w:val="24"/>
          <w:szCs w:val="24"/>
          <w:lang w:eastAsia="ru-RU"/>
        </w:rPr>
        <w:t xml:space="preserve">1994 г. </w:t>
      </w:r>
      <w:r w:rsidR="00BF4078">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 xml:space="preserve">№ 51-ФЗ (ред. от </w:t>
      </w:r>
      <w:r>
        <w:rPr>
          <w:rFonts w:ascii="Times New Roman" w:hAnsi="Times New Roman" w:cs="Times New Roman"/>
          <w:sz w:val="24"/>
          <w:szCs w:val="24"/>
        </w:rPr>
        <w:t>31.07</w:t>
      </w:r>
      <w:r w:rsidRPr="0001323C">
        <w:rPr>
          <w:rFonts w:ascii="Times New Roman" w:hAnsi="Times New Roman" w:cs="Times New Roman"/>
          <w:sz w:val="24"/>
          <w:szCs w:val="24"/>
        </w:rPr>
        <w:t>.2020</w:t>
      </w:r>
      <w:r w:rsidRPr="00A07FF1">
        <w:rPr>
          <w:rFonts w:ascii="Times New Roman" w:hAnsi="Times New Roman" w:cs="Times New Roman"/>
          <w:sz w:val="24"/>
          <w:szCs w:val="24"/>
        </w:rPr>
        <w:t xml:space="preserve"> г.</w:t>
      </w:r>
      <w:r w:rsidRPr="0002732A">
        <w:rPr>
          <w:rFonts w:ascii="Times New Roman" w:eastAsia="Times New Roman" w:hAnsi="Times New Roman" w:cs="Times New Roman"/>
          <w:sz w:val="24"/>
          <w:szCs w:val="24"/>
          <w:lang w:eastAsia="ru-RU"/>
        </w:rPr>
        <w:t>)</w:t>
      </w:r>
      <w:r w:rsidR="00BF4078">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М., 2020. – Доступ из справ.-правовой системы «КонсультантПлюс».</w:t>
      </w:r>
    </w:p>
    <w:p w14:paraId="1D8C188D" w14:textId="77777777" w:rsidR="000A688C" w:rsidRDefault="000A688C" w:rsidP="000A688C">
      <w:pPr>
        <w:pStyle w:val="af2"/>
        <w:numPr>
          <w:ilvl w:val="0"/>
          <w:numId w:val="42"/>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eastAsia="Times New Roman" w:hAnsi="Times New Roman" w:cs="Times New Roman"/>
          <w:sz w:val="24"/>
          <w:szCs w:val="24"/>
          <w:lang w:eastAsia="ru-RU"/>
        </w:rPr>
        <w:t xml:space="preserve">Земельный кодекс </w:t>
      </w:r>
      <w:r>
        <w:rPr>
          <w:rFonts w:ascii="Times New Roman" w:eastAsia="Times New Roman" w:hAnsi="Times New Roman" w:cs="Times New Roman"/>
          <w:sz w:val="24"/>
          <w:szCs w:val="24"/>
          <w:lang w:eastAsia="ru-RU"/>
        </w:rPr>
        <w:t>Российской Федерации от 25.10.</w:t>
      </w:r>
      <w:r w:rsidRPr="0002732A">
        <w:rPr>
          <w:rFonts w:ascii="Times New Roman" w:eastAsia="Times New Roman" w:hAnsi="Times New Roman" w:cs="Times New Roman"/>
          <w:sz w:val="24"/>
          <w:szCs w:val="24"/>
          <w:lang w:eastAsia="ru-RU"/>
        </w:rPr>
        <w:t xml:space="preserve">2001 г. № 136-ФЗ (ред. от </w:t>
      </w:r>
      <w:r>
        <w:rPr>
          <w:rFonts w:ascii="Times New Roman" w:eastAsia="Times New Roman" w:hAnsi="Times New Roman" w:cs="Times New Roman"/>
          <w:sz w:val="24"/>
          <w:szCs w:val="24"/>
          <w:lang w:eastAsia="ru-RU" w:bidi="ru-RU"/>
        </w:rPr>
        <w:t>15.10</w:t>
      </w:r>
      <w:r w:rsidRPr="00F12D25">
        <w:rPr>
          <w:rFonts w:ascii="Times New Roman" w:eastAsia="Times New Roman" w:hAnsi="Times New Roman" w:cs="Times New Roman"/>
          <w:sz w:val="24"/>
          <w:szCs w:val="24"/>
          <w:lang w:eastAsia="ru-RU" w:bidi="ru-RU"/>
        </w:rPr>
        <w:t>.2020</w:t>
      </w:r>
      <w:r w:rsidRPr="007B238E">
        <w:rPr>
          <w:rFonts w:ascii="Times New Roman" w:hAnsi="Times New Roman" w:cs="Times New Roman"/>
          <w:sz w:val="24"/>
          <w:szCs w:val="24"/>
        </w:rPr>
        <w:t xml:space="preserve"> г.</w:t>
      </w:r>
      <w:r w:rsidRPr="0002732A">
        <w:rPr>
          <w:rFonts w:ascii="Times New Roman" w:eastAsia="Times New Roman" w:hAnsi="Times New Roman" w:cs="Times New Roman"/>
          <w:sz w:val="24"/>
          <w:szCs w:val="24"/>
          <w:lang w:eastAsia="ru-RU"/>
        </w:rPr>
        <w:t>)</w:t>
      </w:r>
      <w:r w:rsidR="00BF4078">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М., 2020. – Доступ из справ.-правовой системы «КонсультантПлюс».</w:t>
      </w:r>
    </w:p>
    <w:p w14:paraId="22969DEF" w14:textId="77777777" w:rsidR="000A688C" w:rsidRPr="00991EB0" w:rsidRDefault="000A688C" w:rsidP="000A688C">
      <w:pPr>
        <w:pStyle w:val="af2"/>
        <w:numPr>
          <w:ilvl w:val="0"/>
          <w:numId w:val="42"/>
        </w:numPr>
        <w:tabs>
          <w:tab w:val="left" w:pos="1134"/>
        </w:tabs>
        <w:spacing w:after="0" w:line="240" w:lineRule="auto"/>
        <w:ind w:left="0" w:firstLine="709"/>
        <w:contextualSpacing w:val="0"/>
        <w:jc w:val="both"/>
        <w:rPr>
          <w:rFonts w:ascii="Times New Roman" w:hAnsi="Times New Roman" w:cs="Times New Roman"/>
          <w:sz w:val="24"/>
          <w:szCs w:val="24"/>
        </w:rPr>
      </w:pPr>
      <w:r w:rsidRPr="00991EB0">
        <w:rPr>
          <w:rFonts w:ascii="Times New Roman" w:hAnsi="Times New Roman" w:cs="Times New Roman"/>
          <w:sz w:val="24"/>
          <w:szCs w:val="24"/>
        </w:rPr>
        <w:t xml:space="preserve">Ландшафтно-экологические аспекты в планировании структуры регионального землепользования / А. А. </w:t>
      </w:r>
      <w:proofErr w:type="spellStart"/>
      <w:r w:rsidRPr="00991EB0">
        <w:rPr>
          <w:rFonts w:ascii="Times New Roman" w:hAnsi="Times New Roman" w:cs="Times New Roman"/>
          <w:sz w:val="24"/>
          <w:szCs w:val="24"/>
        </w:rPr>
        <w:t>Ямашкин</w:t>
      </w:r>
      <w:proofErr w:type="spellEnd"/>
      <w:r w:rsidRPr="00991EB0">
        <w:rPr>
          <w:rFonts w:ascii="Times New Roman" w:hAnsi="Times New Roman" w:cs="Times New Roman"/>
          <w:sz w:val="24"/>
          <w:szCs w:val="24"/>
        </w:rPr>
        <w:t xml:space="preserve">, С. А. </w:t>
      </w:r>
      <w:proofErr w:type="spellStart"/>
      <w:r w:rsidRPr="00991EB0">
        <w:rPr>
          <w:rFonts w:ascii="Times New Roman" w:hAnsi="Times New Roman" w:cs="Times New Roman"/>
          <w:sz w:val="24"/>
          <w:szCs w:val="24"/>
        </w:rPr>
        <w:t>Ямашкин</w:t>
      </w:r>
      <w:proofErr w:type="spellEnd"/>
      <w:r w:rsidRPr="00991EB0">
        <w:rPr>
          <w:rFonts w:ascii="Times New Roman" w:hAnsi="Times New Roman" w:cs="Times New Roman"/>
          <w:sz w:val="24"/>
          <w:szCs w:val="24"/>
        </w:rPr>
        <w:t xml:space="preserve">, А. Н. Фролов, О. А. Зарубин // Структура, динамика и функционирование природно-социально-производственных систем: наука и </w:t>
      </w:r>
      <w:proofErr w:type="gramStart"/>
      <w:r w:rsidRPr="00991EB0">
        <w:rPr>
          <w:rFonts w:ascii="Times New Roman" w:hAnsi="Times New Roman" w:cs="Times New Roman"/>
          <w:sz w:val="24"/>
          <w:szCs w:val="24"/>
        </w:rPr>
        <w:t>практика :</w:t>
      </w:r>
      <w:proofErr w:type="gramEnd"/>
      <w:r w:rsidRPr="00991EB0">
        <w:rPr>
          <w:rFonts w:ascii="Times New Roman" w:hAnsi="Times New Roman" w:cs="Times New Roman"/>
          <w:sz w:val="24"/>
          <w:szCs w:val="24"/>
        </w:rPr>
        <w:t xml:space="preserve"> </w:t>
      </w:r>
      <w:proofErr w:type="spellStart"/>
      <w:r w:rsidRPr="00991EB0">
        <w:rPr>
          <w:rFonts w:ascii="Times New Roman" w:hAnsi="Times New Roman" w:cs="Times New Roman"/>
          <w:sz w:val="24"/>
          <w:szCs w:val="24"/>
        </w:rPr>
        <w:t>межвуз</w:t>
      </w:r>
      <w:proofErr w:type="spellEnd"/>
      <w:r w:rsidRPr="00991EB0">
        <w:rPr>
          <w:rFonts w:ascii="Times New Roman" w:hAnsi="Times New Roman" w:cs="Times New Roman"/>
          <w:sz w:val="24"/>
          <w:szCs w:val="24"/>
        </w:rPr>
        <w:t xml:space="preserve">. сб. науч. тр. / </w:t>
      </w:r>
      <w:proofErr w:type="spellStart"/>
      <w:r w:rsidRPr="00991EB0">
        <w:rPr>
          <w:rFonts w:ascii="Times New Roman" w:hAnsi="Times New Roman" w:cs="Times New Roman"/>
          <w:sz w:val="24"/>
          <w:szCs w:val="24"/>
        </w:rPr>
        <w:t>редкол</w:t>
      </w:r>
      <w:proofErr w:type="spellEnd"/>
      <w:r w:rsidRPr="00991EB0">
        <w:rPr>
          <w:rFonts w:ascii="Times New Roman" w:hAnsi="Times New Roman" w:cs="Times New Roman"/>
          <w:sz w:val="24"/>
          <w:szCs w:val="24"/>
        </w:rPr>
        <w:t xml:space="preserve">.: А. А. </w:t>
      </w:r>
      <w:proofErr w:type="spellStart"/>
      <w:r w:rsidRPr="00991EB0">
        <w:rPr>
          <w:rFonts w:ascii="Times New Roman" w:hAnsi="Times New Roman" w:cs="Times New Roman"/>
          <w:sz w:val="24"/>
          <w:szCs w:val="24"/>
        </w:rPr>
        <w:t>Ямашкин</w:t>
      </w:r>
      <w:proofErr w:type="spellEnd"/>
      <w:r w:rsidRPr="00991EB0">
        <w:rPr>
          <w:rFonts w:ascii="Times New Roman" w:hAnsi="Times New Roman" w:cs="Times New Roman"/>
          <w:sz w:val="24"/>
          <w:szCs w:val="24"/>
        </w:rPr>
        <w:t xml:space="preserve"> (отв. ред.) [и др.]. – Саранск, 2019. – </w:t>
      </w:r>
      <w:r w:rsidR="00400D92">
        <w:rPr>
          <w:rFonts w:ascii="Times New Roman" w:hAnsi="Times New Roman" w:cs="Times New Roman"/>
          <w:sz w:val="24"/>
          <w:szCs w:val="24"/>
        </w:rPr>
        <w:t xml:space="preserve">                </w:t>
      </w:r>
      <w:r w:rsidRPr="00991EB0">
        <w:rPr>
          <w:rFonts w:ascii="Times New Roman" w:hAnsi="Times New Roman" w:cs="Times New Roman"/>
          <w:sz w:val="24"/>
          <w:szCs w:val="24"/>
        </w:rPr>
        <w:t xml:space="preserve">1 электрон. опт. диск (CD-R). – Систем. требования: MS Windows XP и выше, привод </w:t>
      </w:r>
      <w:r w:rsidR="00400D92">
        <w:rPr>
          <w:rFonts w:ascii="Times New Roman" w:hAnsi="Times New Roman" w:cs="Times New Roman"/>
          <w:sz w:val="24"/>
          <w:szCs w:val="24"/>
        </w:rPr>
        <w:t xml:space="preserve">              </w:t>
      </w:r>
      <w:r w:rsidRPr="00991EB0">
        <w:rPr>
          <w:rFonts w:ascii="Times New Roman" w:hAnsi="Times New Roman" w:cs="Times New Roman"/>
          <w:sz w:val="24"/>
          <w:szCs w:val="24"/>
        </w:rPr>
        <w:t>CD-ROM, Adobe Acrobat Reader 8.0 и выше.</w:t>
      </w:r>
    </w:p>
    <w:p w14:paraId="0735A2F5" w14:textId="77777777" w:rsidR="000A688C" w:rsidRPr="0002732A" w:rsidRDefault="000A688C" w:rsidP="000A688C">
      <w:pPr>
        <w:pStyle w:val="af2"/>
        <w:numPr>
          <w:ilvl w:val="0"/>
          <w:numId w:val="42"/>
        </w:numPr>
        <w:tabs>
          <w:tab w:val="left" w:pos="1134"/>
        </w:tabs>
        <w:spacing w:after="0" w:line="240" w:lineRule="auto"/>
        <w:ind w:left="0" w:firstLine="709"/>
        <w:jc w:val="both"/>
        <w:rPr>
          <w:rFonts w:ascii="Times New Roman" w:eastAsia="Calibri" w:hAnsi="Times New Roman" w:cs="Times New Roman"/>
          <w:sz w:val="24"/>
          <w:szCs w:val="24"/>
        </w:rPr>
      </w:pPr>
      <w:r w:rsidRPr="0002732A">
        <w:rPr>
          <w:rFonts w:ascii="Times New Roman" w:eastAsia="Calibri" w:hAnsi="Times New Roman" w:cs="Times New Roman"/>
          <w:sz w:val="24"/>
          <w:szCs w:val="24"/>
        </w:rPr>
        <w:t xml:space="preserve">Ландшафтно-экологические исследования в землеустройстве, кадастрах и управлении недвижимостью / А. А. </w:t>
      </w:r>
      <w:proofErr w:type="spellStart"/>
      <w:r w:rsidRPr="0002732A">
        <w:rPr>
          <w:rFonts w:ascii="Times New Roman" w:eastAsia="Calibri" w:hAnsi="Times New Roman" w:cs="Times New Roman"/>
          <w:sz w:val="24"/>
          <w:szCs w:val="24"/>
        </w:rPr>
        <w:t>Ямашкин</w:t>
      </w:r>
      <w:proofErr w:type="spellEnd"/>
      <w:r w:rsidRPr="0002732A">
        <w:rPr>
          <w:rFonts w:ascii="Times New Roman" w:eastAsia="Calibri" w:hAnsi="Times New Roman" w:cs="Times New Roman"/>
          <w:sz w:val="24"/>
          <w:szCs w:val="24"/>
        </w:rPr>
        <w:t xml:space="preserve">, С. А. </w:t>
      </w:r>
      <w:proofErr w:type="spellStart"/>
      <w:r w:rsidRPr="0002732A">
        <w:rPr>
          <w:rFonts w:ascii="Times New Roman" w:eastAsia="Calibri" w:hAnsi="Times New Roman" w:cs="Times New Roman"/>
          <w:sz w:val="24"/>
          <w:szCs w:val="24"/>
        </w:rPr>
        <w:t>Ямашкин</w:t>
      </w:r>
      <w:proofErr w:type="spellEnd"/>
      <w:r w:rsidRPr="0002732A">
        <w:rPr>
          <w:rFonts w:ascii="Times New Roman" w:eastAsia="Calibri" w:hAnsi="Times New Roman" w:cs="Times New Roman"/>
          <w:sz w:val="24"/>
          <w:szCs w:val="24"/>
        </w:rPr>
        <w:t xml:space="preserve">, О. А. Зарубин, А. Н. Фролов // </w:t>
      </w:r>
      <w:r w:rsidRPr="0002732A">
        <w:rPr>
          <w:rFonts w:ascii="Times New Roman" w:hAnsi="Times New Roman" w:cs="Times New Roman"/>
          <w:sz w:val="24"/>
          <w:szCs w:val="24"/>
        </w:rPr>
        <w:t xml:space="preserve">Структура, динамика и функционирование природно-социально-производственных систем: наука и </w:t>
      </w:r>
      <w:proofErr w:type="gramStart"/>
      <w:r w:rsidRPr="0002732A">
        <w:rPr>
          <w:rFonts w:ascii="Times New Roman" w:hAnsi="Times New Roman" w:cs="Times New Roman"/>
          <w:sz w:val="24"/>
          <w:szCs w:val="24"/>
        </w:rPr>
        <w:t>практика :</w:t>
      </w:r>
      <w:proofErr w:type="gramEnd"/>
      <w:r w:rsidRPr="0002732A">
        <w:rPr>
          <w:rFonts w:ascii="Times New Roman" w:hAnsi="Times New Roman" w:cs="Times New Roman"/>
          <w:sz w:val="24"/>
          <w:szCs w:val="24"/>
        </w:rPr>
        <w:t xml:space="preserve"> </w:t>
      </w:r>
      <w:proofErr w:type="spellStart"/>
      <w:r w:rsidRPr="0002732A">
        <w:rPr>
          <w:rFonts w:ascii="Times New Roman" w:hAnsi="Times New Roman" w:cs="Times New Roman"/>
          <w:sz w:val="24"/>
          <w:szCs w:val="24"/>
        </w:rPr>
        <w:t>межвуз</w:t>
      </w:r>
      <w:proofErr w:type="spellEnd"/>
      <w:r w:rsidRPr="0002732A">
        <w:rPr>
          <w:rFonts w:ascii="Times New Roman" w:hAnsi="Times New Roman" w:cs="Times New Roman"/>
          <w:sz w:val="24"/>
          <w:szCs w:val="24"/>
        </w:rPr>
        <w:t xml:space="preserve">. сб. науч. тр. / </w:t>
      </w:r>
      <w:proofErr w:type="spellStart"/>
      <w:r w:rsidRPr="0002732A">
        <w:rPr>
          <w:rFonts w:ascii="Times New Roman" w:hAnsi="Times New Roman" w:cs="Times New Roman"/>
          <w:sz w:val="24"/>
          <w:szCs w:val="24"/>
        </w:rPr>
        <w:t>редкол</w:t>
      </w:r>
      <w:proofErr w:type="spellEnd"/>
      <w:r w:rsidRPr="0002732A">
        <w:rPr>
          <w:rFonts w:ascii="Times New Roman" w:hAnsi="Times New Roman" w:cs="Times New Roman"/>
          <w:sz w:val="24"/>
          <w:szCs w:val="24"/>
        </w:rPr>
        <w:t xml:space="preserve">.: А. А. </w:t>
      </w:r>
      <w:proofErr w:type="spellStart"/>
      <w:r w:rsidRPr="0002732A">
        <w:rPr>
          <w:rFonts w:ascii="Times New Roman" w:hAnsi="Times New Roman" w:cs="Times New Roman"/>
          <w:sz w:val="24"/>
          <w:szCs w:val="24"/>
        </w:rPr>
        <w:t>Ямашкин</w:t>
      </w:r>
      <w:proofErr w:type="spellEnd"/>
      <w:r w:rsidRPr="0002732A">
        <w:rPr>
          <w:rFonts w:ascii="Times New Roman" w:hAnsi="Times New Roman" w:cs="Times New Roman"/>
          <w:sz w:val="24"/>
          <w:szCs w:val="24"/>
        </w:rPr>
        <w:t xml:space="preserve"> (отв</w:t>
      </w:r>
      <w:r>
        <w:rPr>
          <w:rFonts w:ascii="Times New Roman" w:hAnsi="Times New Roman" w:cs="Times New Roman"/>
          <w:sz w:val="24"/>
          <w:szCs w:val="24"/>
        </w:rPr>
        <w:t>. ред.) [и др.]. – Саранск, 2018</w:t>
      </w:r>
      <w:r w:rsidRPr="0002732A">
        <w:rPr>
          <w:rFonts w:ascii="Times New Roman" w:hAnsi="Times New Roman" w:cs="Times New Roman"/>
          <w:sz w:val="24"/>
          <w:szCs w:val="24"/>
        </w:rPr>
        <w:t>. – 1 электрон. опт. диск (CD-R). – Систем. требования: MS Windows XP и выше, привод CD-ROM, Adobe Acrobat Reader 8.0 и выше.</w:t>
      </w:r>
    </w:p>
    <w:p w14:paraId="2FB94F45" w14:textId="77777777" w:rsidR="000A688C" w:rsidRPr="006D1F1E" w:rsidRDefault="000A688C" w:rsidP="000A688C">
      <w:pPr>
        <w:pStyle w:val="af2"/>
        <w:numPr>
          <w:ilvl w:val="0"/>
          <w:numId w:val="42"/>
        </w:numPr>
        <w:tabs>
          <w:tab w:val="left" w:pos="1134"/>
        </w:tabs>
        <w:spacing w:line="240" w:lineRule="auto"/>
        <w:ind w:left="0" w:firstLine="709"/>
        <w:jc w:val="both"/>
        <w:rPr>
          <w:rFonts w:ascii="Times New Roman" w:hAnsi="Times New Roman" w:cs="Times New Roman"/>
          <w:sz w:val="24"/>
          <w:szCs w:val="24"/>
        </w:rPr>
      </w:pPr>
      <w:r w:rsidRPr="006D1F1E">
        <w:rPr>
          <w:rFonts w:ascii="Times New Roman" w:eastAsia="Times New Roman" w:hAnsi="Times New Roman" w:cs="Times New Roman"/>
          <w:sz w:val="24"/>
          <w:szCs w:val="24"/>
          <w:lang w:eastAsia="ru-RU"/>
        </w:rPr>
        <w:t xml:space="preserve">Лесной кодекс Российской Федерации от </w:t>
      </w:r>
      <w:r>
        <w:rPr>
          <w:rFonts w:ascii="Times New Roman" w:eastAsia="Times New Roman" w:hAnsi="Times New Roman" w:cs="Times New Roman"/>
          <w:sz w:val="24"/>
          <w:szCs w:val="24"/>
          <w:lang w:eastAsia="ru-RU"/>
        </w:rPr>
        <w:t>0</w:t>
      </w:r>
      <w:r w:rsidRPr="006D1F1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.12.</w:t>
      </w:r>
      <w:r w:rsidRPr="006D1F1E">
        <w:rPr>
          <w:rFonts w:ascii="Times New Roman" w:eastAsia="Times New Roman" w:hAnsi="Times New Roman" w:cs="Times New Roman"/>
          <w:sz w:val="24"/>
          <w:szCs w:val="24"/>
          <w:lang w:eastAsia="ru-RU"/>
        </w:rPr>
        <w:t xml:space="preserve">2006 г. № 200-ФЗ (ред. </w:t>
      </w:r>
      <w:proofErr w:type="gramStart"/>
      <w:r w:rsidRPr="006D1F1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bidi="ru-RU"/>
        </w:rPr>
        <w:t>31.07</w:t>
      </w:r>
      <w:r w:rsidRPr="004409C1">
        <w:rPr>
          <w:rFonts w:ascii="Times New Roman" w:eastAsia="Times New Roman" w:hAnsi="Times New Roman" w:cs="Times New Roman"/>
          <w:sz w:val="24"/>
          <w:szCs w:val="24"/>
          <w:lang w:eastAsia="ru-RU" w:bidi="ru-RU"/>
        </w:rPr>
        <w:t>.2020</w:t>
      </w:r>
      <w:proofErr w:type="gramEnd"/>
      <w:r w:rsidRPr="004409C1">
        <w:rPr>
          <w:rFonts w:ascii="Times New Roman" w:eastAsia="Times New Roman" w:hAnsi="Times New Roman" w:cs="Times New Roman"/>
          <w:sz w:val="24"/>
          <w:szCs w:val="24"/>
          <w:lang w:eastAsia="ru-RU" w:bidi="ru-RU"/>
        </w:rPr>
        <w:t xml:space="preserve"> </w:t>
      </w:r>
      <w:r>
        <w:rPr>
          <w:rFonts w:ascii="Times New Roman" w:hAnsi="Times New Roman" w:cs="Times New Roman"/>
          <w:sz w:val="24"/>
          <w:szCs w:val="24"/>
        </w:rPr>
        <w:t>г.</w:t>
      </w:r>
      <w:r w:rsidRPr="006D1F1E">
        <w:rPr>
          <w:rFonts w:ascii="Times New Roman" w:eastAsia="Times New Roman" w:hAnsi="Times New Roman" w:cs="Times New Roman"/>
          <w:sz w:val="24"/>
          <w:szCs w:val="24"/>
          <w:lang w:eastAsia="ru-RU"/>
        </w:rPr>
        <w:t>)</w:t>
      </w:r>
      <w:r w:rsidR="00BF4078">
        <w:rPr>
          <w:rFonts w:ascii="Times New Roman" w:eastAsia="Times New Roman" w:hAnsi="Times New Roman" w:cs="Times New Roman"/>
          <w:sz w:val="24"/>
          <w:szCs w:val="24"/>
          <w:lang w:eastAsia="ru-RU"/>
        </w:rPr>
        <w:t>.</w:t>
      </w:r>
      <w:r w:rsidRPr="006D1F1E">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М., 2020. – Доступ из справ.-правовой системы «КонсультантПлюс».</w:t>
      </w:r>
    </w:p>
    <w:p w14:paraId="7322E1BB" w14:textId="77777777" w:rsidR="000A688C" w:rsidRPr="0002732A" w:rsidRDefault="000A688C" w:rsidP="000A688C">
      <w:pPr>
        <w:pStyle w:val="af2"/>
        <w:numPr>
          <w:ilvl w:val="0"/>
          <w:numId w:val="42"/>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hAnsi="Times New Roman" w:cs="Times New Roman"/>
          <w:sz w:val="24"/>
          <w:szCs w:val="24"/>
        </w:rPr>
        <w:t xml:space="preserve">Наше общее </w:t>
      </w:r>
      <w:proofErr w:type="gramStart"/>
      <w:r w:rsidRPr="0002732A">
        <w:rPr>
          <w:rFonts w:ascii="Times New Roman" w:hAnsi="Times New Roman" w:cs="Times New Roman"/>
          <w:sz w:val="24"/>
          <w:szCs w:val="24"/>
        </w:rPr>
        <w:t>будущее :</w:t>
      </w:r>
      <w:proofErr w:type="gramEnd"/>
      <w:r w:rsidRPr="0002732A">
        <w:rPr>
          <w:rFonts w:ascii="Times New Roman" w:hAnsi="Times New Roman" w:cs="Times New Roman"/>
          <w:sz w:val="24"/>
          <w:szCs w:val="24"/>
        </w:rPr>
        <w:t xml:space="preserve"> Доклад Международной комиссии по окружающей среде и раз</w:t>
      </w:r>
      <w:r w:rsidR="009D32F5">
        <w:rPr>
          <w:rFonts w:ascii="Times New Roman" w:hAnsi="Times New Roman" w:cs="Times New Roman"/>
          <w:sz w:val="24"/>
          <w:szCs w:val="24"/>
        </w:rPr>
        <w:t>витию (МКОСР) : пер. с англ. / п</w:t>
      </w:r>
      <w:r w:rsidRPr="0002732A">
        <w:rPr>
          <w:rFonts w:ascii="Times New Roman" w:hAnsi="Times New Roman" w:cs="Times New Roman"/>
          <w:sz w:val="24"/>
          <w:szCs w:val="24"/>
        </w:rPr>
        <w:t xml:space="preserve">од ред. и с </w:t>
      </w:r>
      <w:proofErr w:type="spellStart"/>
      <w:r w:rsidRPr="0002732A">
        <w:rPr>
          <w:rFonts w:ascii="Times New Roman" w:hAnsi="Times New Roman" w:cs="Times New Roman"/>
          <w:sz w:val="24"/>
          <w:szCs w:val="24"/>
        </w:rPr>
        <w:t>послесл</w:t>
      </w:r>
      <w:proofErr w:type="spellEnd"/>
      <w:r w:rsidRPr="0002732A">
        <w:rPr>
          <w:rFonts w:ascii="Times New Roman" w:hAnsi="Times New Roman" w:cs="Times New Roman"/>
          <w:sz w:val="24"/>
          <w:szCs w:val="24"/>
        </w:rPr>
        <w:t xml:space="preserve">. С. А. Евтеева, Р. А. Перелета. – </w:t>
      </w:r>
      <w:proofErr w:type="gramStart"/>
      <w:r w:rsidRPr="0002732A">
        <w:rPr>
          <w:rFonts w:ascii="Times New Roman" w:hAnsi="Times New Roman" w:cs="Times New Roman"/>
          <w:sz w:val="24"/>
          <w:szCs w:val="24"/>
        </w:rPr>
        <w:t>М. :</w:t>
      </w:r>
      <w:proofErr w:type="gramEnd"/>
      <w:r w:rsidRPr="0002732A">
        <w:rPr>
          <w:rFonts w:ascii="Times New Roman" w:hAnsi="Times New Roman" w:cs="Times New Roman"/>
          <w:sz w:val="24"/>
          <w:szCs w:val="24"/>
        </w:rPr>
        <w:t xml:space="preserve"> Прогресс, 1989. – 376 с. </w:t>
      </w:r>
    </w:p>
    <w:p w14:paraId="1C3AB0B5" w14:textId="77777777" w:rsidR="000A688C" w:rsidRPr="0002732A" w:rsidRDefault="000A688C" w:rsidP="000A688C">
      <w:pPr>
        <w:pStyle w:val="af2"/>
        <w:numPr>
          <w:ilvl w:val="0"/>
          <w:numId w:val="42"/>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eastAsia="Times New Roman" w:hAnsi="Times New Roman" w:cs="Times New Roman"/>
          <w:sz w:val="24"/>
          <w:szCs w:val="24"/>
          <w:lang w:eastAsia="ru-RU"/>
        </w:rPr>
        <w:t>О государствен</w:t>
      </w:r>
      <w:r>
        <w:rPr>
          <w:rFonts w:ascii="Times New Roman" w:eastAsia="Times New Roman" w:hAnsi="Times New Roman" w:cs="Times New Roman"/>
          <w:sz w:val="24"/>
          <w:szCs w:val="24"/>
          <w:lang w:eastAsia="ru-RU"/>
        </w:rPr>
        <w:t xml:space="preserve">ной регистрации </w:t>
      </w:r>
      <w:proofErr w:type="gramStart"/>
      <w:r>
        <w:rPr>
          <w:rFonts w:ascii="Times New Roman" w:eastAsia="Times New Roman" w:hAnsi="Times New Roman" w:cs="Times New Roman"/>
          <w:sz w:val="24"/>
          <w:szCs w:val="24"/>
          <w:lang w:eastAsia="ru-RU"/>
        </w:rPr>
        <w:t>недвижимости :</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w:t>
      </w:r>
      <w:r w:rsidRPr="0002732A">
        <w:rPr>
          <w:rFonts w:ascii="Times New Roman" w:eastAsia="Times New Roman" w:hAnsi="Times New Roman" w:cs="Times New Roman"/>
          <w:sz w:val="24"/>
          <w:szCs w:val="24"/>
          <w:lang w:eastAsia="ru-RU"/>
        </w:rPr>
        <w:t>едер</w:t>
      </w:r>
      <w:proofErr w:type="spellEnd"/>
      <w:r w:rsidRPr="0002732A">
        <w:rPr>
          <w:rFonts w:ascii="Times New Roman" w:eastAsia="Times New Roman" w:hAnsi="Times New Roman" w:cs="Times New Roman"/>
          <w:sz w:val="24"/>
          <w:szCs w:val="24"/>
          <w:lang w:eastAsia="ru-RU"/>
        </w:rPr>
        <w:t xml:space="preserve">. закон от </w:t>
      </w:r>
      <w:r>
        <w:rPr>
          <w:rFonts w:ascii="Times New Roman" w:eastAsia="Times New Roman" w:hAnsi="Times New Roman" w:cs="Times New Roman"/>
          <w:sz w:val="24"/>
          <w:szCs w:val="24"/>
          <w:lang w:eastAsia="ru-RU"/>
        </w:rPr>
        <w:t>13.07.</w:t>
      </w:r>
      <w:r w:rsidRPr="0002732A">
        <w:rPr>
          <w:rFonts w:ascii="Times New Roman" w:eastAsia="Times New Roman" w:hAnsi="Times New Roman" w:cs="Times New Roman"/>
          <w:sz w:val="24"/>
          <w:szCs w:val="24"/>
          <w:lang w:eastAsia="ru-RU"/>
        </w:rPr>
        <w:t>2015 г.</w:t>
      </w:r>
      <w:r w:rsidR="00BF40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 218-ФЗ (</w:t>
      </w:r>
      <w:r w:rsidRPr="0002732A">
        <w:rPr>
          <w:rFonts w:ascii="Times New Roman" w:eastAsia="MS Mincho" w:hAnsi="Times New Roman" w:cs="Times New Roman"/>
          <w:sz w:val="24"/>
          <w:szCs w:val="24"/>
        </w:rPr>
        <w:t xml:space="preserve">ред. от </w:t>
      </w:r>
      <w:r>
        <w:rPr>
          <w:rFonts w:ascii="Times New Roman" w:hAnsi="Times New Roman" w:cs="Times New Roman"/>
          <w:sz w:val="24"/>
          <w:szCs w:val="24"/>
        </w:rPr>
        <w:t>31.07.2020 г.</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М., 2020. – Доступ из справ.-правовой системы «КонсультантПлюс».</w:t>
      </w:r>
    </w:p>
    <w:p w14:paraId="1299C747" w14:textId="77777777" w:rsidR="000A688C" w:rsidRPr="007063D5" w:rsidRDefault="000A688C" w:rsidP="000A688C">
      <w:pPr>
        <w:pStyle w:val="af2"/>
        <w:numPr>
          <w:ilvl w:val="0"/>
          <w:numId w:val="42"/>
        </w:numPr>
        <w:tabs>
          <w:tab w:val="left" w:pos="1134"/>
        </w:tabs>
        <w:spacing w:line="240" w:lineRule="auto"/>
        <w:ind w:left="0" w:firstLine="709"/>
        <w:jc w:val="both"/>
        <w:rPr>
          <w:rFonts w:ascii="Times New Roman" w:hAnsi="Times New Roman" w:cs="Times New Roman"/>
          <w:sz w:val="24"/>
          <w:szCs w:val="24"/>
        </w:rPr>
      </w:pPr>
      <w:r w:rsidRPr="007063D5">
        <w:rPr>
          <w:rFonts w:ascii="Times New Roman" w:eastAsia="Times New Roman" w:hAnsi="Times New Roman" w:cs="Times New Roman"/>
          <w:sz w:val="24"/>
          <w:szCs w:val="24"/>
          <w:lang w:eastAsia="ru-RU"/>
        </w:rPr>
        <w:t xml:space="preserve">О кадастровой </w:t>
      </w:r>
      <w:proofErr w:type="gramStart"/>
      <w:r w:rsidRPr="007063D5">
        <w:rPr>
          <w:rFonts w:ascii="Times New Roman" w:eastAsia="Times New Roman" w:hAnsi="Times New Roman" w:cs="Times New Roman"/>
          <w:sz w:val="24"/>
          <w:szCs w:val="24"/>
          <w:lang w:eastAsia="ru-RU"/>
        </w:rPr>
        <w:t>деятельности :</w:t>
      </w:r>
      <w:proofErr w:type="gramEnd"/>
      <w:r w:rsidRPr="007063D5">
        <w:rPr>
          <w:rFonts w:ascii="Times New Roman" w:eastAsia="Times New Roman" w:hAnsi="Times New Roman" w:cs="Times New Roman"/>
          <w:sz w:val="24"/>
          <w:szCs w:val="24"/>
          <w:lang w:eastAsia="ru-RU"/>
        </w:rPr>
        <w:t xml:space="preserve"> </w:t>
      </w:r>
      <w:proofErr w:type="spellStart"/>
      <w:r w:rsidRPr="007063D5">
        <w:rPr>
          <w:rFonts w:ascii="Times New Roman" w:eastAsia="Times New Roman" w:hAnsi="Times New Roman" w:cs="Times New Roman"/>
          <w:sz w:val="24"/>
          <w:szCs w:val="24"/>
          <w:lang w:eastAsia="ru-RU"/>
        </w:rPr>
        <w:t>Федер</w:t>
      </w:r>
      <w:proofErr w:type="spellEnd"/>
      <w:r w:rsidRPr="007063D5">
        <w:rPr>
          <w:rFonts w:ascii="Times New Roman" w:eastAsia="Times New Roman" w:hAnsi="Times New Roman" w:cs="Times New Roman"/>
          <w:sz w:val="24"/>
          <w:szCs w:val="24"/>
          <w:lang w:eastAsia="ru-RU"/>
        </w:rPr>
        <w:t>. закон от 24.07.2007 г. № 221-ФЗ (</w:t>
      </w:r>
      <w:r w:rsidRPr="007063D5">
        <w:rPr>
          <w:rFonts w:ascii="Times New Roman" w:eastAsia="MS Mincho" w:hAnsi="Times New Roman" w:cs="Times New Roman"/>
          <w:sz w:val="24"/>
          <w:szCs w:val="24"/>
        </w:rPr>
        <w:t xml:space="preserve">ред. от </w:t>
      </w:r>
      <w:r w:rsidRPr="007063D5">
        <w:rPr>
          <w:rFonts w:ascii="Times New Roman" w:hAnsi="Times New Roman" w:cs="Times New Roman"/>
          <w:sz w:val="24"/>
          <w:szCs w:val="24"/>
        </w:rPr>
        <w:t>02.08.2019 г.</w:t>
      </w:r>
      <w:r w:rsidRPr="007063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 М., 2019</w:t>
      </w:r>
      <w:r w:rsidRPr="007063D5">
        <w:rPr>
          <w:rFonts w:ascii="Times New Roman" w:eastAsia="Times New Roman" w:hAnsi="Times New Roman" w:cs="Times New Roman"/>
          <w:sz w:val="24"/>
          <w:szCs w:val="24"/>
          <w:lang w:eastAsia="ru-RU"/>
        </w:rPr>
        <w:t>. – Доступ из справ.-правовой системы «КонсультантПлюс».</w:t>
      </w:r>
    </w:p>
    <w:p w14:paraId="307EB920" w14:textId="77777777" w:rsidR="000A688C" w:rsidRPr="0002732A" w:rsidRDefault="000A688C" w:rsidP="000A688C">
      <w:pPr>
        <w:pStyle w:val="af2"/>
        <w:numPr>
          <w:ilvl w:val="0"/>
          <w:numId w:val="42"/>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 xml:space="preserve">О </w:t>
      </w:r>
      <w:proofErr w:type="gramStart"/>
      <w:r w:rsidRPr="0002732A">
        <w:rPr>
          <w:rFonts w:ascii="Times New Roman" w:eastAsia="Times New Roman" w:hAnsi="Times New Roman" w:cs="Times New Roman"/>
          <w:sz w:val="24"/>
          <w:szCs w:val="24"/>
          <w:lang w:eastAsia="ru-RU"/>
        </w:rPr>
        <w:t>недрах</w:t>
      </w:r>
      <w:r w:rsidR="00BF40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Закон Рос</w:t>
      </w:r>
      <w:r>
        <w:rPr>
          <w:rFonts w:ascii="Times New Roman" w:eastAsia="Times New Roman" w:hAnsi="Times New Roman" w:cs="Times New Roman"/>
          <w:sz w:val="24"/>
          <w:szCs w:val="24"/>
          <w:lang w:eastAsia="ru-RU"/>
        </w:rPr>
        <w:t>.</w:t>
      </w:r>
      <w:r w:rsidRPr="0002732A">
        <w:rPr>
          <w:rFonts w:ascii="Times New Roman" w:eastAsia="Times New Roman" w:hAnsi="Times New Roman" w:cs="Times New Roman"/>
          <w:sz w:val="24"/>
          <w:szCs w:val="24"/>
          <w:lang w:eastAsia="ru-RU"/>
        </w:rPr>
        <w:t xml:space="preserve"> Федерации от 21.02.1992 г. № </w:t>
      </w:r>
      <w:r>
        <w:rPr>
          <w:rFonts w:ascii="Times New Roman" w:eastAsia="Times New Roman" w:hAnsi="Times New Roman" w:cs="Times New Roman"/>
          <w:sz w:val="24"/>
          <w:szCs w:val="24"/>
          <w:lang w:eastAsia="ru-RU"/>
        </w:rPr>
        <w:t xml:space="preserve">2395-1 (ред. от </w:t>
      </w:r>
      <w:r w:rsidR="00400D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08.06.2020 г.). – </w:t>
      </w:r>
      <w:r w:rsidRPr="0002732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2020</w:t>
      </w:r>
      <w:r w:rsidRPr="0002732A">
        <w:rPr>
          <w:rFonts w:ascii="Times New Roman" w:eastAsia="Times New Roman" w:hAnsi="Times New Roman" w:cs="Times New Roman"/>
          <w:sz w:val="24"/>
          <w:szCs w:val="24"/>
          <w:lang w:eastAsia="ru-RU"/>
        </w:rPr>
        <w:t>. – Доступ из справ.-правовой системы «Гарант».</w:t>
      </w:r>
    </w:p>
    <w:p w14:paraId="0890BB4C" w14:textId="77777777" w:rsidR="000A688C" w:rsidRDefault="000A688C" w:rsidP="000A688C">
      <w:pPr>
        <w:pStyle w:val="af2"/>
        <w:numPr>
          <w:ilvl w:val="0"/>
          <w:numId w:val="42"/>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 xml:space="preserve">Об особо охраняемых природных </w:t>
      </w:r>
      <w:proofErr w:type="gramStart"/>
      <w:r w:rsidRPr="0002732A">
        <w:rPr>
          <w:rFonts w:ascii="Times New Roman" w:eastAsia="Times New Roman" w:hAnsi="Times New Roman" w:cs="Times New Roman"/>
          <w:sz w:val="24"/>
          <w:szCs w:val="24"/>
          <w:lang w:eastAsia="ru-RU"/>
        </w:rPr>
        <w:t>территориях</w:t>
      </w:r>
      <w:r w:rsidR="00BF40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w:t>
      </w:r>
      <w:r w:rsidRPr="0002732A">
        <w:rPr>
          <w:rFonts w:ascii="Times New Roman" w:eastAsia="Times New Roman" w:hAnsi="Times New Roman" w:cs="Times New Roman"/>
          <w:sz w:val="24"/>
          <w:szCs w:val="24"/>
          <w:lang w:eastAsia="ru-RU"/>
        </w:rPr>
        <w:t>едер</w:t>
      </w:r>
      <w:proofErr w:type="spellEnd"/>
      <w:r>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 xml:space="preserve">закон от 14.03.1995 г. </w:t>
      </w:r>
      <w:r w:rsidR="00400D92">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33-ФЗ (ред. от 31.07.2020 г.). – М., 2020</w:t>
      </w:r>
      <w:r w:rsidRPr="0002732A">
        <w:rPr>
          <w:rFonts w:ascii="Times New Roman" w:eastAsia="Times New Roman" w:hAnsi="Times New Roman" w:cs="Times New Roman"/>
          <w:sz w:val="24"/>
          <w:szCs w:val="24"/>
          <w:lang w:eastAsia="ru-RU"/>
        </w:rPr>
        <w:t>. – Доступ из справ.-правовой системы «Гарант».</w:t>
      </w:r>
    </w:p>
    <w:p w14:paraId="336E0EB4" w14:textId="77777777" w:rsidR="000A688C" w:rsidRPr="007063D5" w:rsidRDefault="000A688C" w:rsidP="000A688C">
      <w:pPr>
        <w:pStyle w:val="af2"/>
        <w:numPr>
          <w:ilvl w:val="0"/>
          <w:numId w:val="42"/>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3D5">
        <w:rPr>
          <w:rFonts w:ascii="Times New Roman" w:eastAsia="Times New Roman" w:hAnsi="Times New Roman" w:cs="Times New Roman"/>
          <w:sz w:val="24"/>
          <w:szCs w:val="24"/>
        </w:rPr>
        <w:t xml:space="preserve">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w:t>
      </w:r>
      <w:proofErr w:type="gramStart"/>
      <w:r w:rsidRPr="007063D5">
        <w:rPr>
          <w:rFonts w:ascii="Times New Roman" w:eastAsia="Times New Roman" w:hAnsi="Times New Roman" w:cs="Times New Roman"/>
          <w:sz w:val="24"/>
          <w:szCs w:val="24"/>
        </w:rPr>
        <w:t>подготовке :</w:t>
      </w:r>
      <w:proofErr w:type="gramEnd"/>
      <w:r w:rsidRPr="007063D5">
        <w:rPr>
          <w:rFonts w:ascii="Times New Roman" w:eastAsia="Times New Roman" w:hAnsi="Times New Roman" w:cs="Times New Roman"/>
          <w:sz w:val="24"/>
          <w:szCs w:val="24"/>
        </w:rPr>
        <w:t xml:space="preserve"> приказ М-</w:t>
      </w:r>
      <w:proofErr w:type="spellStart"/>
      <w:r w:rsidRPr="007063D5">
        <w:rPr>
          <w:rFonts w:ascii="Times New Roman" w:eastAsia="Times New Roman" w:hAnsi="Times New Roman" w:cs="Times New Roman"/>
          <w:sz w:val="24"/>
          <w:szCs w:val="24"/>
        </w:rPr>
        <w:t>ва</w:t>
      </w:r>
      <w:proofErr w:type="spellEnd"/>
      <w:r w:rsidRPr="007063D5">
        <w:rPr>
          <w:rFonts w:ascii="Times New Roman" w:eastAsia="Times New Roman" w:hAnsi="Times New Roman" w:cs="Times New Roman"/>
          <w:sz w:val="24"/>
          <w:szCs w:val="24"/>
        </w:rPr>
        <w:t xml:space="preserve"> экон. развития Рос. Федерации от 21.11.2016</w:t>
      </w:r>
      <w:r>
        <w:rPr>
          <w:rFonts w:ascii="Times New Roman" w:eastAsia="Times New Roman" w:hAnsi="Times New Roman" w:cs="Times New Roman"/>
          <w:sz w:val="24"/>
          <w:szCs w:val="24"/>
        </w:rPr>
        <w:t xml:space="preserve"> г</w:t>
      </w:r>
      <w:r w:rsidRPr="007063D5">
        <w:rPr>
          <w:rFonts w:ascii="Times New Roman" w:eastAsia="Times New Roman" w:hAnsi="Times New Roman" w:cs="Times New Roman"/>
          <w:sz w:val="24"/>
          <w:szCs w:val="24"/>
        </w:rPr>
        <w:t>. № 734</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ред. от 13</w:t>
      </w:r>
      <w:r w:rsidRPr="005D1D5F">
        <w:rPr>
          <w:rFonts w:ascii="Times New Roman" w:hAnsi="Times New Roman" w:cs="Times New Roman"/>
          <w:sz w:val="24"/>
          <w:szCs w:val="24"/>
        </w:rPr>
        <w:t>.09.2019 г.)</w:t>
      </w:r>
      <w:r>
        <w:rPr>
          <w:rFonts w:ascii="Times New Roman" w:eastAsia="Times New Roman" w:hAnsi="Times New Roman" w:cs="Times New Roman"/>
          <w:sz w:val="24"/>
          <w:szCs w:val="24"/>
        </w:rPr>
        <w:t>. – М., 2019</w:t>
      </w:r>
      <w:r w:rsidRPr="007063D5">
        <w:rPr>
          <w:rFonts w:ascii="Times New Roman" w:eastAsia="Times New Roman" w:hAnsi="Times New Roman" w:cs="Times New Roman"/>
          <w:sz w:val="24"/>
          <w:szCs w:val="24"/>
        </w:rPr>
        <w:t>. – Доступ из справ.-правовой системы «Гарант».</w:t>
      </w:r>
    </w:p>
    <w:p w14:paraId="2036DCCB" w14:textId="77777777" w:rsidR="000A688C" w:rsidRPr="006D1F1E" w:rsidRDefault="000A688C" w:rsidP="000A688C">
      <w:pPr>
        <w:pStyle w:val="af2"/>
        <w:numPr>
          <w:ilvl w:val="0"/>
          <w:numId w:val="42"/>
        </w:numPr>
        <w:tabs>
          <w:tab w:val="left"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 утверждении Стратегии</w:t>
      </w:r>
      <w:r w:rsidRPr="006D1F1E">
        <w:rPr>
          <w:rFonts w:ascii="Times New Roman" w:hAnsi="Times New Roman" w:cs="Times New Roman"/>
          <w:sz w:val="24"/>
          <w:szCs w:val="24"/>
        </w:rPr>
        <w:t xml:space="preserve"> пространственного развития Российской Фе</w:t>
      </w:r>
      <w:r>
        <w:rPr>
          <w:rFonts w:ascii="Times New Roman" w:hAnsi="Times New Roman" w:cs="Times New Roman"/>
          <w:sz w:val="24"/>
          <w:szCs w:val="24"/>
        </w:rPr>
        <w:t xml:space="preserve">дерации на период до 2025 </w:t>
      </w:r>
      <w:proofErr w:type="gramStart"/>
      <w:r>
        <w:rPr>
          <w:rFonts w:ascii="Times New Roman" w:hAnsi="Times New Roman" w:cs="Times New Roman"/>
          <w:sz w:val="24"/>
          <w:szCs w:val="24"/>
        </w:rPr>
        <w:t>года :</w:t>
      </w:r>
      <w:proofErr w:type="gramEnd"/>
      <w:r>
        <w:rPr>
          <w:rFonts w:ascii="Times New Roman" w:hAnsi="Times New Roman" w:cs="Times New Roman"/>
          <w:sz w:val="24"/>
          <w:szCs w:val="24"/>
        </w:rPr>
        <w:t xml:space="preserve"> распоряжение</w:t>
      </w:r>
      <w:r w:rsidRPr="006D1F1E">
        <w:rPr>
          <w:rFonts w:ascii="Times New Roman" w:hAnsi="Times New Roman" w:cs="Times New Roman"/>
          <w:sz w:val="24"/>
          <w:szCs w:val="24"/>
        </w:rPr>
        <w:t xml:space="preserve"> Правительства Рос</w:t>
      </w:r>
      <w:r>
        <w:rPr>
          <w:rFonts w:ascii="Times New Roman" w:hAnsi="Times New Roman" w:cs="Times New Roman"/>
          <w:sz w:val="24"/>
          <w:szCs w:val="24"/>
        </w:rPr>
        <w:t>.</w:t>
      </w:r>
      <w:r w:rsidRPr="006D1F1E">
        <w:rPr>
          <w:rFonts w:ascii="Times New Roman" w:hAnsi="Times New Roman" w:cs="Times New Roman"/>
          <w:sz w:val="24"/>
          <w:szCs w:val="24"/>
        </w:rPr>
        <w:t xml:space="preserve"> Федерации от 13.02.2019 г. № 207-р (ред. от 31.08.2019 г.)</w:t>
      </w:r>
      <w:r>
        <w:rPr>
          <w:rFonts w:ascii="Times New Roman" w:hAnsi="Times New Roman" w:cs="Times New Roman"/>
          <w:sz w:val="24"/>
          <w:szCs w:val="24"/>
        </w:rPr>
        <w:t>. – М., 2019. – Доступ из справ.-правовой системы «КонсультантПлюс».</w:t>
      </w:r>
    </w:p>
    <w:p w14:paraId="73C12392" w14:textId="77777777" w:rsidR="000A688C" w:rsidRPr="009E6F78" w:rsidRDefault="000A688C" w:rsidP="000A688C">
      <w:pPr>
        <w:pStyle w:val="af2"/>
        <w:numPr>
          <w:ilvl w:val="0"/>
          <w:numId w:val="42"/>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E6F78">
        <w:rPr>
          <w:rFonts w:ascii="Times New Roman" w:eastAsia="Times New Roman" w:hAnsi="Times New Roman" w:cs="Times New Roman"/>
          <w:sz w:val="24"/>
          <w:szCs w:val="24"/>
          <w:lang w:eastAsia="ru-RU"/>
        </w:rPr>
        <w:lastRenderedPageBreak/>
        <w:t xml:space="preserve">Об утверждении </w:t>
      </w:r>
      <w:r>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высшего образования – бакалавриат по направлению подготовки 21.03.02 Землеустройство и </w:t>
      </w:r>
      <w:proofErr w:type="gramStart"/>
      <w:r>
        <w:rPr>
          <w:rFonts w:ascii="Times New Roman" w:eastAsia="Times New Roman" w:hAnsi="Times New Roman" w:cs="Times New Roman"/>
          <w:sz w:val="24"/>
          <w:szCs w:val="24"/>
          <w:lang w:eastAsia="ru-RU"/>
        </w:rPr>
        <w:t>кадастры</w:t>
      </w:r>
      <w:r w:rsidR="00400D92">
        <w:rPr>
          <w:rFonts w:ascii="Times New Roman" w:eastAsia="Times New Roman" w:hAnsi="Times New Roman" w:cs="Times New Roman"/>
          <w:sz w:val="24"/>
          <w:szCs w:val="24"/>
          <w:lang w:eastAsia="ru-RU"/>
        </w:rPr>
        <w:t xml:space="preserve"> :</w:t>
      </w:r>
      <w:proofErr w:type="gramEnd"/>
      <w:r w:rsidR="00400D92">
        <w:rPr>
          <w:rFonts w:ascii="Times New Roman" w:eastAsia="Times New Roman" w:hAnsi="Times New Roman" w:cs="Times New Roman"/>
          <w:sz w:val="24"/>
          <w:szCs w:val="24"/>
          <w:lang w:eastAsia="ru-RU"/>
        </w:rPr>
        <w:t xml:space="preserve"> приказ М-</w:t>
      </w:r>
      <w:proofErr w:type="spellStart"/>
      <w:r w:rsidR="00400D92">
        <w:rPr>
          <w:rFonts w:ascii="Times New Roman" w:eastAsia="Times New Roman" w:hAnsi="Times New Roman" w:cs="Times New Roman"/>
          <w:sz w:val="24"/>
          <w:szCs w:val="24"/>
          <w:lang w:eastAsia="ru-RU"/>
        </w:rPr>
        <w:t>ва</w:t>
      </w:r>
      <w:proofErr w:type="spellEnd"/>
      <w:r w:rsidR="00400D92">
        <w:rPr>
          <w:rFonts w:ascii="Times New Roman" w:eastAsia="Times New Roman" w:hAnsi="Times New Roman" w:cs="Times New Roman"/>
          <w:sz w:val="24"/>
          <w:szCs w:val="24"/>
          <w:lang w:eastAsia="ru-RU"/>
        </w:rPr>
        <w:t xml:space="preserve"> науки и </w:t>
      </w:r>
      <w:proofErr w:type="spellStart"/>
      <w:r w:rsidR="00400D92">
        <w:rPr>
          <w:rFonts w:ascii="Times New Roman" w:eastAsia="Times New Roman" w:hAnsi="Times New Roman" w:cs="Times New Roman"/>
          <w:sz w:val="24"/>
          <w:szCs w:val="24"/>
          <w:lang w:eastAsia="ru-RU"/>
        </w:rPr>
        <w:t>высш</w:t>
      </w:r>
      <w:proofErr w:type="spellEnd"/>
      <w:r w:rsidR="00400D92">
        <w:rPr>
          <w:rFonts w:ascii="Times New Roman" w:eastAsia="Times New Roman" w:hAnsi="Times New Roman" w:cs="Times New Roman"/>
          <w:sz w:val="24"/>
          <w:szCs w:val="24"/>
          <w:lang w:eastAsia="ru-RU"/>
        </w:rPr>
        <w:t>.</w:t>
      </w:r>
      <w:r w:rsidRPr="009E6F78">
        <w:rPr>
          <w:rFonts w:ascii="Times New Roman" w:eastAsia="Times New Roman" w:hAnsi="Times New Roman" w:cs="Times New Roman"/>
          <w:sz w:val="24"/>
          <w:szCs w:val="24"/>
          <w:lang w:eastAsia="ru-RU"/>
        </w:rPr>
        <w:t xml:space="preserve"> образования Рос. Федерации от 12.08.2020 г.</w:t>
      </w:r>
      <w:r>
        <w:rPr>
          <w:rFonts w:ascii="Times New Roman" w:eastAsia="Times New Roman" w:hAnsi="Times New Roman" w:cs="Times New Roman"/>
          <w:sz w:val="24"/>
          <w:szCs w:val="24"/>
          <w:lang w:eastAsia="ru-RU"/>
        </w:rPr>
        <w:t xml:space="preserve"> № 978.</w:t>
      </w:r>
      <w:r w:rsidRPr="009E6F78">
        <w:rPr>
          <w:rFonts w:ascii="Times New Roman" w:eastAsia="Times New Roman" w:hAnsi="Times New Roman" w:cs="Times New Roman"/>
          <w:sz w:val="24"/>
          <w:szCs w:val="24"/>
          <w:lang w:eastAsia="ru-RU"/>
        </w:rPr>
        <w:t xml:space="preserve"> – М., 2020. – Доступ из справ.-правовой системы «Гарант».</w:t>
      </w:r>
    </w:p>
    <w:p w14:paraId="537E9159" w14:textId="77777777" w:rsidR="000A688C" w:rsidRDefault="000A688C" w:rsidP="000A688C">
      <w:pPr>
        <w:pStyle w:val="af2"/>
        <w:numPr>
          <w:ilvl w:val="0"/>
          <w:numId w:val="42"/>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E6F78">
        <w:rPr>
          <w:rFonts w:ascii="Times New Roman" w:eastAsia="Times New Roman" w:hAnsi="Times New Roman" w:cs="Times New Roman"/>
          <w:sz w:val="24"/>
          <w:szCs w:val="24"/>
          <w:lang w:eastAsia="ru-RU"/>
        </w:rPr>
        <w:t>Об утверждении федерального государственного образовательного стандарта высшего образования по направлению подготовки 21.03.02 Землеустройство и кадастры (уровень бакалавриата</w:t>
      </w:r>
      <w:proofErr w:type="gramStart"/>
      <w:r w:rsidRPr="009E6F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9E6F78">
        <w:rPr>
          <w:rFonts w:ascii="Times New Roman" w:eastAsia="Times New Roman" w:hAnsi="Times New Roman" w:cs="Times New Roman"/>
          <w:sz w:val="24"/>
          <w:szCs w:val="24"/>
          <w:lang w:eastAsia="ru-RU"/>
        </w:rPr>
        <w:t>приказ М</w:t>
      </w:r>
      <w:r>
        <w:rPr>
          <w:rFonts w:ascii="Times New Roman" w:eastAsia="Times New Roman" w:hAnsi="Times New Roman" w:cs="Times New Roman"/>
          <w:sz w:val="24"/>
          <w:szCs w:val="24"/>
          <w:lang w:eastAsia="ru-RU"/>
        </w:rPr>
        <w:t>-</w:t>
      </w:r>
      <w:proofErr w:type="spellStart"/>
      <w:r w:rsidRPr="009E6F78">
        <w:rPr>
          <w:rFonts w:ascii="Times New Roman" w:eastAsia="Times New Roman" w:hAnsi="Times New Roman" w:cs="Times New Roman"/>
          <w:sz w:val="24"/>
          <w:szCs w:val="24"/>
          <w:lang w:eastAsia="ru-RU"/>
        </w:rPr>
        <w:t>ва</w:t>
      </w:r>
      <w:proofErr w:type="spellEnd"/>
      <w:r w:rsidRPr="009E6F78">
        <w:rPr>
          <w:rFonts w:ascii="Times New Roman" w:eastAsia="Times New Roman" w:hAnsi="Times New Roman" w:cs="Times New Roman"/>
          <w:sz w:val="24"/>
          <w:szCs w:val="24"/>
          <w:lang w:eastAsia="ru-RU"/>
        </w:rPr>
        <w:t xml:space="preserve"> образования и науки Рос</w:t>
      </w:r>
      <w:r>
        <w:rPr>
          <w:rFonts w:ascii="Times New Roman" w:eastAsia="Times New Roman" w:hAnsi="Times New Roman" w:cs="Times New Roman"/>
          <w:sz w:val="24"/>
          <w:szCs w:val="24"/>
          <w:lang w:eastAsia="ru-RU"/>
        </w:rPr>
        <w:t>.</w:t>
      </w:r>
      <w:r w:rsidRPr="009E6F78">
        <w:rPr>
          <w:rFonts w:ascii="Times New Roman" w:eastAsia="Times New Roman" w:hAnsi="Times New Roman" w:cs="Times New Roman"/>
          <w:sz w:val="24"/>
          <w:szCs w:val="24"/>
          <w:lang w:eastAsia="ru-RU"/>
        </w:rPr>
        <w:t xml:space="preserve"> Федерац</w:t>
      </w:r>
      <w:r>
        <w:rPr>
          <w:rFonts w:ascii="Times New Roman" w:eastAsia="Times New Roman" w:hAnsi="Times New Roman" w:cs="Times New Roman"/>
          <w:sz w:val="24"/>
          <w:szCs w:val="24"/>
          <w:lang w:eastAsia="ru-RU"/>
        </w:rPr>
        <w:t>ии от 01.10.2015 г. № 1084. – М., 2020</w:t>
      </w:r>
      <w:r w:rsidRPr="0002732A">
        <w:rPr>
          <w:rFonts w:ascii="Times New Roman" w:eastAsia="Times New Roman" w:hAnsi="Times New Roman" w:cs="Times New Roman"/>
          <w:sz w:val="24"/>
          <w:szCs w:val="24"/>
          <w:lang w:eastAsia="ru-RU"/>
        </w:rPr>
        <w:t>. – Доступ из с</w:t>
      </w:r>
      <w:r>
        <w:rPr>
          <w:rFonts w:ascii="Times New Roman" w:eastAsia="Times New Roman" w:hAnsi="Times New Roman" w:cs="Times New Roman"/>
          <w:sz w:val="24"/>
          <w:szCs w:val="24"/>
          <w:lang w:eastAsia="ru-RU"/>
        </w:rPr>
        <w:t>прав.-правовой системы «Гарант».</w:t>
      </w:r>
    </w:p>
    <w:p w14:paraId="399AE02B" w14:textId="77777777" w:rsidR="000A688C" w:rsidRPr="0002732A" w:rsidRDefault="000A688C" w:rsidP="000A688C">
      <w:pPr>
        <w:pStyle w:val="af2"/>
        <w:numPr>
          <w:ilvl w:val="0"/>
          <w:numId w:val="42"/>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 xml:space="preserve">Об утверждении формы и состава сведений акта обследования, а также требований к его </w:t>
      </w:r>
      <w:proofErr w:type="gramStart"/>
      <w:r w:rsidRPr="0002732A">
        <w:rPr>
          <w:rFonts w:ascii="Times New Roman" w:eastAsia="Times New Roman" w:hAnsi="Times New Roman" w:cs="Times New Roman"/>
          <w:sz w:val="24"/>
          <w:szCs w:val="24"/>
          <w:lang w:eastAsia="ru-RU"/>
        </w:rPr>
        <w:t xml:space="preserve">подготовке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w:t>
      </w:r>
      <w:r w:rsidRPr="0002732A">
        <w:rPr>
          <w:rFonts w:ascii="Times New Roman" w:eastAsia="Times New Roman" w:hAnsi="Times New Roman" w:cs="Times New Roman"/>
          <w:sz w:val="24"/>
          <w:szCs w:val="24"/>
          <w:lang w:eastAsia="ru-RU"/>
        </w:rPr>
        <w:t>риказ М</w:t>
      </w:r>
      <w:r>
        <w:rPr>
          <w:rFonts w:ascii="Times New Roman" w:eastAsia="Times New Roman" w:hAnsi="Times New Roman" w:cs="Times New Roman"/>
          <w:sz w:val="24"/>
          <w:szCs w:val="24"/>
          <w:lang w:eastAsia="ru-RU"/>
        </w:rPr>
        <w:t>-</w:t>
      </w:r>
      <w:proofErr w:type="spellStart"/>
      <w:r w:rsidRPr="0002732A">
        <w:rPr>
          <w:rFonts w:ascii="Times New Roman" w:eastAsia="Times New Roman" w:hAnsi="Times New Roman" w:cs="Times New Roman"/>
          <w:sz w:val="24"/>
          <w:szCs w:val="24"/>
          <w:lang w:eastAsia="ru-RU"/>
        </w:rPr>
        <w:t>ва</w:t>
      </w:r>
      <w:proofErr w:type="spellEnd"/>
      <w:r w:rsidRPr="0002732A">
        <w:rPr>
          <w:rFonts w:ascii="Times New Roman" w:eastAsia="Times New Roman" w:hAnsi="Times New Roman" w:cs="Times New Roman"/>
          <w:sz w:val="24"/>
          <w:szCs w:val="24"/>
          <w:lang w:eastAsia="ru-RU"/>
        </w:rPr>
        <w:t xml:space="preserve"> экон</w:t>
      </w:r>
      <w:r>
        <w:rPr>
          <w:rFonts w:ascii="Times New Roman" w:eastAsia="Times New Roman" w:hAnsi="Times New Roman" w:cs="Times New Roman"/>
          <w:sz w:val="24"/>
          <w:szCs w:val="24"/>
          <w:lang w:eastAsia="ru-RU"/>
        </w:rPr>
        <w:t>.</w:t>
      </w:r>
      <w:r w:rsidRPr="0002732A">
        <w:rPr>
          <w:rFonts w:ascii="Times New Roman" w:eastAsia="Times New Roman" w:hAnsi="Times New Roman" w:cs="Times New Roman"/>
          <w:sz w:val="24"/>
          <w:szCs w:val="24"/>
          <w:lang w:eastAsia="ru-RU"/>
        </w:rPr>
        <w:t xml:space="preserve"> развития Рос</w:t>
      </w:r>
      <w:r>
        <w:rPr>
          <w:rFonts w:ascii="Times New Roman" w:eastAsia="Times New Roman" w:hAnsi="Times New Roman" w:cs="Times New Roman"/>
          <w:sz w:val="24"/>
          <w:szCs w:val="24"/>
          <w:lang w:eastAsia="ru-RU"/>
        </w:rPr>
        <w:t>. Федерации</w:t>
      </w:r>
      <w:r w:rsidRPr="0002732A">
        <w:rPr>
          <w:rFonts w:ascii="Times New Roman" w:eastAsia="Times New Roman" w:hAnsi="Times New Roman" w:cs="Times New Roman"/>
          <w:sz w:val="24"/>
          <w:szCs w:val="24"/>
          <w:lang w:eastAsia="ru-RU"/>
        </w:rPr>
        <w:t xml:space="preserve"> </w:t>
      </w:r>
      <w:proofErr w:type="gramStart"/>
      <w:r w:rsidRPr="0002732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20.11.2015</w:t>
      </w:r>
      <w:proofErr w:type="gramEnd"/>
      <w:r w:rsidRPr="0002732A">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 861 (ред. от 25.09.2019 г.). </w:t>
      </w:r>
      <w:r w:rsidRPr="007063D5">
        <w:rPr>
          <w:rFonts w:ascii="Times New Roman" w:eastAsia="Times New Roman" w:hAnsi="Times New Roman" w:cs="Times New Roman"/>
          <w:sz w:val="24"/>
          <w:szCs w:val="24"/>
          <w:lang w:eastAsia="ru-RU"/>
        </w:rPr>
        <w:t>– М., 2019. – Доступ из справ.-правовой системы «Гарант».</w:t>
      </w:r>
    </w:p>
    <w:p w14:paraId="0596AD7D" w14:textId="77777777" w:rsidR="000A688C" w:rsidRPr="0002732A" w:rsidRDefault="000A688C" w:rsidP="000A688C">
      <w:pPr>
        <w:pStyle w:val="af2"/>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Об утверждении формы и состава сведений межевого плана, требован</w:t>
      </w:r>
      <w:r>
        <w:rPr>
          <w:rFonts w:ascii="Times New Roman" w:eastAsia="Times New Roman" w:hAnsi="Times New Roman" w:cs="Times New Roman"/>
          <w:sz w:val="24"/>
          <w:szCs w:val="24"/>
          <w:lang w:eastAsia="ru-RU"/>
        </w:rPr>
        <w:t xml:space="preserve">ий к его </w:t>
      </w:r>
      <w:proofErr w:type="gramStart"/>
      <w:r>
        <w:rPr>
          <w:rFonts w:ascii="Times New Roman" w:eastAsia="Times New Roman" w:hAnsi="Times New Roman" w:cs="Times New Roman"/>
          <w:sz w:val="24"/>
          <w:szCs w:val="24"/>
          <w:lang w:eastAsia="ru-RU"/>
        </w:rPr>
        <w:t xml:space="preserve">подготовке </w:t>
      </w:r>
      <w:r w:rsidRPr="0002732A">
        <w:rPr>
          <w:rFonts w:ascii="Times New Roman" w:eastAsia="Times New Roman" w:hAnsi="Times New Roman" w:cs="Times New Roman"/>
          <w:sz w:val="24"/>
          <w:szCs w:val="24"/>
          <w:lang w:eastAsia="ru-RU"/>
        </w:rPr>
        <w:t>:</w:t>
      </w:r>
      <w:proofErr w:type="gramEnd"/>
      <w:r w:rsidRPr="0002732A">
        <w:rPr>
          <w:rFonts w:ascii="Times New Roman" w:eastAsia="Times New Roman" w:hAnsi="Times New Roman" w:cs="Times New Roman"/>
          <w:sz w:val="24"/>
          <w:szCs w:val="24"/>
          <w:lang w:eastAsia="ru-RU"/>
        </w:rPr>
        <w:t xml:space="preserve"> приказ М</w:t>
      </w:r>
      <w:r>
        <w:rPr>
          <w:rFonts w:ascii="Times New Roman" w:eastAsia="Times New Roman" w:hAnsi="Times New Roman" w:cs="Times New Roman"/>
          <w:sz w:val="24"/>
          <w:szCs w:val="24"/>
          <w:lang w:eastAsia="ru-RU"/>
        </w:rPr>
        <w:t>-</w:t>
      </w:r>
      <w:proofErr w:type="spellStart"/>
      <w:r w:rsidRPr="0002732A">
        <w:rPr>
          <w:rFonts w:ascii="Times New Roman" w:eastAsia="Times New Roman" w:hAnsi="Times New Roman" w:cs="Times New Roman"/>
          <w:sz w:val="24"/>
          <w:szCs w:val="24"/>
          <w:lang w:eastAsia="ru-RU"/>
        </w:rPr>
        <w:t>ва</w:t>
      </w:r>
      <w:proofErr w:type="spellEnd"/>
      <w:r w:rsidRPr="0002732A">
        <w:rPr>
          <w:rFonts w:ascii="Times New Roman" w:eastAsia="Times New Roman" w:hAnsi="Times New Roman" w:cs="Times New Roman"/>
          <w:sz w:val="24"/>
          <w:szCs w:val="24"/>
          <w:lang w:eastAsia="ru-RU"/>
        </w:rPr>
        <w:t xml:space="preserve"> экон</w:t>
      </w:r>
      <w:r>
        <w:rPr>
          <w:rFonts w:ascii="Times New Roman" w:eastAsia="Times New Roman" w:hAnsi="Times New Roman" w:cs="Times New Roman"/>
          <w:sz w:val="24"/>
          <w:szCs w:val="24"/>
          <w:lang w:eastAsia="ru-RU"/>
        </w:rPr>
        <w:t>.</w:t>
      </w:r>
      <w:r w:rsidRPr="0002732A">
        <w:rPr>
          <w:rFonts w:ascii="Times New Roman" w:eastAsia="Times New Roman" w:hAnsi="Times New Roman" w:cs="Times New Roman"/>
          <w:sz w:val="24"/>
          <w:szCs w:val="24"/>
          <w:lang w:eastAsia="ru-RU"/>
        </w:rPr>
        <w:t xml:space="preserve"> развития Рос</w:t>
      </w:r>
      <w:r>
        <w:rPr>
          <w:rFonts w:ascii="Times New Roman" w:eastAsia="Times New Roman" w:hAnsi="Times New Roman" w:cs="Times New Roman"/>
          <w:sz w:val="24"/>
          <w:szCs w:val="24"/>
          <w:lang w:eastAsia="ru-RU"/>
        </w:rPr>
        <w:t xml:space="preserve">. Федерации от 08.12.2015 г. № 921 (ред. от </w:t>
      </w:r>
      <w:r w:rsidR="00C608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14.12.2018 г.). – М., 2018</w:t>
      </w:r>
      <w:r w:rsidRPr="0002732A">
        <w:rPr>
          <w:rFonts w:ascii="Times New Roman" w:eastAsia="Times New Roman" w:hAnsi="Times New Roman" w:cs="Times New Roman"/>
          <w:sz w:val="24"/>
          <w:szCs w:val="24"/>
          <w:lang w:eastAsia="ru-RU"/>
        </w:rPr>
        <w:t>. – Доступ из справ.-правовой системы «Гарант».</w:t>
      </w:r>
    </w:p>
    <w:p w14:paraId="008A3C0D" w14:textId="77777777" w:rsidR="000A688C" w:rsidRDefault="000A688C" w:rsidP="000A688C">
      <w:pPr>
        <w:pStyle w:val="af2"/>
        <w:numPr>
          <w:ilvl w:val="0"/>
          <w:numId w:val="42"/>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w:t>
      </w:r>
      <w:r>
        <w:rPr>
          <w:rFonts w:ascii="Times New Roman" w:eastAsia="Times New Roman" w:hAnsi="Times New Roman" w:cs="Times New Roman"/>
          <w:sz w:val="24"/>
          <w:szCs w:val="24"/>
          <w:lang w:eastAsia="ru-RU"/>
        </w:rPr>
        <w:t xml:space="preserve">ихся в ней </w:t>
      </w:r>
      <w:proofErr w:type="gramStart"/>
      <w:r>
        <w:rPr>
          <w:rFonts w:ascii="Times New Roman" w:eastAsia="Times New Roman" w:hAnsi="Times New Roman" w:cs="Times New Roman"/>
          <w:sz w:val="24"/>
          <w:szCs w:val="24"/>
          <w:lang w:eastAsia="ru-RU"/>
        </w:rPr>
        <w:t xml:space="preserve">сведений </w:t>
      </w:r>
      <w:r w:rsidRPr="0002732A">
        <w:rPr>
          <w:rFonts w:ascii="Times New Roman" w:eastAsia="Times New Roman" w:hAnsi="Times New Roman" w:cs="Times New Roman"/>
          <w:sz w:val="24"/>
          <w:szCs w:val="24"/>
          <w:lang w:eastAsia="ru-RU"/>
        </w:rPr>
        <w:t>:</w:t>
      </w:r>
      <w:proofErr w:type="gramEnd"/>
      <w:r w:rsidRPr="0002732A">
        <w:rPr>
          <w:rFonts w:ascii="Times New Roman" w:eastAsia="Times New Roman" w:hAnsi="Times New Roman" w:cs="Times New Roman"/>
          <w:sz w:val="24"/>
          <w:szCs w:val="24"/>
          <w:lang w:eastAsia="ru-RU"/>
        </w:rPr>
        <w:t xml:space="preserve"> приказ М</w:t>
      </w:r>
      <w:r>
        <w:rPr>
          <w:rFonts w:ascii="Times New Roman" w:eastAsia="Times New Roman" w:hAnsi="Times New Roman" w:cs="Times New Roman"/>
          <w:sz w:val="24"/>
          <w:szCs w:val="24"/>
          <w:lang w:eastAsia="ru-RU"/>
        </w:rPr>
        <w:t>-</w:t>
      </w:r>
      <w:proofErr w:type="spellStart"/>
      <w:r w:rsidRPr="0002732A">
        <w:rPr>
          <w:rFonts w:ascii="Times New Roman" w:eastAsia="Times New Roman" w:hAnsi="Times New Roman" w:cs="Times New Roman"/>
          <w:sz w:val="24"/>
          <w:szCs w:val="24"/>
          <w:lang w:eastAsia="ru-RU"/>
        </w:rPr>
        <w:t>ва</w:t>
      </w:r>
      <w:proofErr w:type="spellEnd"/>
      <w:r w:rsidRPr="0002732A">
        <w:rPr>
          <w:rFonts w:ascii="Times New Roman" w:eastAsia="Times New Roman" w:hAnsi="Times New Roman" w:cs="Times New Roman"/>
          <w:sz w:val="24"/>
          <w:szCs w:val="24"/>
          <w:lang w:eastAsia="ru-RU"/>
        </w:rPr>
        <w:t xml:space="preserve"> экон</w:t>
      </w:r>
      <w:r>
        <w:rPr>
          <w:rFonts w:ascii="Times New Roman" w:eastAsia="Times New Roman" w:hAnsi="Times New Roman" w:cs="Times New Roman"/>
          <w:sz w:val="24"/>
          <w:szCs w:val="24"/>
          <w:lang w:eastAsia="ru-RU"/>
        </w:rPr>
        <w:t>.</w:t>
      </w:r>
      <w:r w:rsidRPr="0002732A">
        <w:rPr>
          <w:rFonts w:ascii="Times New Roman" w:eastAsia="Times New Roman" w:hAnsi="Times New Roman" w:cs="Times New Roman"/>
          <w:sz w:val="24"/>
          <w:szCs w:val="24"/>
          <w:lang w:eastAsia="ru-RU"/>
        </w:rPr>
        <w:t xml:space="preserve"> развития Рос</w:t>
      </w:r>
      <w:r>
        <w:rPr>
          <w:rFonts w:ascii="Times New Roman" w:eastAsia="Times New Roman" w:hAnsi="Times New Roman" w:cs="Times New Roman"/>
          <w:sz w:val="24"/>
          <w:szCs w:val="24"/>
          <w:lang w:eastAsia="ru-RU"/>
        </w:rPr>
        <w:t>. Федерации от 18.12.2015 г. № 953 (ред. от 25.12.</w:t>
      </w:r>
      <w:r w:rsidRPr="0002732A">
        <w:rPr>
          <w:rFonts w:ascii="Times New Roman" w:eastAsia="Times New Roman" w:hAnsi="Times New Roman" w:cs="Times New Roman"/>
          <w:sz w:val="24"/>
          <w:szCs w:val="24"/>
          <w:lang w:eastAsia="ru-RU"/>
        </w:rPr>
        <w:t>2019 г.). – М., 2019. – Доступ из справ.-правовой системы «Гарант».</w:t>
      </w:r>
    </w:p>
    <w:p w14:paraId="522E7592" w14:textId="77777777" w:rsidR="000A688C" w:rsidRPr="00991EB0" w:rsidRDefault="000A688C" w:rsidP="000A688C">
      <w:pPr>
        <w:pStyle w:val="af2"/>
        <w:numPr>
          <w:ilvl w:val="0"/>
          <w:numId w:val="42"/>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spellStart"/>
      <w:r w:rsidRPr="00991EB0">
        <w:rPr>
          <w:rFonts w:ascii="Times New Roman" w:hAnsi="Times New Roman" w:cs="Times New Roman"/>
          <w:color w:val="000000"/>
          <w:sz w:val="24"/>
          <w:szCs w:val="24"/>
        </w:rPr>
        <w:t>Ямашкин</w:t>
      </w:r>
      <w:proofErr w:type="spellEnd"/>
      <w:r w:rsidRPr="00991EB0">
        <w:rPr>
          <w:rFonts w:ascii="Times New Roman" w:hAnsi="Times New Roman" w:cs="Times New Roman"/>
          <w:color w:val="000000"/>
          <w:sz w:val="24"/>
          <w:szCs w:val="24"/>
        </w:rPr>
        <w:t xml:space="preserve"> </w:t>
      </w:r>
      <w:r w:rsidRPr="00991EB0">
        <w:rPr>
          <w:rFonts w:ascii="Times New Roman" w:hAnsi="Times New Roman" w:cs="Times New Roman"/>
          <w:color w:val="000000"/>
          <w:sz w:val="24"/>
          <w:szCs w:val="23"/>
        </w:rPr>
        <w:t xml:space="preserve">А. А. Ландшафтно-экологический подход в землеустроительной практике / А. А. </w:t>
      </w:r>
      <w:proofErr w:type="spellStart"/>
      <w:r w:rsidRPr="00991EB0">
        <w:rPr>
          <w:rFonts w:ascii="Times New Roman" w:hAnsi="Times New Roman" w:cs="Times New Roman"/>
          <w:color w:val="000000"/>
          <w:sz w:val="24"/>
          <w:szCs w:val="23"/>
        </w:rPr>
        <w:t>Ямашкин</w:t>
      </w:r>
      <w:proofErr w:type="spellEnd"/>
      <w:r w:rsidRPr="00991EB0">
        <w:rPr>
          <w:rFonts w:ascii="Times New Roman" w:hAnsi="Times New Roman" w:cs="Times New Roman"/>
          <w:color w:val="000000"/>
          <w:sz w:val="24"/>
          <w:szCs w:val="23"/>
        </w:rPr>
        <w:t xml:space="preserve">, С. А. </w:t>
      </w:r>
      <w:proofErr w:type="spellStart"/>
      <w:r w:rsidRPr="00991EB0">
        <w:rPr>
          <w:rFonts w:ascii="Times New Roman" w:hAnsi="Times New Roman" w:cs="Times New Roman"/>
          <w:color w:val="000000"/>
          <w:sz w:val="24"/>
          <w:szCs w:val="23"/>
        </w:rPr>
        <w:t>Ямашкин</w:t>
      </w:r>
      <w:proofErr w:type="spellEnd"/>
      <w:r w:rsidRPr="00991EB0">
        <w:rPr>
          <w:rFonts w:ascii="Times New Roman" w:hAnsi="Times New Roman" w:cs="Times New Roman"/>
          <w:color w:val="000000"/>
          <w:sz w:val="24"/>
          <w:szCs w:val="23"/>
        </w:rPr>
        <w:t xml:space="preserve">, О. А. Зарубин // Землеустройство, кадастр недвижимости и мониторинг земельных </w:t>
      </w:r>
      <w:proofErr w:type="gramStart"/>
      <w:r w:rsidRPr="00991EB0">
        <w:rPr>
          <w:rFonts w:ascii="Times New Roman" w:hAnsi="Times New Roman" w:cs="Times New Roman"/>
          <w:color w:val="000000"/>
          <w:sz w:val="24"/>
          <w:szCs w:val="23"/>
        </w:rPr>
        <w:t>ресурсов :</w:t>
      </w:r>
      <w:proofErr w:type="gramEnd"/>
      <w:r w:rsidRPr="00991EB0">
        <w:rPr>
          <w:rFonts w:ascii="Times New Roman" w:hAnsi="Times New Roman" w:cs="Times New Roman"/>
          <w:color w:val="000000"/>
          <w:sz w:val="24"/>
          <w:szCs w:val="23"/>
        </w:rPr>
        <w:t xml:space="preserve"> материалы </w:t>
      </w:r>
      <w:proofErr w:type="spellStart"/>
      <w:r w:rsidRPr="00991EB0">
        <w:rPr>
          <w:rFonts w:ascii="Times New Roman" w:hAnsi="Times New Roman" w:cs="Times New Roman"/>
          <w:color w:val="000000"/>
          <w:sz w:val="24"/>
          <w:szCs w:val="23"/>
        </w:rPr>
        <w:t>Всерос</w:t>
      </w:r>
      <w:proofErr w:type="spellEnd"/>
      <w:r w:rsidRPr="00991EB0">
        <w:rPr>
          <w:rFonts w:ascii="Times New Roman" w:hAnsi="Times New Roman" w:cs="Times New Roman"/>
          <w:color w:val="000000"/>
          <w:sz w:val="24"/>
          <w:szCs w:val="23"/>
        </w:rPr>
        <w:t>. науч.-</w:t>
      </w:r>
      <w:proofErr w:type="spellStart"/>
      <w:r w:rsidRPr="00991EB0">
        <w:rPr>
          <w:rFonts w:ascii="Times New Roman" w:hAnsi="Times New Roman" w:cs="Times New Roman"/>
          <w:color w:val="000000"/>
          <w:sz w:val="24"/>
          <w:szCs w:val="23"/>
        </w:rPr>
        <w:t>практ</w:t>
      </w:r>
      <w:proofErr w:type="spellEnd"/>
      <w:r w:rsidRPr="00991EB0">
        <w:rPr>
          <w:rFonts w:ascii="Times New Roman" w:hAnsi="Times New Roman" w:cs="Times New Roman"/>
          <w:color w:val="000000"/>
          <w:sz w:val="24"/>
          <w:szCs w:val="23"/>
        </w:rPr>
        <w:t xml:space="preserve">. </w:t>
      </w:r>
      <w:proofErr w:type="spellStart"/>
      <w:r w:rsidRPr="00991EB0">
        <w:rPr>
          <w:rFonts w:ascii="Times New Roman" w:hAnsi="Times New Roman" w:cs="Times New Roman"/>
          <w:color w:val="000000"/>
          <w:sz w:val="24"/>
          <w:szCs w:val="23"/>
        </w:rPr>
        <w:t>конф</w:t>
      </w:r>
      <w:proofErr w:type="spellEnd"/>
      <w:r w:rsidRPr="00991EB0">
        <w:rPr>
          <w:rFonts w:ascii="Times New Roman" w:hAnsi="Times New Roman" w:cs="Times New Roman"/>
          <w:color w:val="000000"/>
          <w:sz w:val="24"/>
          <w:szCs w:val="23"/>
        </w:rPr>
        <w:t xml:space="preserve">., 13–15 сент. 2018 г., г. Улан-Удэ / </w:t>
      </w:r>
      <w:proofErr w:type="spellStart"/>
      <w:r w:rsidRPr="00991EB0">
        <w:rPr>
          <w:rFonts w:ascii="Times New Roman" w:hAnsi="Times New Roman" w:cs="Times New Roman"/>
          <w:color w:val="000000"/>
          <w:sz w:val="24"/>
          <w:szCs w:val="23"/>
        </w:rPr>
        <w:t>редкол</w:t>
      </w:r>
      <w:proofErr w:type="spellEnd"/>
      <w:r w:rsidRPr="00991EB0">
        <w:rPr>
          <w:rFonts w:ascii="Times New Roman" w:hAnsi="Times New Roman" w:cs="Times New Roman"/>
          <w:color w:val="000000"/>
          <w:sz w:val="24"/>
          <w:szCs w:val="23"/>
        </w:rPr>
        <w:t xml:space="preserve">.: В. Н. </w:t>
      </w:r>
      <w:proofErr w:type="spellStart"/>
      <w:r w:rsidRPr="00991EB0">
        <w:rPr>
          <w:rFonts w:ascii="Times New Roman" w:hAnsi="Times New Roman" w:cs="Times New Roman"/>
          <w:color w:val="000000"/>
          <w:sz w:val="24"/>
          <w:szCs w:val="23"/>
        </w:rPr>
        <w:t>Хертуев</w:t>
      </w:r>
      <w:proofErr w:type="spellEnd"/>
      <w:r w:rsidRPr="00991EB0">
        <w:rPr>
          <w:rFonts w:ascii="Times New Roman" w:hAnsi="Times New Roman" w:cs="Times New Roman"/>
          <w:color w:val="000000"/>
          <w:sz w:val="24"/>
          <w:szCs w:val="23"/>
        </w:rPr>
        <w:t xml:space="preserve"> и Л. О. Григорьева. – Улан-Удэ, 2018. – С. 267–272. </w:t>
      </w:r>
    </w:p>
    <w:p w14:paraId="5B613A61" w14:textId="77777777" w:rsidR="00690A9C" w:rsidRDefault="00690A9C" w:rsidP="00690A9C">
      <w:pPr>
        <w:pStyle w:val="af2"/>
        <w:ind w:left="709"/>
        <w:rPr>
          <w:rFonts w:ascii="Times New Roman" w:hAnsi="Times New Roman" w:cs="Times New Roman"/>
          <w:sz w:val="24"/>
          <w:szCs w:val="28"/>
          <w:shd w:val="clear" w:color="auto" w:fill="FFFFFF"/>
        </w:rPr>
      </w:pPr>
    </w:p>
    <w:p w14:paraId="3C098676" w14:textId="77777777" w:rsidR="00690A9C" w:rsidRDefault="00690A9C" w:rsidP="00690A9C">
      <w:pPr>
        <w:pStyle w:val="af2"/>
        <w:ind w:left="709"/>
        <w:rPr>
          <w:rFonts w:ascii="Times New Roman" w:hAnsi="Times New Roman" w:cs="Times New Roman"/>
          <w:sz w:val="24"/>
          <w:szCs w:val="28"/>
        </w:rPr>
        <w:sectPr w:rsidR="00690A9C" w:rsidSect="00894467">
          <w:pgSz w:w="11906" w:h="16838"/>
          <w:pgMar w:top="1134" w:right="1134" w:bottom="1134" w:left="1134" w:header="709" w:footer="709" w:gutter="0"/>
          <w:cols w:space="708"/>
          <w:docGrid w:linePitch="360"/>
        </w:sectPr>
      </w:pPr>
    </w:p>
    <w:p w14:paraId="547833EF" w14:textId="77777777" w:rsidR="00690A9C" w:rsidRDefault="00690A9C" w:rsidP="00690A9C">
      <w:pPr>
        <w:pStyle w:val="af2"/>
        <w:spacing w:after="0" w:line="240" w:lineRule="auto"/>
        <w:ind w:left="709"/>
        <w:jc w:val="center"/>
        <w:rPr>
          <w:rFonts w:ascii="Times New Roman" w:hAnsi="Times New Roman" w:cs="Times New Roman"/>
          <w:b/>
          <w:sz w:val="24"/>
          <w:szCs w:val="28"/>
        </w:rPr>
      </w:pPr>
      <w:r w:rsidRPr="00690A9C">
        <w:rPr>
          <w:rFonts w:ascii="Times New Roman" w:hAnsi="Times New Roman" w:cs="Times New Roman"/>
          <w:b/>
          <w:sz w:val="24"/>
          <w:szCs w:val="28"/>
        </w:rPr>
        <w:lastRenderedPageBreak/>
        <w:t>Над учебным пособием работа коллектив авторов</w:t>
      </w:r>
    </w:p>
    <w:p w14:paraId="226D3437" w14:textId="77777777" w:rsidR="00690A9C" w:rsidRDefault="00690A9C" w:rsidP="00690A9C">
      <w:pPr>
        <w:pStyle w:val="af2"/>
        <w:spacing w:after="0" w:line="240" w:lineRule="auto"/>
        <w:ind w:left="709"/>
        <w:jc w:val="center"/>
        <w:rPr>
          <w:rFonts w:ascii="Times New Roman" w:hAnsi="Times New Roman" w:cs="Times New Roman"/>
          <w:b/>
          <w:sz w:val="24"/>
          <w:szCs w:val="28"/>
        </w:rPr>
      </w:pPr>
    </w:p>
    <w:p w14:paraId="5278D408" w14:textId="77777777" w:rsidR="002A7954" w:rsidRPr="002A7954" w:rsidRDefault="002A7954" w:rsidP="002A7954">
      <w:pPr>
        <w:spacing w:after="0" w:line="240" w:lineRule="auto"/>
        <w:ind w:firstLine="709"/>
        <w:contextualSpacing/>
        <w:jc w:val="both"/>
        <w:rPr>
          <w:rFonts w:ascii="Times New Roman" w:hAnsi="Times New Roman" w:cs="Times New Roman"/>
          <w:sz w:val="24"/>
          <w:szCs w:val="28"/>
        </w:rPr>
      </w:pPr>
      <w:proofErr w:type="spellStart"/>
      <w:r w:rsidRPr="002A7954">
        <w:rPr>
          <w:rFonts w:ascii="Times New Roman" w:hAnsi="Times New Roman" w:cs="Times New Roman"/>
          <w:b/>
          <w:sz w:val="24"/>
          <w:szCs w:val="28"/>
        </w:rPr>
        <w:t>Ямашкин</w:t>
      </w:r>
      <w:proofErr w:type="spellEnd"/>
      <w:r w:rsidRPr="002A7954">
        <w:rPr>
          <w:rFonts w:ascii="Times New Roman" w:hAnsi="Times New Roman" w:cs="Times New Roman"/>
          <w:b/>
          <w:sz w:val="24"/>
          <w:szCs w:val="28"/>
        </w:rPr>
        <w:t xml:space="preserve"> Анатолий Александрович</w:t>
      </w:r>
      <w:r w:rsidRPr="002A7954">
        <w:rPr>
          <w:rFonts w:ascii="Times New Roman" w:hAnsi="Times New Roman" w:cs="Times New Roman"/>
          <w:sz w:val="24"/>
          <w:szCs w:val="28"/>
        </w:rPr>
        <w:t xml:space="preserve"> – доктор географических наук, профессор, заведующий кафедрой землеустройства и ландшафтного планирования, декан географического факультета ФГБОУ ВО «МГУ им. Н. П. Огарёва».</w:t>
      </w:r>
    </w:p>
    <w:p w14:paraId="006B1DA3" w14:textId="77777777" w:rsidR="002A7954" w:rsidRPr="002A7954" w:rsidRDefault="002A7954" w:rsidP="002A7954">
      <w:pPr>
        <w:spacing w:after="0" w:line="240" w:lineRule="auto"/>
        <w:ind w:firstLine="709"/>
        <w:contextualSpacing/>
        <w:jc w:val="both"/>
        <w:rPr>
          <w:rFonts w:ascii="Times New Roman" w:hAnsi="Times New Roman" w:cs="Times New Roman"/>
          <w:sz w:val="24"/>
          <w:szCs w:val="28"/>
        </w:rPr>
      </w:pPr>
      <w:r w:rsidRPr="002A7954">
        <w:rPr>
          <w:rFonts w:ascii="Times New Roman" w:hAnsi="Times New Roman" w:cs="Times New Roman"/>
          <w:b/>
          <w:sz w:val="24"/>
          <w:szCs w:val="28"/>
        </w:rPr>
        <w:t>Зарубин Олег Александрович</w:t>
      </w:r>
      <w:r w:rsidRPr="002A7954">
        <w:rPr>
          <w:rFonts w:ascii="Times New Roman" w:hAnsi="Times New Roman" w:cs="Times New Roman"/>
          <w:sz w:val="24"/>
          <w:szCs w:val="28"/>
        </w:rPr>
        <w:t xml:space="preserve"> – старший преподаватель кафедры землеустройства </w:t>
      </w:r>
      <w:r w:rsidR="00407D45">
        <w:rPr>
          <w:rFonts w:ascii="Times New Roman" w:hAnsi="Times New Roman" w:cs="Times New Roman"/>
          <w:sz w:val="24"/>
          <w:szCs w:val="28"/>
        </w:rPr>
        <w:t xml:space="preserve">         </w:t>
      </w:r>
      <w:r w:rsidRPr="002A7954">
        <w:rPr>
          <w:rFonts w:ascii="Times New Roman" w:hAnsi="Times New Roman" w:cs="Times New Roman"/>
          <w:sz w:val="24"/>
          <w:szCs w:val="28"/>
        </w:rPr>
        <w:t>и ландшафтного планирования географического факультета ФГБОУ ВО «МГУ им. Н. П. Огарёва».</w:t>
      </w:r>
    </w:p>
    <w:p w14:paraId="285CAAD1" w14:textId="77777777" w:rsidR="002A7954" w:rsidRPr="002A7954" w:rsidRDefault="002A7954" w:rsidP="002A7954">
      <w:pPr>
        <w:spacing w:after="0" w:line="240" w:lineRule="auto"/>
        <w:ind w:firstLine="709"/>
        <w:contextualSpacing/>
        <w:jc w:val="both"/>
        <w:rPr>
          <w:rFonts w:ascii="Times New Roman" w:hAnsi="Times New Roman" w:cs="Times New Roman"/>
          <w:b/>
          <w:sz w:val="24"/>
          <w:szCs w:val="28"/>
        </w:rPr>
      </w:pPr>
      <w:r w:rsidRPr="002A7954">
        <w:rPr>
          <w:rFonts w:ascii="Times New Roman" w:hAnsi="Times New Roman" w:cs="Times New Roman"/>
          <w:b/>
          <w:sz w:val="24"/>
          <w:szCs w:val="28"/>
        </w:rPr>
        <w:t xml:space="preserve">Фролов Александр Николаевич </w:t>
      </w:r>
      <w:r w:rsidRPr="002A7954">
        <w:rPr>
          <w:rFonts w:ascii="Times New Roman" w:hAnsi="Times New Roman" w:cs="Times New Roman"/>
          <w:sz w:val="24"/>
          <w:szCs w:val="28"/>
        </w:rPr>
        <w:t>– кандидат экономических наук,</w:t>
      </w:r>
      <w:r w:rsidRPr="002A7954">
        <w:rPr>
          <w:rFonts w:ascii="Times New Roman" w:hAnsi="Times New Roman" w:cs="Times New Roman"/>
          <w:b/>
          <w:sz w:val="24"/>
          <w:szCs w:val="28"/>
        </w:rPr>
        <w:t xml:space="preserve"> </w:t>
      </w:r>
      <w:r w:rsidRPr="002A7954">
        <w:rPr>
          <w:rFonts w:ascii="Times New Roman" w:hAnsi="Times New Roman" w:cs="Times New Roman"/>
          <w:sz w:val="24"/>
          <w:szCs w:val="28"/>
        </w:rPr>
        <w:t>доцент кафедры землеустройства и ландшафтного планирования ФГБОУ ВО «МГУ им. Н. П. Огарёва».</w:t>
      </w:r>
    </w:p>
    <w:p w14:paraId="0611DB0A" w14:textId="77777777" w:rsidR="002A7954" w:rsidRPr="002A7954" w:rsidRDefault="002A7954" w:rsidP="002A7954">
      <w:pPr>
        <w:spacing w:after="0" w:line="240" w:lineRule="auto"/>
        <w:ind w:firstLine="709"/>
        <w:contextualSpacing/>
        <w:jc w:val="both"/>
        <w:rPr>
          <w:rFonts w:ascii="Times New Roman" w:hAnsi="Times New Roman" w:cs="Times New Roman"/>
          <w:sz w:val="24"/>
          <w:szCs w:val="28"/>
        </w:rPr>
      </w:pPr>
      <w:proofErr w:type="spellStart"/>
      <w:r w:rsidRPr="002A7954">
        <w:rPr>
          <w:rFonts w:ascii="Times New Roman" w:hAnsi="Times New Roman" w:cs="Times New Roman"/>
          <w:b/>
          <w:sz w:val="24"/>
          <w:szCs w:val="28"/>
        </w:rPr>
        <w:t>Швабауэр</w:t>
      </w:r>
      <w:proofErr w:type="spellEnd"/>
      <w:r w:rsidRPr="002A7954">
        <w:rPr>
          <w:rFonts w:ascii="Times New Roman" w:hAnsi="Times New Roman" w:cs="Times New Roman"/>
          <w:b/>
          <w:sz w:val="24"/>
          <w:szCs w:val="28"/>
        </w:rPr>
        <w:t xml:space="preserve"> Елена Викторовна</w:t>
      </w:r>
      <w:r w:rsidRPr="002A7954">
        <w:rPr>
          <w:rFonts w:ascii="Times New Roman" w:hAnsi="Times New Roman" w:cs="Times New Roman"/>
          <w:sz w:val="24"/>
          <w:szCs w:val="28"/>
        </w:rPr>
        <w:t xml:space="preserve"> – исполняющий обязанности директора филиала ФГБУ «ФКП Росреестра» по Республике Мордовия.</w:t>
      </w:r>
    </w:p>
    <w:p w14:paraId="760CB5B4" w14:textId="77777777" w:rsidR="002A7954" w:rsidRPr="002A7954" w:rsidRDefault="002A7954" w:rsidP="002A7954">
      <w:pPr>
        <w:spacing w:after="0" w:line="240" w:lineRule="auto"/>
        <w:ind w:firstLine="709"/>
        <w:contextualSpacing/>
        <w:jc w:val="both"/>
        <w:rPr>
          <w:rFonts w:ascii="Times New Roman" w:hAnsi="Times New Roman" w:cs="Times New Roman"/>
          <w:sz w:val="24"/>
          <w:szCs w:val="28"/>
        </w:rPr>
      </w:pPr>
      <w:proofErr w:type="spellStart"/>
      <w:r w:rsidRPr="002A7954">
        <w:rPr>
          <w:rFonts w:ascii="Times New Roman" w:hAnsi="Times New Roman" w:cs="Times New Roman"/>
          <w:b/>
          <w:sz w:val="24"/>
          <w:szCs w:val="28"/>
        </w:rPr>
        <w:t>Переведенцева</w:t>
      </w:r>
      <w:proofErr w:type="spellEnd"/>
      <w:r w:rsidRPr="002A7954">
        <w:rPr>
          <w:rFonts w:ascii="Times New Roman" w:hAnsi="Times New Roman" w:cs="Times New Roman"/>
          <w:b/>
          <w:sz w:val="24"/>
          <w:szCs w:val="28"/>
        </w:rPr>
        <w:t xml:space="preserve"> Галина Николаевна</w:t>
      </w:r>
      <w:r w:rsidRPr="002A7954">
        <w:rPr>
          <w:rFonts w:ascii="Times New Roman" w:hAnsi="Times New Roman" w:cs="Times New Roman"/>
          <w:sz w:val="24"/>
          <w:szCs w:val="28"/>
        </w:rPr>
        <w:t xml:space="preserve"> – </w:t>
      </w:r>
      <w:r w:rsidR="00705E74">
        <w:rPr>
          <w:rFonts w:ascii="Times New Roman" w:hAnsi="Times New Roman" w:cs="Times New Roman"/>
          <w:sz w:val="24"/>
          <w:szCs w:val="28"/>
        </w:rPr>
        <w:t xml:space="preserve">заместитель </w:t>
      </w:r>
      <w:r w:rsidRPr="002A7954">
        <w:rPr>
          <w:rFonts w:ascii="Times New Roman" w:hAnsi="Times New Roman" w:cs="Times New Roman"/>
          <w:sz w:val="24"/>
          <w:szCs w:val="28"/>
        </w:rPr>
        <w:t>начальник</w:t>
      </w:r>
      <w:r w:rsidR="00705E74">
        <w:rPr>
          <w:rFonts w:ascii="Times New Roman" w:hAnsi="Times New Roman" w:cs="Times New Roman"/>
          <w:sz w:val="24"/>
          <w:szCs w:val="28"/>
        </w:rPr>
        <w:t>а</w:t>
      </w:r>
      <w:r w:rsidRPr="002A7954">
        <w:rPr>
          <w:rFonts w:ascii="Times New Roman" w:hAnsi="Times New Roman" w:cs="Times New Roman"/>
          <w:sz w:val="24"/>
          <w:szCs w:val="28"/>
        </w:rPr>
        <w:t xml:space="preserve"> отдела кадастровой оценки недвижимости, землеустройства и мониторинга земель, по контролю (надзору) в сфере саморегулируемых организаций Управления Росреестра по Республике Мордовия.</w:t>
      </w:r>
    </w:p>
    <w:p w14:paraId="60A3C33F" w14:textId="77777777" w:rsidR="002A7954" w:rsidRPr="002A7954" w:rsidRDefault="002A7954" w:rsidP="002A7954">
      <w:pPr>
        <w:spacing w:after="0" w:line="240" w:lineRule="auto"/>
        <w:ind w:firstLine="709"/>
        <w:contextualSpacing/>
        <w:jc w:val="both"/>
        <w:rPr>
          <w:rFonts w:ascii="Times New Roman" w:hAnsi="Times New Roman" w:cs="Times New Roman"/>
          <w:sz w:val="24"/>
          <w:szCs w:val="28"/>
        </w:rPr>
      </w:pPr>
      <w:r w:rsidRPr="002A7954">
        <w:rPr>
          <w:rFonts w:ascii="Times New Roman" w:hAnsi="Times New Roman" w:cs="Times New Roman"/>
          <w:b/>
          <w:sz w:val="24"/>
          <w:szCs w:val="28"/>
        </w:rPr>
        <w:t xml:space="preserve">Москалева Светлана Александровна – </w:t>
      </w:r>
      <w:r w:rsidRPr="002A7954">
        <w:rPr>
          <w:rFonts w:ascii="Times New Roman" w:hAnsi="Times New Roman" w:cs="Times New Roman"/>
          <w:sz w:val="24"/>
          <w:szCs w:val="28"/>
        </w:rPr>
        <w:t>кандидат географических наук, доцент кафедры землеустройства и ландшафтного планирования ФГБОУ ВО «МГУ им. Н. П. Огарёва».</w:t>
      </w:r>
    </w:p>
    <w:p w14:paraId="05862C12" w14:textId="77777777" w:rsidR="002A7954" w:rsidRPr="002A7954" w:rsidRDefault="002A7954" w:rsidP="002A7954">
      <w:pPr>
        <w:spacing w:after="0" w:line="240" w:lineRule="auto"/>
        <w:ind w:firstLine="709"/>
        <w:contextualSpacing/>
        <w:jc w:val="both"/>
        <w:rPr>
          <w:rFonts w:ascii="Times New Roman" w:hAnsi="Times New Roman" w:cs="Times New Roman"/>
          <w:b/>
          <w:sz w:val="24"/>
          <w:szCs w:val="28"/>
        </w:rPr>
      </w:pPr>
      <w:r w:rsidRPr="002A7954">
        <w:rPr>
          <w:rFonts w:ascii="Times New Roman" w:hAnsi="Times New Roman" w:cs="Times New Roman"/>
          <w:b/>
          <w:sz w:val="24"/>
          <w:szCs w:val="28"/>
        </w:rPr>
        <w:t xml:space="preserve">Ларина Алена Викторовна </w:t>
      </w:r>
      <w:r w:rsidRPr="002A7954">
        <w:rPr>
          <w:rFonts w:ascii="Times New Roman" w:hAnsi="Times New Roman" w:cs="Times New Roman"/>
          <w:sz w:val="24"/>
          <w:szCs w:val="28"/>
        </w:rPr>
        <w:t>– кандидат географических наук, доцент кафедры землеустройства и ландшафтного планирования ФГБОУ ВО «МГУ им. Н. П. Огарёва».</w:t>
      </w:r>
    </w:p>
    <w:p w14:paraId="07555C66" w14:textId="77777777" w:rsidR="002A7954" w:rsidRPr="002A7954" w:rsidRDefault="002A7954" w:rsidP="002A7954">
      <w:pPr>
        <w:spacing w:after="0" w:line="240" w:lineRule="auto"/>
        <w:ind w:firstLine="709"/>
        <w:contextualSpacing/>
        <w:jc w:val="both"/>
        <w:rPr>
          <w:rFonts w:ascii="Times New Roman" w:hAnsi="Times New Roman" w:cs="Times New Roman"/>
          <w:sz w:val="24"/>
          <w:szCs w:val="28"/>
        </w:rPr>
      </w:pPr>
      <w:r w:rsidRPr="002A7954">
        <w:rPr>
          <w:rFonts w:ascii="Times New Roman" w:hAnsi="Times New Roman" w:cs="Times New Roman"/>
          <w:b/>
          <w:sz w:val="24"/>
          <w:szCs w:val="28"/>
        </w:rPr>
        <w:t>Агеева Анастасия Романовна</w:t>
      </w:r>
      <w:r w:rsidR="00C608F3">
        <w:rPr>
          <w:rFonts w:ascii="Times New Roman" w:hAnsi="Times New Roman" w:cs="Times New Roman"/>
          <w:sz w:val="24"/>
          <w:szCs w:val="28"/>
        </w:rPr>
        <w:t xml:space="preserve"> – специалист </w:t>
      </w:r>
      <w:r w:rsidR="00C608F3">
        <w:rPr>
          <w:rFonts w:ascii="Times New Roman" w:hAnsi="Times New Roman" w:cs="Times New Roman"/>
          <w:sz w:val="24"/>
          <w:szCs w:val="28"/>
          <w:lang w:val="en-US"/>
        </w:rPr>
        <w:t>I</w:t>
      </w:r>
      <w:r w:rsidRPr="002A7954">
        <w:rPr>
          <w:rFonts w:ascii="Times New Roman" w:hAnsi="Times New Roman" w:cs="Times New Roman"/>
          <w:sz w:val="24"/>
          <w:szCs w:val="28"/>
        </w:rPr>
        <w:t xml:space="preserve"> разряда отдела государственного земельного надзора, геодезии и картографии Управления Росреестра по Республике Мордовия.</w:t>
      </w:r>
    </w:p>
    <w:p w14:paraId="70C66ED2" w14:textId="77777777" w:rsidR="002A7954" w:rsidRPr="002A7954" w:rsidRDefault="002A7954" w:rsidP="002A7954">
      <w:pPr>
        <w:spacing w:after="0" w:line="240" w:lineRule="auto"/>
        <w:ind w:firstLine="709"/>
        <w:contextualSpacing/>
        <w:jc w:val="both"/>
        <w:rPr>
          <w:rFonts w:ascii="Times New Roman" w:hAnsi="Times New Roman" w:cs="Times New Roman"/>
          <w:sz w:val="24"/>
          <w:szCs w:val="28"/>
        </w:rPr>
      </w:pPr>
      <w:r w:rsidRPr="002A7954">
        <w:rPr>
          <w:rFonts w:ascii="Times New Roman" w:hAnsi="Times New Roman" w:cs="Times New Roman"/>
          <w:b/>
          <w:sz w:val="24"/>
          <w:szCs w:val="28"/>
        </w:rPr>
        <w:t>Костин Илья Александрович</w:t>
      </w:r>
      <w:r w:rsidRPr="002A7954">
        <w:rPr>
          <w:rFonts w:ascii="Times New Roman" w:hAnsi="Times New Roman" w:cs="Times New Roman"/>
          <w:sz w:val="24"/>
          <w:szCs w:val="28"/>
        </w:rPr>
        <w:t xml:space="preserve"> – ведущий специалист-эксперт отдела государственного земельного надзора, геодезии и картографии Управления Росреестра по Республике Мордовия.</w:t>
      </w:r>
    </w:p>
    <w:p w14:paraId="07967038" w14:textId="77777777" w:rsidR="002A7954" w:rsidRPr="002A7954" w:rsidRDefault="002A7954" w:rsidP="002A7954">
      <w:pPr>
        <w:spacing w:after="0" w:line="240" w:lineRule="auto"/>
        <w:ind w:firstLine="709"/>
        <w:contextualSpacing/>
        <w:jc w:val="both"/>
        <w:rPr>
          <w:rFonts w:ascii="Times New Roman" w:hAnsi="Times New Roman" w:cs="Times New Roman"/>
          <w:sz w:val="24"/>
          <w:szCs w:val="28"/>
        </w:rPr>
      </w:pPr>
      <w:proofErr w:type="spellStart"/>
      <w:r w:rsidRPr="002A7954">
        <w:rPr>
          <w:rFonts w:ascii="Times New Roman" w:hAnsi="Times New Roman" w:cs="Times New Roman"/>
          <w:b/>
          <w:sz w:val="24"/>
          <w:szCs w:val="28"/>
        </w:rPr>
        <w:t>Макулова</w:t>
      </w:r>
      <w:proofErr w:type="spellEnd"/>
      <w:r w:rsidRPr="002A7954">
        <w:rPr>
          <w:rFonts w:ascii="Times New Roman" w:hAnsi="Times New Roman" w:cs="Times New Roman"/>
          <w:b/>
          <w:sz w:val="24"/>
          <w:szCs w:val="28"/>
        </w:rPr>
        <w:t xml:space="preserve"> Вера Ивановна</w:t>
      </w:r>
      <w:r w:rsidRPr="002A7954">
        <w:rPr>
          <w:rFonts w:ascii="Times New Roman" w:hAnsi="Times New Roman" w:cs="Times New Roman"/>
          <w:sz w:val="24"/>
          <w:szCs w:val="28"/>
        </w:rPr>
        <w:t xml:space="preserve"> – инженер ООО «</w:t>
      </w:r>
      <w:proofErr w:type="spellStart"/>
      <w:r w:rsidRPr="002A7954">
        <w:rPr>
          <w:rFonts w:ascii="Times New Roman" w:hAnsi="Times New Roman" w:cs="Times New Roman"/>
          <w:sz w:val="24"/>
          <w:szCs w:val="28"/>
        </w:rPr>
        <w:t>ГеоЛайн</w:t>
      </w:r>
      <w:proofErr w:type="spellEnd"/>
      <w:r w:rsidRPr="002A7954">
        <w:rPr>
          <w:rFonts w:ascii="Times New Roman" w:hAnsi="Times New Roman" w:cs="Times New Roman"/>
          <w:sz w:val="24"/>
          <w:szCs w:val="28"/>
        </w:rPr>
        <w:t>».</w:t>
      </w:r>
    </w:p>
    <w:p w14:paraId="315BC69F" w14:textId="77777777" w:rsidR="002A7954" w:rsidRPr="002A7954" w:rsidRDefault="002A7954" w:rsidP="002A7954">
      <w:pPr>
        <w:spacing w:after="0" w:line="240" w:lineRule="auto"/>
        <w:ind w:firstLine="709"/>
        <w:contextualSpacing/>
        <w:jc w:val="both"/>
        <w:rPr>
          <w:rFonts w:ascii="Times New Roman" w:hAnsi="Times New Roman" w:cs="Times New Roman"/>
          <w:sz w:val="24"/>
          <w:szCs w:val="28"/>
        </w:rPr>
      </w:pPr>
      <w:proofErr w:type="spellStart"/>
      <w:r w:rsidRPr="002A7954">
        <w:rPr>
          <w:rFonts w:ascii="Times New Roman" w:hAnsi="Times New Roman" w:cs="Times New Roman"/>
          <w:b/>
          <w:sz w:val="24"/>
          <w:szCs w:val="28"/>
        </w:rPr>
        <w:t>Мандрик</w:t>
      </w:r>
      <w:proofErr w:type="spellEnd"/>
      <w:r w:rsidRPr="002A7954">
        <w:rPr>
          <w:rFonts w:ascii="Times New Roman" w:hAnsi="Times New Roman" w:cs="Times New Roman"/>
          <w:b/>
          <w:sz w:val="24"/>
          <w:szCs w:val="28"/>
        </w:rPr>
        <w:t xml:space="preserve"> Владимир Павлович</w:t>
      </w:r>
      <w:r w:rsidR="00C608F3">
        <w:rPr>
          <w:rFonts w:ascii="Times New Roman" w:hAnsi="Times New Roman" w:cs="Times New Roman"/>
          <w:sz w:val="24"/>
          <w:szCs w:val="28"/>
        </w:rPr>
        <w:t xml:space="preserve"> – инженер </w:t>
      </w:r>
      <w:r w:rsidR="00C608F3">
        <w:rPr>
          <w:rFonts w:ascii="Times New Roman" w:hAnsi="Times New Roman" w:cs="Times New Roman"/>
          <w:sz w:val="24"/>
          <w:szCs w:val="28"/>
          <w:lang w:val="en-US"/>
        </w:rPr>
        <w:t>I</w:t>
      </w:r>
      <w:r w:rsidRPr="002A7954">
        <w:rPr>
          <w:rFonts w:ascii="Times New Roman" w:hAnsi="Times New Roman" w:cs="Times New Roman"/>
          <w:sz w:val="24"/>
          <w:szCs w:val="28"/>
        </w:rPr>
        <w:t xml:space="preserve"> категории отдела контроля и анализа деятельности филиала ФГБУ «ФКП Росреестра» по Республике Мордовия.</w:t>
      </w:r>
    </w:p>
    <w:p w14:paraId="28DF9708" w14:textId="77777777" w:rsidR="002A7954" w:rsidRPr="002A7954" w:rsidRDefault="002A7954" w:rsidP="002A7954">
      <w:pPr>
        <w:spacing w:after="0" w:line="240" w:lineRule="auto"/>
        <w:ind w:firstLine="709"/>
        <w:contextualSpacing/>
        <w:jc w:val="both"/>
        <w:rPr>
          <w:rFonts w:ascii="Times New Roman" w:hAnsi="Times New Roman" w:cs="Times New Roman"/>
          <w:sz w:val="24"/>
          <w:szCs w:val="28"/>
        </w:rPr>
      </w:pPr>
      <w:proofErr w:type="spellStart"/>
      <w:r w:rsidRPr="002A7954">
        <w:rPr>
          <w:rFonts w:ascii="Times New Roman" w:hAnsi="Times New Roman" w:cs="Times New Roman"/>
          <w:b/>
          <w:sz w:val="24"/>
          <w:szCs w:val="28"/>
        </w:rPr>
        <w:t>Саулин</w:t>
      </w:r>
      <w:proofErr w:type="spellEnd"/>
      <w:r w:rsidRPr="002A7954">
        <w:rPr>
          <w:rFonts w:ascii="Times New Roman" w:hAnsi="Times New Roman" w:cs="Times New Roman"/>
          <w:b/>
          <w:sz w:val="24"/>
          <w:szCs w:val="28"/>
        </w:rPr>
        <w:t xml:space="preserve"> Василий Александрович</w:t>
      </w:r>
      <w:r w:rsidRPr="002A7954">
        <w:rPr>
          <w:rFonts w:ascii="Times New Roman" w:hAnsi="Times New Roman" w:cs="Times New Roman"/>
          <w:sz w:val="24"/>
          <w:szCs w:val="28"/>
        </w:rPr>
        <w:t xml:space="preserve"> – инженер ООО «</w:t>
      </w:r>
      <w:proofErr w:type="spellStart"/>
      <w:r w:rsidRPr="002A7954">
        <w:rPr>
          <w:rFonts w:ascii="Times New Roman" w:hAnsi="Times New Roman" w:cs="Times New Roman"/>
          <w:sz w:val="24"/>
          <w:szCs w:val="28"/>
        </w:rPr>
        <w:t>ГеоЛайн</w:t>
      </w:r>
      <w:proofErr w:type="spellEnd"/>
      <w:r w:rsidRPr="002A7954">
        <w:rPr>
          <w:rFonts w:ascii="Times New Roman" w:hAnsi="Times New Roman" w:cs="Times New Roman"/>
          <w:sz w:val="24"/>
          <w:szCs w:val="28"/>
        </w:rPr>
        <w:t>».</w:t>
      </w:r>
    </w:p>
    <w:p w14:paraId="24B1DC82" w14:textId="77777777" w:rsidR="00400D92" w:rsidRDefault="00400D92" w:rsidP="00690A9C">
      <w:pPr>
        <w:pStyle w:val="af2"/>
        <w:spacing w:after="0" w:line="240" w:lineRule="auto"/>
        <w:ind w:left="0" w:firstLine="709"/>
        <w:jc w:val="both"/>
        <w:rPr>
          <w:rFonts w:ascii="Times New Roman" w:hAnsi="Times New Roman" w:cs="Times New Roman"/>
          <w:sz w:val="24"/>
          <w:szCs w:val="28"/>
        </w:rPr>
        <w:sectPr w:rsidR="00400D92" w:rsidSect="00894467">
          <w:pgSz w:w="11906" w:h="16838"/>
          <w:pgMar w:top="1134" w:right="1134" w:bottom="1134" w:left="1134" w:header="709" w:footer="709" w:gutter="0"/>
          <w:cols w:space="708"/>
          <w:docGrid w:linePitch="360"/>
        </w:sectPr>
      </w:pPr>
    </w:p>
    <w:p w14:paraId="56652F75"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2DA793E"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1269FBEB"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6F2294A"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1326A7DE"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D02BB07"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CCDCB0A"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DF3341E"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6235BE8"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589BA9B"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FC8B8BB"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6263B167"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2599A399"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1225DCA2"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518DE13B"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B067EFB"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53424843"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30DB0D74"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5E9FF02F"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38CE1B22"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55F3BBF2"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27E0F88"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39267500"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13635B5E"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65B4F1DF"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69AFF836"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1ED227A8"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F480B0E"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9DD0CAE"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03C149B"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1BEF23ED"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041F59E"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3D78914E"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556B2E2F"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BD79A8B"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69507553" w14:textId="77777777" w:rsidR="00400D92" w:rsidRP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r w:rsidRPr="00400D92">
        <w:rPr>
          <w:rFonts w:ascii="Times New Roman" w:eastAsia="Times New Roman" w:hAnsi="Times New Roman" w:cs="Times New Roman"/>
          <w:sz w:val="24"/>
          <w:szCs w:val="24"/>
          <w:lang w:eastAsia="ru-RU" w:bidi="ru-RU"/>
        </w:rPr>
        <w:t>Учебное издание</w:t>
      </w:r>
    </w:p>
    <w:p w14:paraId="4EB1DF26" w14:textId="77777777" w:rsidR="00400D92" w:rsidRPr="00400D92" w:rsidRDefault="00400D92" w:rsidP="00400D92">
      <w:pPr>
        <w:widowControl w:val="0"/>
        <w:autoSpaceDE w:val="0"/>
        <w:autoSpaceDN w:val="0"/>
        <w:spacing w:before="2" w:after="0" w:line="240" w:lineRule="auto"/>
        <w:ind w:left="1276" w:right="1127"/>
        <w:rPr>
          <w:rFonts w:ascii="Times New Roman" w:eastAsia="Times New Roman" w:hAnsi="Times New Roman" w:cs="Times New Roman"/>
          <w:sz w:val="24"/>
          <w:szCs w:val="24"/>
          <w:lang w:eastAsia="ru-RU" w:bidi="ru-RU"/>
        </w:rPr>
      </w:pPr>
    </w:p>
    <w:p w14:paraId="18CA8129" w14:textId="77777777" w:rsidR="00400D92" w:rsidRPr="00400D92" w:rsidRDefault="00400D92" w:rsidP="00400D92">
      <w:pPr>
        <w:widowControl w:val="0"/>
        <w:autoSpaceDE w:val="0"/>
        <w:autoSpaceDN w:val="0"/>
        <w:spacing w:after="0" w:line="230" w:lineRule="auto"/>
        <w:ind w:left="1276" w:right="1127"/>
        <w:jc w:val="center"/>
        <w:outlineLvl w:val="0"/>
        <w:rPr>
          <w:rFonts w:ascii="Times New Roman" w:eastAsia="Times New Roman" w:hAnsi="Times New Roman" w:cs="Times New Roman"/>
          <w:b/>
          <w:bCs/>
          <w:sz w:val="24"/>
          <w:szCs w:val="24"/>
          <w:lang w:eastAsia="ru-RU" w:bidi="ru-RU"/>
        </w:rPr>
      </w:pPr>
      <w:r w:rsidRPr="00400D92">
        <w:rPr>
          <w:rFonts w:ascii="Times New Roman" w:eastAsia="Times New Roman" w:hAnsi="Times New Roman" w:cs="Times New Roman"/>
          <w:b/>
          <w:bCs/>
          <w:sz w:val="24"/>
          <w:szCs w:val="24"/>
          <w:lang w:eastAsia="ru-RU" w:bidi="ru-RU"/>
        </w:rPr>
        <w:t xml:space="preserve">ЯМАШКИН Анатолий Александрович </w:t>
      </w:r>
    </w:p>
    <w:p w14:paraId="2BC9B8E5" w14:textId="77777777" w:rsidR="00400D92" w:rsidRDefault="00400D92" w:rsidP="00400D92">
      <w:pPr>
        <w:widowControl w:val="0"/>
        <w:autoSpaceDE w:val="0"/>
        <w:autoSpaceDN w:val="0"/>
        <w:spacing w:after="0" w:line="230" w:lineRule="auto"/>
        <w:ind w:left="1276" w:right="1127"/>
        <w:jc w:val="center"/>
        <w:outlineLvl w:val="0"/>
        <w:rPr>
          <w:rFonts w:ascii="Times New Roman" w:eastAsia="Times New Roman" w:hAnsi="Times New Roman" w:cs="Times New Roman"/>
          <w:b/>
          <w:bCs/>
          <w:sz w:val="24"/>
          <w:szCs w:val="24"/>
          <w:lang w:eastAsia="ru-RU" w:bidi="ru-RU"/>
        </w:rPr>
      </w:pPr>
      <w:r w:rsidRPr="00400D92">
        <w:rPr>
          <w:rFonts w:ascii="Times New Roman" w:eastAsia="Times New Roman" w:hAnsi="Times New Roman" w:cs="Times New Roman"/>
          <w:b/>
          <w:bCs/>
          <w:sz w:val="24"/>
          <w:szCs w:val="24"/>
          <w:lang w:eastAsia="ru-RU" w:bidi="ru-RU"/>
        </w:rPr>
        <w:t>ЗАРУБИН Олег Александрович</w:t>
      </w:r>
    </w:p>
    <w:p w14:paraId="74C6E91A" w14:textId="77777777" w:rsidR="00400D92" w:rsidRPr="00400D92" w:rsidRDefault="00400D92" w:rsidP="00400D92">
      <w:pPr>
        <w:widowControl w:val="0"/>
        <w:autoSpaceDE w:val="0"/>
        <w:autoSpaceDN w:val="0"/>
        <w:spacing w:after="0" w:line="230" w:lineRule="auto"/>
        <w:ind w:left="1276" w:right="1127"/>
        <w:jc w:val="center"/>
        <w:outlineLvl w:val="0"/>
        <w:rPr>
          <w:rFonts w:ascii="Times New Roman" w:eastAsia="Times New Roman" w:hAnsi="Times New Roman" w:cs="Times New Roman"/>
          <w:bCs/>
          <w:sz w:val="24"/>
          <w:szCs w:val="24"/>
          <w:lang w:eastAsia="ru-RU" w:bidi="ru-RU"/>
        </w:rPr>
      </w:pPr>
      <w:r w:rsidRPr="00400D92">
        <w:rPr>
          <w:rFonts w:ascii="Times New Roman" w:eastAsia="Times New Roman" w:hAnsi="Times New Roman" w:cs="Times New Roman"/>
          <w:b/>
          <w:bCs/>
          <w:sz w:val="24"/>
          <w:szCs w:val="24"/>
          <w:lang w:eastAsia="ru-RU" w:bidi="ru-RU"/>
        </w:rPr>
        <w:t xml:space="preserve">ФРОЛОВ Александр Николаевич </w:t>
      </w:r>
      <w:r w:rsidRPr="00400D92">
        <w:rPr>
          <w:rFonts w:ascii="Times New Roman" w:eastAsia="Times New Roman" w:hAnsi="Times New Roman" w:cs="Times New Roman"/>
          <w:bCs/>
          <w:sz w:val="24"/>
          <w:szCs w:val="24"/>
          <w:lang w:eastAsia="ru-RU" w:bidi="ru-RU"/>
        </w:rPr>
        <w:t>и др.</w:t>
      </w:r>
    </w:p>
    <w:p w14:paraId="0DE98854" w14:textId="77777777" w:rsidR="00400D92" w:rsidRPr="00400D92" w:rsidRDefault="00400D92" w:rsidP="00400D92">
      <w:pPr>
        <w:widowControl w:val="0"/>
        <w:autoSpaceDE w:val="0"/>
        <w:autoSpaceDN w:val="0"/>
        <w:spacing w:before="6" w:after="0" w:line="240" w:lineRule="auto"/>
        <w:ind w:left="1276" w:right="1127"/>
        <w:rPr>
          <w:rFonts w:ascii="Times New Roman" w:eastAsia="Times New Roman" w:hAnsi="Times New Roman" w:cs="Times New Roman"/>
          <w:sz w:val="23"/>
          <w:szCs w:val="24"/>
          <w:lang w:eastAsia="ru-RU" w:bidi="ru-RU"/>
        </w:rPr>
      </w:pPr>
    </w:p>
    <w:p w14:paraId="531FB7FC"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ОСНОВЫ КАДАСТРА НЕДВИЖИМОСТИ</w:t>
      </w:r>
    </w:p>
    <w:p w14:paraId="02E2249A"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p>
    <w:p w14:paraId="38A2EA8F" w14:textId="77777777" w:rsidR="00CB12DA" w:rsidRPr="00400D92" w:rsidRDefault="00CB12DA" w:rsidP="00CB12DA">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Учебное</w:t>
      </w:r>
      <w:r w:rsidRPr="00400D92">
        <w:rPr>
          <w:rFonts w:ascii="Times New Roman" w:eastAsia="Times New Roman" w:hAnsi="Times New Roman" w:cs="Times New Roman"/>
          <w:b/>
          <w:sz w:val="24"/>
          <w:lang w:eastAsia="ru-RU" w:bidi="ru-RU"/>
        </w:rPr>
        <w:t xml:space="preserve"> пособие</w:t>
      </w:r>
    </w:p>
    <w:p w14:paraId="5D0D35C9"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В 4 частях</w:t>
      </w:r>
    </w:p>
    <w:p w14:paraId="5ED53596" w14:textId="77777777" w:rsidR="00CB12DA" w:rsidRDefault="00CB12DA" w:rsidP="00400D92">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p>
    <w:p w14:paraId="3475A5F7" w14:textId="77777777" w:rsid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Часть 4</w:t>
      </w:r>
    </w:p>
    <w:p w14:paraId="206CD2D8" w14:textId="77777777" w:rsidR="00400D92" w:rsidRP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Словарь-справочник</w:t>
      </w:r>
    </w:p>
    <w:p w14:paraId="09E16158" w14:textId="77777777" w:rsidR="00400D92" w:rsidRPr="00400D92" w:rsidRDefault="00400D92" w:rsidP="00400D92">
      <w:pPr>
        <w:widowControl w:val="0"/>
        <w:autoSpaceDE w:val="0"/>
        <w:autoSpaceDN w:val="0"/>
        <w:spacing w:before="11" w:after="0" w:line="240" w:lineRule="auto"/>
        <w:ind w:left="1276" w:right="1127"/>
        <w:rPr>
          <w:rFonts w:ascii="Times New Roman" w:eastAsia="Times New Roman" w:hAnsi="Times New Roman" w:cs="Times New Roman"/>
          <w:b/>
          <w:szCs w:val="24"/>
          <w:lang w:eastAsia="ru-RU" w:bidi="ru-RU"/>
        </w:rPr>
      </w:pPr>
    </w:p>
    <w:p w14:paraId="26601B47" w14:textId="77777777" w:rsidR="00400D92" w:rsidRPr="00400D92" w:rsidRDefault="00400D92" w:rsidP="00400D92">
      <w:pPr>
        <w:widowControl w:val="0"/>
        <w:autoSpaceDE w:val="0"/>
        <w:autoSpaceDN w:val="0"/>
        <w:spacing w:after="0" w:line="240" w:lineRule="auto"/>
        <w:ind w:left="1276" w:right="1127"/>
        <w:rPr>
          <w:rFonts w:ascii="Times New Roman" w:eastAsia="Times New Roman" w:hAnsi="Times New Roman" w:cs="Times New Roman"/>
          <w:b/>
          <w:sz w:val="23"/>
          <w:szCs w:val="24"/>
          <w:lang w:eastAsia="ru-RU" w:bidi="ru-RU"/>
        </w:rPr>
      </w:pPr>
    </w:p>
    <w:p w14:paraId="50033002" w14:textId="77777777" w:rsidR="00400D92" w:rsidRP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r w:rsidRPr="00400D92">
        <w:rPr>
          <w:rFonts w:ascii="Times New Roman" w:eastAsia="Times New Roman" w:hAnsi="Times New Roman" w:cs="Times New Roman"/>
          <w:sz w:val="24"/>
          <w:szCs w:val="24"/>
          <w:lang w:eastAsia="ru-RU" w:bidi="ru-RU"/>
        </w:rPr>
        <w:t>Издате</w:t>
      </w:r>
      <w:r w:rsidR="009D32F5">
        <w:rPr>
          <w:rFonts w:ascii="Times New Roman" w:eastAsia="Times New Roman" w:hAnsi="Times New Roman" w:cs="Times New Roman"/>
          <w:sz w:val="24"/>
          <w:szCs w:val="24"/>
          <w:lang w:eastAsia="ru-RU" w:bidi="ru-RU"/>
        </w:rPr>
        <w:t>льство Мордовского университета</w:t>
      </w:r>
    </w:p>
    <w:p w14:paraId="2555A5EE" w14:textId="77777777" w:rsidR="00690A9C" w:rsidRPr="00400D92" w:rsidRDefault="00400D92" w:rsidP="00400D92">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r w:rsidRPr="00400D92">
        <w:rPr>
          <w:rFonts w:ascii="Times New Roman" w:eastAsia="Times New Roman" w:hAnsi="Times New Roman" w:cs="Times New Roman"/>
          <w:sz w:val="24"/>
          <w:szCs w:val="24"/>
          <w:lang w:eastAsia="ru-RU" w:bidi="ru-RU"/>
        </w:rPr>
        <w:t xml:space="preserve"> 430005, г. Саранск, ул. Советская, 24</w:t>
      </w:r>
    </w:p>
    <w:sectPr w:rsidR="00690A9C" w:rsidRPr="00400D92" w:rsidSect="0089446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6910" w14:textId="77777777" w:rsidR="00D02290" w:rsidRDefault="00D02290" w:rsidP="001A4BC6">
      <w:pPr>
        <w:spacing w:after="0" w:line="240" w:lineRule="auto"/>
      </w:pPr>
      <w:r>
        <w:separator/>
      </w:r>
    </w:p>
  </w:endnote>
  <w:endnote w:type="continuationSeparator" w:id="0">
    <w:p w14:paraId="7079BF89" w14:textId="77777777" w:rsidR="00D02290" w:rsidRDefault="00D02290" w:rsidP="001A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FD6" w14:textId="77777777" w:rsidR="00D02290" w:rsidRDefault="00D02290" w:rsidP="001A4BC6">
      <w:pPr>
        <w:spacing w:after="0" w:line="240" w:lineRule="auto"/>
      </w:pPr>
      <w:r>
        <w:separator/>
      </w:r>
    </w:p>
  </w:footnote>
  <w:footnote w:type="continuationSeparator" w:id="0">
    <w:p w14:paraId="7819ADFF" w14:textId="77777777" w:rsidR="00D02290" w:rsidRDefault="00D02290" w:rsidP="001A4BC6">
      <w:pPr>
        <w:spacing w:after="0" w:line="240" w:lineRule="auto"/>
      </w:pPr>
      <w:r>
        <w:continuationSeparator/>
      </w:r>
    </w:p>
  </w:footnote>
  <w:footnote w:id="1">
    <w:p w14:paraId="5BDFF591" w14:textId="77777777" w:rsidR="00E11E4A" w:rsidRPr="001C68A8" w:rsidRDefault="00E11E4A" w:rsidP="007E49A0">
      <w:pPr>
        <w:pStyle w:val="af4"/>
        <w:jc w:val="both"/>
        <w:rPr>
          <w:rFonts w:ascii="Times New Roman" w:hAnsi="Times New Roman" w:cs="Times New Roman"/>
        </w:rPr>
      </w:pPr>
      <w:r w:rsidRPr="001C68A8">
        <w:rPr>
          <w:rStyle w:val="af6"/>
          <w:rFonts w:ascii="Times New Roman" w:hAnsi="Times New Roman" w:cs="Times New Roman"/>
        </w:rPr>
        <w:footnoteRef/>
      </w:r>
      <w:r w:rsidRPr="001C68A8">
        <w:rPr>
          <w:rFonts w:ascii="Times New Roman" w:hAnsi="Times New Roman" w:cs="Times New Roman"/>
        </w:rPr>
        <w:t xml:space="preserve"> </w:t>
      </w:r>
      <w:r>
        <w:rPr>
          <w:rFonts w:ascii="Times New Roman" w:hAnsi="Times New Roman" w:cs="Times New Roman"/>
        </w:rPr>
        <w:t>Прием на обучение в соответствии с Ф</w:t>
      </w:r>
      <w:r w:rsidRPr="001C68A8">
        <w:rPr>
          <w:rFonts w:ascii="Times New Roman" w:hAnsi="Times New Roman" w:cs="Times New Roman"/>
        </w:rPr>
        <w:t xml:space="preserve">едеральным государственным образовательным стандартом высшего образования по направлению подготовки 21.03.02 </w:t>
      </w:r>
      <w:r>
        <w:rPr>
          <w:rFonts w:ascii="Times New Roman" w:hAnsi="Times New Roman" w:cs="Times New Roman"/>
        </w:rPr>
        <w:t>«</w:t>
      </w:r>
      <w:r w:rsidRPr="001C68A8">
        <w:rPr>
          <w:rFonts w:ascii="Times New Roman" w:hAnsi="Times New Roman" w:cs="Times New Roman"/>
        </w:rPr>
        <w:t>Землеустройство и кадастры</w:t>
      </w:r>
      <w:r>
        <w:rPr>
          <w:rFonts w:ascii="Times New Roman" w:hAnsi="Times New Roman" w:cs="Times New Roman"/>
        </w:rPr>
        <w:t>»</w:t>
      </w:r>
      <w:r w:rsidRPr="001C68A8">
        <w:rPr>
          <w:rFonts w:ascii="Times New Roman" w:hAnsi="Times New Roman" w:cs="Times New Roman"/>
        </w:rPr>
        <w:t xml:space="preserve"> (уровень бакалавриата), утвержденным приказом Министерства образования и науки Р</w:t>
      </w:r>
      <w:r>
        <w:rPr>
          <w:rFonts w:ascii="Times New Roman" w:hAnsi="Times New Roman" w:cs="Times New Roman"/>
        </w:rPr>
        <w:t>оссийской Федерации от 01.10.2015 г. №</w:t>
      </w:r>
      <w:r w:rsidRPr="001C68A8">
        <w:rPr>
          <w:rFonts w:ascii="Times New Roman" w:hAnsi="Times New Roman" w:cs="Times New Roman"/>
        </w:rPr>
        <w:t xml:space="preserve"> 1084</w:t>
      </w:r>
      <w:r>
        <w:rPr>
          <w:rFonts w:ascii="Times New Roman" w:hAnsi="Times New Roman" w:cs="Times New Roman"/>
        </w:rPr>
        <w:t>, прекращен 31.12.</w:t>
      </w:r>
      <w:r w:rsidRPr="001C68A8">
        <w:rPr>
          <w:rFonts w:ascii="Times New Roman" w:hAnsi="Times New Roman" w:cs="Times New Roman"/>
        </w:rPr>
        <w:t>2020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7A9"/>
    <w:multiLevelType w:val="hybridMultilevel"/>
    <w:tmpl w:val="755AA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251120"/>
    <w:multiLevelType w:val="hybridMultilevel"/>
    <w:tmpl w:val="6BAAC6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360E47"/>
    <w:multiLevelType w:val="hybridMultilevel"/>
    <w:tmpl w:val="E84C6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7C137D"/>
    <w:multiLevelType w:val="hybridMultilevel"/>
    <w:tmpl w:val="ACC6AB28"/>
    <w:lvl w:ilvl="0" w:tplc="ABA08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0406DA"/>
    <w:multiLevelType w:val="hybridMultilevel"/>
    <w:tmpl w:val="6360D4FA"/>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45AA2"/>
    <w:multiLevelType w:val="hybridMultilevel"/>
    <w:tmpl w:val="62CA3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316528"/>
    <w:multiLevelType w:val="hybridMultilevel"/>
    <w:tmpl w:val="91968B60"/>
    <w:lvl w:ilvl="0" w:tplc="ABA08A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412B8D"/>
    <w:multiLevelType w:val="hybridMultilevel"/>
    <w:tmpl w:val="F7BEB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E56B8C"/>
    <w:multiLevelType w:val="hybridMultilevel"/>
    <w:tmpl w:val="68001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FC5AD0"/>
    <w:multiLevelType w:val="hybridMultilevel"/>
    <w:tmpl w:val="BB74DC0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4235F1"/>
    <w:multiLevelType w:val="hybridMultilevel"/>
    <w:tmpl w:val="A5CAB53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79033E"/>
    <w:multiLevelType w:val="hybridMultilevel"/>
    <w:tmpl w:val="CC1CC2FA"/>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A78E3"/>
    <w:multiLevelType w:val="hybridMultilevel"/>
    <w:tmpl w:val="F460B4BC"/>
    <w:lvl w:ilvl="0" w:tplc="83FE268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D3FFB"/>
    <w:multiLevelType w:val="hybridMultilevel"/>
    <w:tmpl w:val="834A4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CE6B63"/>
    <w:multiLevelType w:val="hybridMultilevel"/>
    <w:tmpl w:val="354E6526"/>
    <w:lvl w:ilvl="0" w:tplc="ABA08A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674077"/>
    <w:multiLevelType w:val="hybridMultilevel"/>
    <w:tmpl w:val="E674743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3E7372"/>
    <w:multiLevelType w:val="hybridMultilevel"/>
    <w:tmpl w:val="5540E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5125E7"/>
    <w:multiLevelType w:val="hybridMultilevel"/>
    <w:tmpl w:val="A6AEDAA8"/>
    <w:lvl w:ilvl="0" w:tplc="ABA08A5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C8417F"/>
    <w:multiLevelType w:val="hybridMultilevel"/>
    <w:tmpl w:val="BFA0D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A41AB1"/>
    <w:multiLevelType w:val="hybridMultilevel"/>
    <w:tmpl w:val="7FE01118"/>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CA2251"/>
    <w:multiLevelType w:val="hybridMultilevel"/>
    <w:tmpl w:val="F460B4BC"/>
    <w:lvl w:ilvl="0" w:tplc="83FE268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9A6141"/>
    <w:multiLevelType w:val="hybridMultilevel"/>
    <w:tmpl w:val="A5CAB53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300434"/>
    <w:multiLevelType w:val="hybridMultilevel"/>
    <w:tmpl w:val="CC1CC2FA"/>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033031"/>
    <w:multiLevelType w:val="hybridMultilevel"/>
    <w:tmpl w:val="0E4E1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476091"/>
    <w:multiLevelType w:val="hybridMultilevel"/>
    <w:tmpl w:val="E83E5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275AE6"/>
    <w:multiLevelType w:val="hybridMultilevel"/>
    <w:tmpl w:val="CE868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C92E26"/>
    <w:multiLevelType w:val="hybridMultilevel"/>
    <w:tmpl w:val="2EC009C6"/>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1169A6"/>
    <w:multiLevelType w:val="hybridMultilevel"/>
    <w:tmpl w:val="96C80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1E3782"/>
    <w:multiLevelType w:val="hybridMultilevel"/>
    <w:tmpl w:val="68C2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8609E4"/>
    <w:multiLevelType w:val="hybridMultilevel"/>
    <w:tmpl w:val="3B06B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AE7FA5"/>
    <w:multiLevelType w:val="hybridMultilevel"/>
    <w:tmpl w:val="88187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562472"/>
    <w:multiLevelType w:val="hybridMultilevel"/>
    <w:tmpl w:val="BB74DC0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12320F"/>
    <w:multiLevelType w:val="hybridMultilevel"/>
    <w:tmpl w:val="5D24C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D84524"/>
    <w:multiLevelType w:val="hybridMultilevel"/>
    <w:tmpl w:val="AA6A3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71146D"/>
    <w:multiLevelType w:val="hybridMultilevel"/>
    <w:tmpl w:val="96104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081FF7"/>
    <w:multiLevelType w:val="hybridMultilevel"/>
    <w:tmpl w:val="DD489C2A"/>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F75366"/>
    <w:multiLevelType w:val="hybridMultilevel"/>
    <w:tmpl w:val="6772F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88F76DA"/>
    <w:multiLevelType w:val="hybridMultilevel"/>
    <w:tmpl w:val="D0B0AB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D313D84"/>
    <w:multiLevelType w:val="hybridMultilevel"/>
    <w:tmpl w:val="354E6526"/>
    <w:lvl w:ilvl="0" w:tplc="ABA08A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A22CAF"/>
    <w:multiLevelType w:val="hybridMultilevel"/>
    <w:tmpl w:val="EBCA688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E935EE"/>
    <w:multiLevelType w:val="hybridMultilevel"/>
    <w:tmpl w:val="681C6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D6A16AC"/>
    <w:multiLevelType w:val="hybridMultilevel"/>
    <w:tmpl w:val="D870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906337"/>
    <w:multiLevelType w:val="hybridMultilevel"/>
    <w:tmpl w:val="F4424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41"/>
  </w:num>
  <w:num w:numId="3">
    <w:abstractNumId w:val="2"/>
  </w:num>
  <w:num w:numId="4">
    <w:abstractNumId w:val="37"/>
  </w:num>
  <w:num w:numId="5">
    <w:abstractNumId w:val="23"/>
  </w:num>
  <w:num w:numId="6">
    <w:abstractNumId w:val="27"/>
  </w:num>
  <w:num w:numId="7">
    <w:abstractNumId w:val="13"/>
  </w:num>
  <w:num w:numId="8">
    <w:abstractNumId w:val="33"/>
  </w:num>
  <w:num w:numId="9">
    <w:abstractNumId w:val="40"/>
  </w:num>
  <w:num w:numId="10">
    <w:abstractNumId w:val="6"/>
  </w:num>
  <w:num w:numId="11">
    <w:abstractNumId w:val="16"/>
  </w:num>
  <w:num w:numId="12">
    <w:abstractNumId w:val="7"/>
  </w:num>
  <w:num w:numId="13">
    <w:abstractNumId w:val="34"/>
  </w:num>
  <w:num w:numId="14">
    <w:abstractNumId w:val="25"/>
  </w:num>
  <w:num w:numId="15">
    <w:abstractNumId w:val="29"/>
  </w:num>
  <w:num w:numId="16">
    <w:abstractNumId w:val="0"/>
  </w:num>
  <w:num w:numId="17">
    <w:abstractNumId w:val="24"/>
  </w:num>
  <w:num w:numId="18">
    <w:abstractNumId w:val="8"/>
  </w:num>
  <w:num w:numId="19">
    <w:abstractNumId w:val="5"/>
  </w:num>
  <w:num w:numId="20">
    <w:abstractNumId w:val="36"/>
  </w:num>
  <w:num w:numId="21">
    <w:abstractNumId w:val="12"/>
  </w:num>
  <w:num w:numId="22">
    <w:abstractNumId w:val="11"/>
  </w:num>
  <w:num w:numId="23">
    <w:abstractNumId w:val="31"/>
  </w:num>
  <w:num w:numId="24">
    <w:abstractNumId w:val="19"/>
  </w:num>
  <w:num w:numId="25">
    <w:abstractNumId w:val="20"/>
  </w:num>
  <w:num w:numId="26">
    <w:abstractNumId w:val="17"/>
  </w:num>
  <w:num w:numId="27">
    <w:abstractNumId w:val="35"/>
  </w:num>
  <w:num w:numId="28">
    <w:abstractNumId w:val="14"/>
  </w:num>
  <w:num w:numId="29">
    <w:abstractNumId w:val="39"/>
  </w:num>
  <w:num w:numId="30">
    <w:abstractNumId w:val="38"/>
  </w:num>
  <w:num w:numId="31">
    <w:abstractNumId w:val="21"/>
  </w:num>
  <w:num w:numId="32">
    <w:abstractNumId w:val="30"/>
  </w:num>
  <w:num w:numId="33">
    <w:abstractNumId w:val="10"/>
  </w:num>
  <w:num w:numId="34">
    <w:abstractNumId w:val="15"/>
  </w:num>
  <w:num w:numId="35">
    <w:abstractNumId w:val="26"/>
  </w:num>
  <w:num w:numId="36">
    <w:abstractNumId w:val="9"/>
  </w:num>
  <w:num w:numId="37">
    <w:abstractNumId w:val="22"/>
  </w:num>
  <w:num w:numId="38">
    <w:abstractNumId w:val="28"/>
  </w:num>
  <w:num w:numId="39">
    <w:abstractNumId w:val="1"/>
  </w:num>
  <w:num w:numId="40">
    <w:abstractNumId w:val="4"/>
  </w:num>
  <w:num w:numId="41">
    <w:abstractNumId w:val="18"/>
  </w:num>
  <w:num w:numId="42">
    <w:abstractNumId w:val="3"/>
  </w:num>
  <w:num w:numId="43">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01"/>
    <w:rsid w:val="000004CF"/>
    <w:rsid w:val="00000D1B"/>
    <w:rsid w:val="0000153B"/>
    <w:rsid w:val="00003FE6"/>
    <w:rsid w:val="0000508B"/>
    <w:rsid w:val="00010D16"/>
    <w:rsid w:val="000111C7"/>
    <w:rsid w:val="000151FB"/>
    <w:rsid w:val="000161EB"/>
    <w:rsid w:val="00017A9E"/>
    <w:rsid w:val="00021F83"/>
    <w:rsid w:val="00026B28"/>
    <w:rsid w:val="00032EF1"/>
    <w:rsid w:val="00034C27"/>
    <w:rsid w:val="00037BE6"/>
    <w:rsid w:val="000403AF"/>
    <w:rsid w:val="00040778"/>
    <w:rsid w:val="00040D15"/>
    <w:rsid w:val="00041BEB"/>
    <w:rsid w:val="0004272B"/>
    <w:rsid w:val="00042E83"/>
    <w:rsid w:val="000452A9"/>
    <w:rsid w:val="000456A7"/>
    <w:rsid w:val="00053680"/>
    <w:rsid w:val="0005523C"/>
    <w:rsid w:val="000554DB"/>
    <w:rsid w:val="00056C21"/>
    <w:rsid w:val="00057735"/>
    <w:rsid w:val="00061D09"/>
    <w:rsid w:val="00061FC3"/>
    <w:rsid w:val="00062D98"/>
    <w:rsid w:val="00065D80"/>
    <w:rsid w:val="0006678C"/>
    <w:rsid w:val="00066C2E"/>
    <w:rsid w:val="000672A5"/>
    <w:rsid w:val="000711F5"/>
    <w:rsid w:val="00073E7E"/>
    <w:rsid w:val="000765A2"/>
    <w:rsid w:val="00076900"/>
    <w:rsid w:val="00080554"/>
    <w:rsid w:val="00081D45"/>
    <w:rsid w:val="00081DFB"/>
    <w:rsid w:val="0008321B"/>
    <w:rsid w:val="00085564"/>
    <w:rsid w:val="000862CE"/>
    <w:rsid w:val="00086F4F"/>
    <w:rsid w:val="00090DBA"/>
    <w:rsid w:val="00090F3D"/>
    <w:rsid w:val="00091271"/>
    <w:rsid w:val="00092C38"/>
    <w:rsid w:val="00093C70"/>
    <w:rsid w:val="00094EE0"/>
    <w:rsid w:val="000A2F90"/>
    <w:rsid w:val="000A688C"/>
    <w:rsid w:val="000B13BD"/>
    <w:rsid w:val="000B31EE"/>
    <w:rsid w:val="000B3DAA"/>
    <w:rsid w:val="000B6774"/>
    <w:rsid w:val="000B793E"/>
    <w:rsid w:val="000B7C83"/>
    <w:rsid w:val="000C0643"/>
    <w:rsid w:val="000C15BE"/>
    <w:rsid w:val="000C235D"/>
    <w:rsid w:val="000C57AE"/>
    <w:rsid w:val="000C58EA"/>
    <w:rsid w:val="000C72EB"/>
    <w:rsid w:val="000C7DC2"/>
    <w:rsid w:val="000D11EC"/>
    <w:rsid w:val="000D15E0"/>
    <w:rsid w:val="000D44B0"/>
    <w:rsid w:val="000D55DF"/>
    <w:rsid w:val="000D76C1"/>
    <w:rsid w:val="000E3604"/>
    <w:rsid w:val="000E4AD4"/>
    <w:rsid w:val="000E4B4B"/>
    <w:rsid w:val="000E5448"/>
    <w:rsid w:val="000E5701"/>
    <w:rsid w:val="000E75A1"/>
    <w:rsid w:val="000E7E3B"/>
    <w:rsid w:val="000F68ED"/>
    <w:rsid w:val="0010044D"/>
    <w:rsid w:val="00101204"/>
    <w:rsid w:val="00102368"/>
    <w:rsid w:val="00106034"/>
    <w:rsid w:val="001100D2"/>
    <w:rsid w:val="0011056F"/>
    <w:rsid w:val="00111502"/>
    <w:rsid w:val="00112887"/>
    <w:rsid w:val="00115675"/>
    <w:rsid w:val="00115DB4"/>
    <w:rsid w:val="00126535"/>
    <w:rsid w:val="0013143E"/>
    <w:rsid w:val="00131696"/>
    <w:rsid w:val="001323DA"/>
    <w:rsid w:val="00132FF7"/>
    <w:rsid w:val="001373E7"/>
    <w:rsid w:val="00141AB7"/>
    <w:rsid w:val="00141F78"/>
    <w:rsid w:val="00143408"/>
    <w:rsid w:val="00144565"/>
    <w:rsid w:val="001506B5"/>
    <w:rsid w:val="00153ACC"/>
    <w:rsid w:val="0015452E"/>
    <w:rsid w:val="00155588"/>
    <w:rsid w:val="00156821"/>
    <w:rsid w:val="001638B3"/>
    <w:rsid w:val="00163F49"/>
    <w:rsid w:val="001646BD"/>
    <w:rsid w:val="00164E4F"/>
    <w:rsid w:val="00171958"/>
    <w:rsid w:val="0017211C"/>
    <w:rsid w:val="0017344D"/>
    <w:rsid w:val="001737BA"/>
    <w:rsid w:val="00175261"/>
    <w:rsid w:val="00175EF3"/>
    <w:rsid w:val="00176C6E"/>
    <w:rsid w:val="001773BA"/>
    <w:rsid w:val="00177573"/>
    <w:rsid w:val="0018088E"/>
    <w:rsid w:val="00182D0A"/>
    <w:rsid w:val="00182D78"/>
    <w:rsid w:val="001832E8"/>
    <w:rsid w:val="001843C4"/>
    <w:rsid w:val="00184400"/>
    <w:rsid w:val="00186059"/>
    <w:rsid w:val="0019071F"/>
    <w:rsid w:val="00196ECD"/>
    <w:rsid w:val="00197D8B"/>
    <w:rsid w:val="001A3812"/>
    <w:rsid w:val="001A42FE"/>
    <w:rsid w:val="001A4BC6"/>
    <w:rsid w:val="001B2F0E"/>
    <w:rsid w:val="001B5014"/>
    <w:rsid w:val="001B5580"/>
    <w:rsid w:val="001C5D19"/>
    <w:rsid w:val="001C681B"/>
    <w:rsid w:val="001C7FDC"/>
    <w:rsid w:val="001D0880"/>
    <w:rsid w:val="001D1693"/>
    <w:rsid w:val="001D3860"/>
    <w:rsid w:val="001D48D5"/>
    <w:rsid w:val="001D5CAF"/>
    <w:rsid w:val="001D7CBD"/>
    <w:rsid w:val="001E17EF"/>
    <w:rsid w:val="001E1F5D"/>
    <w:rsid w:val="001E2B98"/>
    <w:rsid w:val="001E3435"/>
    <w:rsid w:val="001E46FC"/>
    <w:rsid w:val="001F1395"/>
    <w:rsid w:val="001F3C1A"/>
    <w:rsid w:val="001F3DFA"/>
    <w:rsid w:val="001F5B1F"/>
    <w:rsid w:val="001F6BEC"/>
    <w:rsid w:val="00200D80"/>
    <w:rsid w:val="00201C5F"/>
    <w:rsid w:val="00203973"/>
    <w:rsid w:val="00206AB1"/>
    <w:rsid w:val="00206F77"/>
    <w:rsid w:val="0021029A"/>
    <w:rsid w:val="00211C89"/>
    <w:rsid w:val="00214BAC"/>
    <w:rsid w:val="0021586D"/>
    <w:rsid w:val="00221FC8"/>
    <w:rsid w:val="002274A2"/>
    <w:rsid w:val="00227A58"/>
    <w:rsid w:val="0023029D"/>
    <w:rsid w:val="00230EB3"/>
    <w:rsid w:val="002314DF"/>
    <w:rsid w:val="00235779"/>
    <w:rsid w:val="00237564"/>
    <w:rsid w:val="0023791A"/>
    <w:rsid w:val="002444A0"/>
    <w:rsid w:val="002447E2"/>
    <w:rsid w:val="00244CD7"/>
    <w:rsid w:val="0024537B"/>
    <w:rsid w:val="002518A8"/>
    <w:rsid w:val="00251BF0"/>
    <w:rsid w:val="0025303E"/>
    <w:rsid w:val="00254508"/>
    <w:rsid w:val="002567CF"/>
    <w:rsid w:val="00261CA9"/>
    <w:rsid w:val="002621F0"/>
    <w:rsid w:val="00263A8A"/>
    <w:rsid w:val="00264047"/>
    <w:rsid w:val="00266927"/>
    <w:rsid w:val="00266953"/>
    <w:rsid w:val="0026716A"/>
    <w:rsid w:val="00270AFE"/>
    <w:rsid w:val="00271DA7"/>
    <w:rsid w:val="0027231D"/>
    <w:rsid w:val="00274337"/>
    <w:rsid w:val="00274BE4"/>
    <w:rsid w:val="00276599"/>
    <w:rsid w:val="00280F6A"/>
    <w:rsid w:val="002810DF"/>
    <w:rsid w:val="00282586"/>
    <w:rsid w:val="00285CF6"/>
    <w:rsid w:val="00286116"/>
    <w:rsid w:val="002863A6"/>
    <w:rsid w:val="0028769B"/>
    <w:rsid w:val="002877B9"/>
    <w:rsid w:val="00295B89"/>
    <w:rsid w:val="00295CD4"/>
    <w:rsid w:val="002A3ADE"/>
    <w:rsid w:val="002A5BEF"/>
    <w:rsid w:val="002A761D"/>
    <w:rsid w:val="002A7954"/>
    <w:rsid w:val="002B01AC"/>
    <w:rsid w:val="002B2502"/>
    <w:rsid w:val="002B604C"/>
    <w:rsid w:val="002C073B"/>
    <w:rsid w:val="002C0FD4"/>
    <w:rsid w:val="002C54CF"/>
    <w:rsid w:val="002C6209"/>
    <w:rsid w:val="002C632D"/>
    <w:rsid w:val="002D0BC3"/>
    <w:rsid w:val="002D136F"/>
    <w:rsid w:val="002D15B1"/>
    <w:rsid w:val="002D4B21"/>
    <w:rsid w:val="002D4D49"/>
    <w:rsid w:val="002D74F9"/>
    <w:rsid w:val="002D7FDC"/>
    <w:rsid w:val="002E1612"/>
    <w:rsid w:val="002E26FA"/>
    <w:rsid w:val="002E32CF"/>
    <w:rsid w:val="002E357E"/>
    <w:rsid w:val="002E4C06"/>
    <w:rsid w:val="002E61D7"/>
    <w:rsid w:val="002F0A36"/>
    <w:rsid w:val="002F2DD9"/>
    <w:rsid w:val="002F5B4E"/>
    <w:rsid w:val="0030111A"/>
    <w:rsid w:val="003013E1"/>
    <w:rsid w:val="00301E10"/>
    <w:rsid w:val="00302100"/>
    <w:rsid w:val="00303DF0"/>
    <w:rsid w:val="00307F9D"/>
    <w:rsid w:val="00313F77"/>
    <w:rsid w:val="0031490A"/>
    <w:rsid w:val="00315156"/>
    <w:rsid w:val="003174EA"/>
    <w:rsid w:val="00320009"/>
    <w:rsid w:val="003225F4"/>
    <w:rsid w:val="00323070"/>
    <w:rsid w:val="003248CF"/>
    <w:rsid w:val="00325B35"/>
    <w:rsid w:val="003267BB"/>
    <w:rsid w:val="00333B6E"/>
    <w:rsid w:val="0033646F"/>
    <w:rsid w:val="00336B0E"/>
    <w:rsid w:val="00337491"/>
    <w:rsid w:val="003416D5"/>
    <w:rsid w:val="00343F8D"/>
    <w:rsid w:val="00344288"/>
    <w:rsid w:val="0034617F"/>
    <w:rsid w:val="003469B0"/>
    <w:rsid w:val="003474AD"/>
    <w:rsid w:val="00347DFE"/>
    <w:rsid w:val="003514DA"/>
    <w:rsid w:val="0035192F"/>
    <w:rsid w:val="00351CF7"/>
    <w:rsid w:val="00353A6D"/>
    <w:rsid w:val="00355454"/>
    <w:rsid w:val="00355735"/>
    <w:rsid w:val="00355924"/>
    <w:rsid w:val="00355CC0"/>
    <w:rsid w:val="00356303"/>
    <w:rsid w:val="00361D00"/>
    <w:rsid w:val="0036273C"/>
    <w:rsid w:val="00362847"/>
    <w:rsid w:val="00365CC7"/>
    <w:rsid w:val="00365DB9"/>
    <w:rsid w:val="003702FD"/>
    <w:rsid w:val="003717CC"/>
    <w:rsid w:val="003719E6"/>
    <w:rsid w:val="00372255"/>
    <w:rsid w:val="003741FF"/>
    <w:rsid w:val="003821BC"/>
    <w:rsid w:val="00383FB7"/>
    <w:rsid w:val="00385440"/>
    <w:rsid w:val="003923FF"/>
    <w:rsid w:val="00394DFD"/>
    <w:rsid w:val="00395047"/>
    <w:rsid w:val="00395C58"/>
    <w:rsid w:val="003966E7"/>
    <w:rsid w:val="00396B18"/>
    <w:rsid w:val="003A022D"/>
    <w:rsid w:val="003A289B"/>
    <w:rsid w:val="003A363C"/>
    <w:rsid w:val="003A5396"/>
    <w:rsid w:val="003A63CA"/>
    <w:rsid w:val="003B2ADE"/>
    <w:rsid w:val="003B370F"/>
    <w:rsid w:val="003B5D09"/>
    <w:rsid w:val="003C46C3"/>
    <w:rsid w:val="003D07A7"/>
    <w:rsid w:val="003D1C17"/>
    <w:rsid w:val="003D30F2"/>
    <w:rsid w:val="003D448A"/>
    <w:rsid w:val="003D48A4"/>
    <w:rsid w:val="003D6E45"/>
    <w:rsid w:val="003E036C"/>
    <w:rsid w:val="003E1371"/>
    <w:rsid w:val="003E2B12"/>
    <w:rsid w:val="003E37BC"/>
    <w:rsid w:val="003E410E"/>
    <w:rsid w:val="003E6ABB"/>
    <w:rsid w:val="003E72BD"/>
    <w:rsid w:val="003E7A58"/>
    <w:rsid w:val="003F22E3"/>
    <w:rsid w:val="003F2C7F"/>
    <w:rsid w:val="003F44F0"/>
    <w:rsid w:val="003F5877"/>
    <w:rsid w:val="003F6C24"/>
    <w:rsid w:val="00400D92"/>
    <w:rsid w:val="00401261"/>
    <w:rsid w:val="00401749"/>
    <w:rsid w:val="0040517F"/>
    <w:rsid w:val="00405E2F"/>
    <w:rsid w:val="00407141"/>
    <w:rsid w:val="00407D45"/>
    <w:rsid w:val="0041301B"/>
    <w:rsid w:val="004134C7"/>
    <w:rsid w:val="00415CA0"/>
    <w:rsid w:val="00416285"/>
    <w:rsid w:val="00417284"/>
    <w:rsid w:val="00417644"/>
    <w:rsid w:val="00417897"/>
    <w:rsid w:val="00420EF2"/>
    <w:rsid w:val="004254B0"/>
    <w:rsid w:val="0043262B"/>
    <w:rsid w:val="00432D52"/>
    <w:rsid w:val="00433AAC"/>
    <w:rsid w:val="00433FB0"/>
    <w:rsid w:val="004358FE"/>
    <w:rsid w:val="0043664F"/>
    <w:rsid w:val="00440D5D"/>
    <w:rsid w:val="00441AF4"/>
    <w:rsid w:val="00442B8C"/>
    <w:rsid w:val="00447D0D"/>
    <w:rsid w:val="00452F93"/>
    <w:rsid w:val="00453853"/>
    <w:rsid w:val="00453DD2"/>
    <w:rsid w:val="0045400F"/>
    <w:rsid w:val="00454056"/>
    <w:rsid w:val="0045540A"/>
    <w:rsid w:val="00455E23"/>
    <w:rsid w:val="00456814"/>
    <w:rsid w:val="00456A9D"/>
    <w:rsid w:val="004576CE"/>
    <w:rsid w:val="004605DE"/>
    <w:rsid w:val="004609A2"/>
    <w:rsid w:val="004610DE"/>
    <w:rsid w:val="00462505"/>
    <w:rsid w:val="00462C56"/>
    <w:rsid w:val="00467A8D"/>
    <w:rsid w:val="00467BAF"/>
    <w:rsid w:val="00470384"/>
    <w:rsid w:val="00470406"/>
    <w:rsid w:val="00470506"/>
    <w:rsid w:val="00470F36"/>
    <w:rsid w:val="00471AB4"/>
    <w:rsid w:val="00480CFD"/>
    <w:rsid w:val="00482854"/>
    <w:rsid w:val="00482886"/>
    <w:rsid w:val="004834B8"/>
    <w:rsid w:val="00483CEC"/>
    <w:rsid w:val="004841FF"/>
    <w:rsid w:val="00485CED"/>
    <w:rsid w:val="00486C88"/>
    <w:rsid w:val="0048758F"/>
    <w:rsid w:val="0049051A"/>
    <w:rsid w:val="004909D5"/>
    <w:rsid w:val="00491140"/>
    <w:rsid w:val="00492F52"/>
    <w:rsid w:val="00493BF6"/>
    <w:rsid w:val="0049600A"/>
    <w:rsid w:val="00497E15"/>
    <w:rsid w:val="004A1CF1"/>
    <w:rsid w:val="004A2FA5"/>
    <w:rsid w:val="004A3B23"/>
    <w:rsid w:val="004A43DA"/>
    <w:rsid w:val="004A5847"/>
    <w:rsid w:val="004A7335"/>
    <w:rsid w:val="004A7F63"/>
    <w:rsid w:val="004B22F1"/>
    <w:rsid w:val="004B57A5"/>
    <w:rsid w:val="004B6E13"/>
    <w:rsid w:val="004B7406"/>
    <w:rsid w:val="004C0598"/>
    <w:rsid w:val="004C0D6B"/>
    <w:rsid w:val="004C58A2"/>
    <w:rsid w:val="004C5ACE"/>
    <w:rsid w:val="004C77E3"/>
    <w:rsid w:val="004C7813"/>
    <w:rsid w:val="004D21A0"/>
    <w:rsid w:val="004D27B0"/>
    <w:rsid w:val="004D2C82"/>
    <w:rsid w:val="004D2DE9"/>
    <w:rsid w:val="004D31E0"/>
    <w:rsid w:val="004D477B"/>
    <w:rsid w:val="004D4F5D"/>
    <w:rsid w:val="004D5A1F"/>
    <w:rsid w:val="004D5CF4"/>
    <w:rsid w:val="004D7905"/>
    <w:rsid w:val="004E2FFF"/>
    <w:rsid w:val="004E6181"/>
    <w:rsid w:val="004E79ED"/>
    <w:rsid w:val="004F388F"/>
    <w:rsid w:val="004F3FA0"/>
    <w:rsid w:val="004F52C5"/>
    <w:rsid w:val="004F586B"/>
    <w:rsid w:val="004F652F"/>
    <w:rsid w:val="00504C1D"/>
    <w:rsid w:val="0050507F"/>
    <w:rsid w:val="00507749"/>
    <w:rsid w:val="00510E13"/>
    <w:rsid w:val="00512557"/>
    <w:rsid w:val="0051345D"/>
    <w:rsid w:val="00514288"/>
    <w:rsid w:val="005152FF"/>
    <w:rsid w:val="00515736"/>
    <w:rsid w:val="00521A96"/>
    <w:rsid w:val="005257EC"/>
    <w:rsid w:val="00527ACD"/>
    <w:rsid w:val="00531679"/>
    <w:rsid w:val="00531770"/>
    <w:rsid w:val="0053237B"/>
    <w:rsid w:val="005330B8"/>
    <w:rsid w:val="0053429F"/>
    <w:rsid w:val="00534789"/>
    <w:rsid w:val="0053729E"/>
    <w:rsid w:val="00540A1E"/>
    <w:rsid w:val="00540C97"/>
    <w:rsid w:val="00543DF6"/>
    <w:rsid w:val="0054411D"/>
    <w:rsid w:val="0054420C"/>
    <w:rsid w:val="0054646F"/>
    <w:rsid w:val="00550012"/>
    <w:rsid w:val="00550CB0"/>
    <w:rsid w:val="00552678"/>
    <w:rsid w:val="00552BD7"/>
    <w:rsid w:val="00554138"/>
    <w:rsid w:val="00554381"/>
    <w:rsid w:val="00557BA5"/>
    <w:rsid w:val="00561DD2"/>
    <w:rsid w:val="00562232"/>
    <w:rsid w:val="0056243E"/>
    <w:rsid w:val="0056356E"/>
    <w:rsid w:val="005736A6"/>
    <w:rsid w:val="00573939"/>
    <w:rsid w:val="00577D0E"/>
    <w:rsid w:val="0058077A"/>
    <w:rsid w:val="00582215"/>
    <w:rsid w:val="00582869"/>
    <w:rsid w:val="005845A5"/>
    <w:rsid w:val="00586410"/>
    <w:rsid w:val="00587EB2"/>
    <w:rsid w:val="00592354"/>
    <w:rsid w:val="005931C0"/>
    <w:rsid w:val="00593FF8"/>
    <w:rsid w:val="0059410E"/>
    <w:rsid w:val="005950D5"/>
    <w:rsid w:val="0059768A"/>
    <w:rsid w:val="005A1291"/>
    <w:rsid w:val="005A5DF6"/>
    <w:rsid w:val="005A662D"/>
    <w:rsid w:val="005A66A8"/>
    <w:rsid w:val="005B1325"/>
    <w:rsid w:val="005B3F8E"/>
    <w:rsid w:val="005B404F"/>
    <w:rsid w:val="005B40D7"/>
    <w:rsid w:val="005B4C81"/>
    <w:rsid w:val="005B57C2"/>
    <w:rsid w:val="005B68E1"/>
    <w:rsid w:val="005C2470"/>
    <w:rsid w:val="005C513F"/>
    <w:rsid w:val="005C549E"/>
    <w:rsid w:val="005C5BE8"/>
    <w:rsid w:val="005D1D5F"/>
    <w:rsid w:val="005D2E0C"/>
    <w:rsid w:val="005D3F46"/>
    <w:rsid w:val="005D487C"/>
    <w:rsid w:val="005D4A62"/>
    <w:rsid w:val="005D54B4"/>
    <w:rsid w:val="005D656D"/>
    <w:rsid w:val="005D6872"/>
    <w:rsid w:val="005D69C5"/>
    <w:rsid w:val="005D73D9"/>
    <w:rsid w:val="005D73F6"/>
    <w:rsid w:val="005E5910"/>
    <w:rsid w:val="005E6567"/>
    <w:rsid w:val="005E6601"/>
    <w:rsid w:val="005F2AE8"/>
    <w:rsid w:val="005F3BE2"/>
    <w:rsid w:val="005F4F51"/>
    <w:rsid w:val="005F5DCB"/>
    <w:rsid w:val="006009AE"/>
    <w:rsid w:val="00600E33"/>
    <w:rsid w:val="0060140C"/>
    <w:rsid w:val="00601D92"/>
    <w:rsid w:val="00602F5E"/>
    <w:rsid w:val="00603467"/>
    <w:rsid w:val="00604D8A"/>
    <w:rsid w:val="00605E5A"/>
    <w:rsid w:val="00606076"/>
    <w:rsid w:val="00606478"/>
    <w:rsid w:val="0060660C"/>
    <w:rsid w:val="006072EA"/>
    <w:rsid w:val="00610246"/>
    <w:rsid w:val="00612BDB"/>
    <w:rsid w:val="00612C82"/>
    <w:rsid w:val="00613330"/>
    <w:rsid w:val="006144B7"/>
    <w:rsid w:val="00617104"/>
    <w:rsid w:val="00617EC3"/>
    <w:rsid w:val="00620680"/>
    <w:rsid w:val="00621A7D"/>
    <w:rsid w:val="006243B5"/>
    <w:rsid w:val="00624C9F"/>
    <w:rsid w:val="00630253"/>
    <w:rsid w:val="00631411"/>
    <w:rsid w:val="00631BFA"/>
    <w:rsid w:val="006328E8"/>
    <w:rsid w:val="00633BC3"/>
    <w:rsid w:val="00636DA0"/>
    <w:rsid w:val="006412DF"/>
    <w:rsid w:val="006415E6"/>
    <w:rsid w:val="006418C5"/>
    <w:rsid w:val="0064262E"/>
    <w:rsid w:val="006469D8"/>
    <w:rsid w:val="0065316A"/>
    <w:rsid w:val="006531F6"/>
    <w:rsid w:val="00653BB7"/>
    <w:rsid w:val="00654ED4"/>
    <w:rsid w:val="006568DB"/>
    <w:rsid w:val="00657E80"/>
    <w:rsid w:val="00660E6B"/>
    <w:rsid w:val="006624AA"/>
    <w:rsid w:val="00662E40"/>
    <w:rsid w:val="00664535"/>
    <w:rsid w:val="00665516"/>
    <w:rsid w:val="00666306"/>
    <w:rsid w:val="006709A4"/>
    <w:rsid w:val="00670FC6"/>
    <w:rsid w:val="00673F4C"/>
    <w:rsid w:val="0067405C"/>
    <w:rsid w:val="00674455"/>
    <w:rsid w:val="00680B1D"/>
    <w:rsid w:val="00680B81"/>
    <w:rsid w:val="00681101"/>
    <w:rsid w:val="00682141"/>
    <w:rsid w:val="00682780"/>
    <w:rsid w:val="006839C3"/>
    <w:rsid w:val="00684F01"/>
    <w:rsid w:val="00685497"/>
    <w:rsid w:val="00685A2C"/>
    <w:rsid w:val="00690A9C"/>
    <w:rsid w:val="0069198A"/>
    <w:rsid w:val="00693A50"/>
    <w:rsid w:val="00693D9B"/>
    <w:rsid w:val="006947F4"/>
    <w:rsid w:val="006957E4"/>
    <w:rsid w:val="006A3F5D"/>
    <w:rsid w:val="006A4064"/>
    <w:rsid w:val="006A77BE"/>
    <w:rsid w:val="006B0C70"/>
    <w:rsid w:val="006B2B07"/>
    <w:rsid w:val="006B515C"/>
    <w:rsid w:val="006B6052"/>
    <w:rsid w:val="006B6AB4"/>
    <w:rsid w:val="006C0C64"/>
    <w:rsid w:val="006C1DE4"/>
    <w:rsid w:val="006C55A1"/>
    <w:rsid w:val="006C612A"/>
    <w:rsid w:val="006C7413"/>
    <w:rsid w:val="006D05FA"/>
    <w:rsid w:val="006D1012"/>
    <w:rsid w:val="006D3C97"/>
    <w:rsid w:val="006D3EA3"/>
    <w:rsid w:val="006D6582"/>
    <w:rsid w:val="006E7816"/>
    <w:rsid w:val="006E791D"/>
    <w:rsid w:val="006F095A"/>
    <w:rsid w:val="006F0F06"/>
    <w:rsid w:val="006F13B7"/>
    <w:rsid w:val="006F2CBA"/>
    <w:rsid w:val="0070106E"/>
    <w:rsid w:val="00704499"/>
    <w:rsid w:val="007048D8"/>
    <w:rsid w:val="00705E74"/>
    <w:rsid w:val="0070717B"/>
    <w:rsid w:val="00712AD8"/>
    <w:rsid w:val="00713306"/>
    <w:rsid w:val="00714840"/>
    <w:rsid w:val="00715516"/>
    <w:rsid w:val="00715CC2"/>
    <w:rsid w:val="0071645A"/>
    <w:rsid w:val="007170FC"/>
    <w:rsid w:val="007216E8"/>
    <w:rsid w:val="00727AE2"/>
    <w:rsid w:val="00731DE8"/>
    <w:rsid w:val="00732CBC"/>
    <w:rsid w:val="00735428"/>
    <w:rsid w:val="007360A8"/>
    <w:rsid w:val="00743ED9"/>
    <w:rsid w:val="00744251"/>
    <w:rsid w:val="00746CF7"/>
    <w:rsid w:val="00746F33"/>
    <w:rsid w:val="007523CC"/>
    <w:rsid w:val="00754C74"/>
    <w:rsid w:val="007577D1"/>
    <w:rsid w:val="00762D89"/>
    <w:rsid w:val="0076793E"/>
    <w:rsid w:val="00771B26"/>
    <w:rsid w:val="00773E92"/>
    <w:rsid w:val="00774980"/>
    <w:rsid w:val="00777FD8"/>
    <w:rsid w:val="00780E6B"/>
    <w:rsid w:val="00781F70"/>
    <w:rsid w:val="00782EDD"/>
    <w:rsid w:val="00784121"/>
    <w:rsid w:val="0078468C"/>
    <w:rsid w:val="00786ED5"/>
    <w:rsid w:val="0079008A"/>
    <w:rsid w:val="00792460"/>
    <w:rsid w:val="007932CF"/>
    <w:rsid w:val="00793BE1"/>
    <w:rsid w:val="00794C5A"/>
    <w:rsid w:val="00797D7A"/>
    <w:rsid w:val="007A0AE9"/>
    <w:rsid w:val="007A2D5D"/>
    <w:rsid w:val="007A59B6"/>
    <w:rsid w:val="007A70B5"/>
    <w:rsid w:val="007B1709"/>
    <w:rsid w:val="007B2082"/>
    <w:rsid w:val="007B238E"/>
    <w:rsid w:val="007B366A"/>
    <w:rsid w:val="007B736E"/>
    <w:rsid w:val="007B7904"/>
    <w:rsid w:val="007C0C79"/>
    <w:rsid w:val="007C1415"/>
    <w:rsid w:val="007C1B0A"/>
    <w:rsid w:val="007C2E94"/>
    <w:rsid w:val="007C4BF0"/>
    <w:rsid w:val="007C6757"/>
    <w:rsid w:val="007C79BE"/>
    <w:rsid w:val="007D0937"/>
    <w:rsid w:val="007D14DE"/>
    <w:rsid w:val="007D30C1"/>
    <w:rsid w:val="007D37AB"/>
    <w:rsid w:val="007D40EC"/>
    <w:rsid w:val="007D64F1"/>
    <w:rsid w:val="007D738A"/>
    <w:rsid w:val="007E014F"/>
    <w:rsid w:val="007E1AC9"/>
    <w:rsid w:val="007E1B21"/>
    <w:rsid w:val="007E2678"/>
    <w:rsid w:val="007E49A0"/>
    <w:rsid w:val="007E544C"/>
    <w:rsid w:val="007E5A0F"/>
    <w:rsid w:val="007E69A2"/>
    <w:rsid w:val="007F052A"/>
    <w:rsid w:val="007F102A"/>
    <w:rsid w:val="007F104B"/>
    <w:rsid w:val="007F7D2F"/>
    <w:rsid w:val="00800449"/>
    <w:rsid w:val="00801B8A"/>
    <w:rsid w:val="008036C8"/>
    <w:rsid w:val="00803C43"/>
    <w:rsid w:val="0080404C"/>
    <w:rsid w:val="00811242"/>
    <w:rsid w:val="00811945"/>
    <w:rsid w:val="00814429"/>
    <w:rsid w:val="008147DD"/>
    <w:rsid w:val="008147EE"/>
    <w:rsid w:val="008149B4"/>
    <w:rsid w:val="008150B3"/>
    <w:rsid w:val="00815D94"/>
    <w:rsid w:val="0081692E"/>
    <w:rsid w:val="008220F4"/>
    <w:rsid w:val="0082298B"/>
    <w:rsid w:val="00823071"/>
    <w:rsid w:val="00823BBE"/>
    <w:rsid w:val="00825775"/>
    <w:rsid w:val="00826193"/>
    <w:rsid w:val="0082662F"/>
    <w:rsid w:val="00830198"/>
    <w:rsid w:val="00830A32"/>
    <w:rsid w:val="00833A1A"/>
    <w:rsid w:val="00834391"/>
    <w:rsid w:val="00835116"/>
    <w:rsid w:val="00837BDF"/>
    <w:rsid w:val="00837D5C"/>
    <w:rsid w:val="00837EDC"/>
    <w:rsid w:val="00837F61"/>
    <w:rsid w:val="008400D2"/>
    <w:rsid w:val="00841874"/>
    <w:rsid w:val="008458A7"/>
    <w:rsid w:val="008500CC"/>
    <w:rsid w:val="00856FDD"/>
    <w:rsid w:val="00857B7E"/>
    <w:rsid w:val="00860904"/>
    <w:rsid w:val="00861FFA"/>
    <w:rsid w:val="00862C2D"/>
    <w:rsid w:val="00863151"/>
    <w:rsid w:val="008653D9"/>
    <w:rsid w:val="00872066"/>
    <w:rsid w:val="008735BB"/>
    <w:rsid w:val="00873E15"/>
    <w:rsid w:val="008749DD"/>
    <w:rsid w:val="00874ADB"/>
    <w:rsid w:val="008762A4"/>
    <w:rsid w:val="00876490"/>
    <w:rsid w:val="00883332"/>
    <w:rsid w:val="0088480E"/>
    <w:rsid w:val="00885529"/>
    <w:rsid w:val="008901AF"/>
    <w:rsid w:val="00890637"/>
    <w:rsid w:val="00892CDC"/>
    <w:rsid w:val="008937A0"/>
    <w:rsid w:val="00894467"/>
    <w:rsid w:val="008A0DB1"/>
    <w:rsid w:val="008A1478"/>
    <w:rsid w:val="008A2C76"/>
    <w:rsid w:val="008A6E25"/>
    <w:rsid w:val="008B18AA"/>
    <w:rsid w:val="008B277C"/>
    <w:rsid w:val="008B309E"/>
    <w:rsid w:val="008B7408"/>
    <w:rsid w:val="008C214F"/>
    <w:rsid w:val="008C2EFB"/>
    <w:rsid w:val="008C7149"/>
    <w:rsid w:val="008C7987"/>
    <w:rsid w:val="008D2B55"/>
    <w:rsid w:val="008D2F2F"/>
    <w:rsid w:val="008D6B08"/>
    <w:rsid w:val="008D6D00"/>
    <w:rsid w:val="008D7C96"/>
    <w:rsid w:val="008E19A9"/>
    <w:rsid w:val="008E2A76"/>
    <w:rsid w:val="008E41A4"/>
    <w:rsid w:val="008E59EE"/>
    <w:rsid w:val="008F1660"/>
    <w:rsid w:val="008F31A3"/>
    <w:rsid w:val="008F4315"/>
    <w:rsid w:val="008F59FD"/>
    <w:rsid w:val="008F6985"/>
    <w:rsid w:val="008F7D18"/>
    <w:rsid w:val="0090252E"/>
    <w:rsid w:val="00903871"/>
    <w:rsid w:val="00905A43"/>
    <w:rsid w:val="00907C29"/>
    <w:rsid w:val="009110C0"/>
    <w:rsid w:val="00911496"/>
    <w:rsid w:val="009129D9"/>
    <w:rsid w:val="009132AC"/>
    <w:rsid w:val="0091381B"/>
    <w:rsid w:val="00915060"/>
    <w:rsid w:val="009202C8"/>
    <w:rsid w:val="00921A2D"/>
    <w:rsid w:val="00921F75"/>
    <w:rsid w:val="009228B4"/>
    <w:rsid w:val="00923268"/>
    <w:rsid w:val="009235FD"/>
    <w:rsid w:val="009248DA"/>
    <w:rsid w:val="009263EB"/>
    <w:rsid w:val="00930C1D"/>
    <w:rsid w:val="00931902"/>
    <w:rsid w:val="00933DE6"/>
    <w:rsid w:val="009340A6"/>
    <w:rsid w:val="0093708A"/>
    <w:rsid w:val="00937242"/>
    <w:rsid w:val="0093725B"/>
    <w:rsid w:val="00940CC6"/>
    <w:rsid w:val="00941265"/>
    <w:rsid w:val="009420AB"/>
    <w:rsid w:val="0094321F"/>
    <w:rsid w:val="00943385"/>
    <w:rsid w:val="00944D14"/>
    <w:rsid w:val="00946241"/>
    <w:rsid w:val="009477F0"/>
    <w:rsid w:val="00954C16"/>
    <w:rsid w:val="009553FF"/>
    <w:rsid w:val="00956C98"/>
    <w:rsid w:val="0095741A"/>
    <w:rsid w:val="00957B34"/>
    <w:rsid w:val="00963697"/>
    <w:rsid w:val="00965491"/>
    <w:rsid w:val="00966093"/>
    <w:rsid w:val="00971746"/>
    <w:rsid w:val="00985D6F"/>
    <w:rsid w:val="00986111"/>
    <w:rsid w:val="009862F6"/>
    <w:rsid w:val="0098636C"/>
    <w:rsid w:val="0098785E"/>
    <w:rsid w:val="009906F6"/>
    <w:rsid w:val="009914F2"/>
    <w:rsid w:val="00991B2A"/>
    <w:rsid w:val="00992363"/>
    <w:rsid w:val="00992470"/>
    <w:rsid w:val="0099467E"/>
    <w:rsid w:val="009960BD"/>
    <w:rsid w:val="00996EDF"/>
    <w:rsid w:val="009A155F"/>
    <w:rsid w:val="009A4626"/>
    <w:rsid w:val="009A5D27"/>
    <w:rsid w:val="009B0E15"/>
    <w:rsid w:val="009B2F5A"/>
    <w:rsid w:val="009B4496"/>
    <w:rsid w:val="009B5614"/>
    <w:rsid w:val="009B66F0"/>
    <w:rsid w:val="009B6D25"/>
    <w:rsid w:val="009C170D"/>
    <w:rsid w:val="009C21D0"/>
    <w:rsid w:val="009D0E77"/>
    <w:rsid w:val="009D32F5"/>
    <w:rsid w:val="009D381E"/>
    <w:rsid w:val="009E168D"/>
    <w:rsid w:val="009E2A3B"/>
    <w:rsid w:val="009E47C3"/>
    <w:rsid w:val="009E4D90"/>
    <w:rsid w:val="009E5086"/>
    <w:rsid w:val="009F4610"/>
    <w:rsid w:val="009F619D"/>
    <w:rsid w:val="00A005B9"/>
    <w:rsid w:val="00A01808"/>
    <w:rsid w:val="00A02EFC"/>
    <w:rsid w:val="00A03C21"/>
    <w:rsid w:val="00A07596"/>
    <w:rsid w:val="00A07CA3"/>
    <w:rsid w:val="00A07CD9"/>
    <w:rsid w:val="00A07FF1"/>
    <w:rsid w:val="00A12DAD"/>
    <w:rsid w:val="00A133CA"/>
    <w:rsid w:val="00A143FC"/>
    <w:rsid w:val="00A1577B"/>
    <w:rsid w:val="00A1668F"/>
    <w:rsid w:val="00A2133F"/>
    <w:rsid w:val="00A216E6"/>
    <w:rsid w:val="00A22189"/>
    <w:rsid w:val="00A22901"/>
    <w:rsid w:val="00A22EE5"/>
    <w:rsid w:val="00A267C9"/>
    <w:rsid w:val="00A26FBA"/>
    <w:rsid w:val="00A31652"/>
    <w:rsid w:val="00A34AC8"/>
    <w:rsid w:val="00A36CDD"/>
    <w:rsid w:val="00A41BD6"/>
    <w:rsid w:val="00A41E53"/>
    <w:rsid w:val="00A43305"/>
    <w:rsid w:val="00A43914"/>
    <w:rsid w:val="00A43C65"/>
    <w:rsid w:val="00A464AE"/>
    <w:rsid w:val="00A50FF5"/>
    <w:rsid w:val="00A514FF"/>
    <w:rsid w:val="00A52CE0"/>
    <w:rsid w:val="00A533C7"/>
    <w:rsid w:val="00A53C17"/>
    <w:rsid w:val="00A5516A"/>
    <w:rsid w:val="00A62CF4"/>
    <w:rsid w:val="00A67574"/>
    <w:rsid w:val="00A67772"/>
    <w:rsid w:val="00A70F24"/>
    <w:rsid w:val="00A73890"/>
    <w:rsid w:val="00A7394C"/>
    <w:rsid w:val="00A73E87"/>
    <w:rsid w:val="00A76B93"/>
    <w:rsid w:val="00A77102"/>
    <w:rsid w:val="00A806E3"/>
    <w:rsid w:val="00A823D9"/>
    <w:rsid w:val="00A82652"/>
    <w:rsid w:val="00A82660"/>
    <w:rsid w:val="00A92FC1"/>
    <w:rsid w:val="00A973EE"/>
    <w:rsid w:val="00AA0A91"/>
    <w:rsid w:val="00AA2580"/>
    <w:rsid w:val="00AA2B2B"/>
    <w:rsid w:val="00AA30F8"/>
    <w:rsid w:val="00AA5187"/>
    <w:rsid w:val="00AA7787"/>
    <w:rsid w:val="00AB03D7"/>
    <w:rsid w:val="00AB085F"/>
    <w:rsid w:val="00AB1358"/>
    <w:rsid w:val="00AB1EE3"/>
    <w:rsid w:val="00AB36F0"/>
    <w:rsid w:val="00AB7A72"/>
    <w:rsid w:val="00AB7C79"/>
    <w:rsid w:val="00AB7CB0"/>
    <w:rsid w:val="00AC1D6A"/>
    <w:rsid w:val="00AC2223"/>
    <w:rsid w:val="00AD26EF"/>
    <w:rsid w:val="00AD308E"/>
    <w:rsid w:val="00AD332E"/>
    <w:rsid w:val="00AD75E9"/>
    <w:rsid w:val="00AE1108"/>
    <w:rsid w:val="00AE5D56"/>
    <w:rsid w:val="00AE6884"/>
    <w:rsid w:val="00AE6CF6"/>
    <w:rsid w:val="00AF0188"/>
    <w:rsid w:val="00AF05F7"/>
    <w:rsid w:val="00AF35D6"/>
    <w:rsid w:val="00AF3DA3"/>
    <w:rsid w:val="00AF3DEA"/>
    <w:rsid w:val="00AF42B6"/>
    <w:rsid w:val="00AF4A73"/>
    <w:rsid w:val="00AF68CD"/>
    <w:rsid w:val="00B021B0"/>
    <w:rsid w:val="00B02457"/>
    <w:rsid w:val="00B024BF"/>
    <w:rsid w:val="00B02FC6"/>
    <w:rsid w:val="00B060D2"/>
    <w:rsid w:val="00B10C3E"/>
    <w:rsid w:val="00B12155"/>
    <w:rsid w:val="00B147AC"/>
    <w:rsid w:val="00B170B1"/>
    <w:rsid w:val="00B17B97"/>
    <w:rsid w:val="00B20C51"/>
    <w:rsid w:val="00B274BB"/>
    <w:rsid w:val="00B306C8"/>
    <w:rsid w:val="00B30EFE"/>
    <w:rsid w:val="00B31182"/>
    <w:rsid w:val="00B33B1B"/>
    <w:rsid w:val="00B35432"/>
    <w:rsid w:val="00B37008"/>
    <w:rsid w:val="00B44DB7"/>
    <w:rsid w:val="00B47DA1"/>
    <w:rsid w:val="00B500A9"/>
    <w:rsid w:val="00B50FF5"/>
    <w:rsid w:val="00B5139A"/>
    <w:rsid w:val="00B53231"/>
    <w:rsid w:val="00B53A70"/>
    <w:rsid w:val="00B53DDE"/>
    <w:rsid w:val="00B54DD9"/>
    <w:rsid w:val="00B55246"/>
    <w:rsid w:val="00B566AB"/>
    <w:rsid w:val="00B571B0"/>
    <w:rsid w:val="00B61AAD"/>
    <w:rsid w:val="00B6302C"/>
    <w:rsid w:val="00B66820"/>
    <w:rsid w:val="00B72D5B"/>
    <w:rsid w:val="00B74262"/>
    <w:rsid w:val="00B746C4"/>
    <w:rsid w:val="00B74820"/>
    <w:rsid w:val="00B80FEA"/>
    <w:rsid w:val="00B83C72"/>
    <w:rsid w:val="00B84378"/>
    <w:rsid w:val="00B86BA8"/>
    <w:rsid w:val="00B8733C"/>
    <w:rsid w:val="00B905DC"/>
    <w:rsid w:val="00B91C20"/>
    <w:rsid w:val="00B91CE5"/>
    <w:rsid w:val="00B957E9"/>
    <w:rsid w:val="00B97AA8"/>
    <w:rsid w:val="00BA042D"/>
    <w:rsid w:val="00BA07C0"/>
    <w:rsid w:val="00BA0D99"/>
    <w:rsid w:val="00BA4302"/>
    <w:rsid w:val="00BA5059"/>
    <w:rsid w:val="00BA5737"/>
    <w:rsid w:val="00BA6CCB"/>
    <w:rsid w:val="00BB1559"/>
    <w:rsid w:val="00BB207C"/>
    <w:rsid w:val="00BB237A"/>
    <w:rsid w:val="00BB2DA1"/>
    <w:rsid w:val="00BB496C"/>
    <w:rsid w:val="00BB5AFE"/>
    <w:rsid w:val="00BC0C7D"/>
    <w:rsid w:val="00BC134C"/>
    <w:rsid w:val="00BC1C41"/>
    <w:rsid w:val="00BC21AE"/>
    <w:rsid w:val="00BC38EC"/>
    <w:rsid w:val="00BC4127"/>
    <w:rsid w:val="00BC506F"/>
    <w:rsid w:val="00BC5142"/>
    <w:rsid w:val="00BC5B61"/>
    <w:rsid w:val="00BC67FD"/>
    <w:rsid w:val="00BC74C5"/>
    <w:rsid w:val="00BD0323"/>
    <w:rsid w:val="00BD0B23"/>
    <w:rsid w:val="00BD4954"/>
    <w:rsid w:val="00BD68DE"/>
    <w:rsid w:val="00BD6BDF"/>
    <w:rsid w:val="00BD6BFA"/>
    <w:rsid w:val="00BD78E3"/>
    <w:rsid w:val="00BE005D"/>
    <w:rsid w:val="00BE2712"/>
    <w:rsid w:val="00BE4600"/>
    <w:rsid w:val="00BF26B3"/>
    <w:rsid w:val="00BF377F"/>
    <w:rsid w:val="00BF4078"/>
    <w:rsid w:val="00BF4B22"/>
    <w:rsid w:val="00BF624C"/>
    <w:rsid w:val="00C01757"/>
    <w:rsid w:val="00C01A07"/>
    <w:rsid w:val="00C02FDD"/>
    <w:rsid w:val="00C03F22"/>
    <w:rsid w:val="00C04CDC"/>
    <w:rsid w:val="00C05AD7"/>
    <w:rsid w:val="00C06B77"/>
    <w:rsid w:val="00C100D7"/>
    <w:rsid w:val="00C10851"/>
    <w:rsid w:val="00C1087B"/>
    <w:rsid w:val="00C11327"/>
    <w:rsid w:val="00C11361"/>
    <w:rsid w:val="00C128CD"/>
    <w:rsid w:val="00C128D0"/>
    <w:rsid w:val="00C136BF"/>
    <w:rsid w:val="00C13D1F"/>
    <w:rsid w:val="00C150A6"/>
    <w:rsid w:val="00C17DD5"/>
    <w:rsid w:val="00C20B3A"/>
    <w:rsid w:val="00C22853"/>
    <w:rsid w:val="00C2535A"/>
    <w:rsid w:val="00C2644D"/>
    <w:rsid w:val="00C2676F"/>
    <w:rsid w:val="00C27C15"/>
    <w:rsid w:val="00C3250E"/>
    <w:rsid w:val="00C33E1E"/>
    <w:rsid w:val="00C37735"/>
    <w:rsid w:val="00C3795A"/>
    <w:rsid w:val="00C43C3E"/>
    <w:rsid w:val="00C43FE9"/>
    <w:rsid w:val="00C536C8"/>
    <w:rsid w:val="00C546C8"/>
    <w:rsid w:val="00C558CF"/>
    <w:rsid w:val="00C57552"/>
    <w:rsid w:val="00C5763F"/>
    <w:rsid w:val="00C608F3"/>
    <w:rsid w:val="00C61BE6"/>
    <w:rsid w:val="00C62707"/>
    <w:rsid w:val="00C763BB"/>
    <w:rsid w:val="00C76A79"/>
    <w:rsid w:val="00C80133"/>
    <w:rsid w:val="00C80D53"/>
    <w:rsid w:val="00C833D8"/>
    <w:rsid w:val="00C869C4"/>
    <w:rsid w:val="00C879CD"/>
    <w:rsid w:val="00C90F65"/>
    <w:rsid w:val="00C91C19"/>
    <w:rsid w:val="00C92F96"/>
    <w:rsid w:val="00C93C93"/>
    <w:rsid w:val="00C94323"/>
    <w:rsid w:val="00C95F76"/>
    <w:rsid w:val="00C97498"/>
    <w:rsid w:val="00C9765D"/>
    <w:rsid w:val="00CA0A2B"/>
    <w:rsid w:val="00CA2B08"/>
    <w:rsid w:val="00CA2B81"/>
    <w:rsid w:val="00CA2DB5"/>
    <w:rsid w:val="00CA777D"/>
    <w:rsid w:val="00CA7F04"/>
    <w:rsid w:val="00CB0BD8"/>
    <w:rsid w:val="00CB12DA"/>
    <w:rsid w:val="00CB20B8"/>
    <w:rsid w:val="00CB2FAD"/>
    <w:rsid w:val="00CB4152"/>
    <w:rsid w:val="00CB45FF"/>
    <w:rsid w:val="00CB4CCD"/>
    <w:rsid w:val="00CC1061"/>
    <w:rsid w:val="00CC3067"/>
    <w:rsid w:val="00CC4D80"/>
    <w:rsid w:val="00CD1750"/>
    <w:rsid w:val="00CD2877"/>
    <w:rsid w:val="00CD3118"/>
    <w:rsid w:val="00CD36FA"/>
    <w:rsid w:val="00CD5274"/>
    <w:rsid w:val="00CD6501"/>
    <w:rsid w:val="00CD660A"/>
    <w:rsid w:val="00CD73F2"/>
    <w:rsid w:val="00CE07A3"/>
    <w:rsid w:val="00CE08BD"/>
    <w:rsid w:val="00CE190D"/>
    <w:rsid w:val="00CE344D"/>
    <w:rsid w:val="00CE43FC"/>
    <w:rsid w:val="00CE6C40"/>
    <w:rsid w:val="00CE6F08"/>
    <w:rsid w:val="00CF15D1"/>
    <w:rsid w:val="00CF2497"/>
    <w:rsid w:val="00CF3DAB"/>
    <w:rsid w:val="00CF5B60"/>
    <w:rsid w:val="00CF6A7C"/>
    <w:rsid w:val="00D00C87"/>
    <w:rsid w:val="00D0150E"/>
    <w:rsid w:val="00D01E00"/>
    <w:rsid w:val="00D02290"/>
    <w:rsid w:val="00D05A9E"/>
    <w:rsid w:val="00D0776C"/>
    <w:rsid w:val="00D132BE"/>
    <w:rsid w:val="00D136A3"/>
    <w:rsid w:val="00D13B9C"/>
    <w:rsid w:val="00D14452"/>
    <w:rsid w:val="00D15A2D"/>
    <w:rsid w:val="00D21075"/>
    <w:rsid w:val="00D219A6"/>
    <w:rsid w:val="00D23E0E"/>
    <w:rsid w:val="00D256C1"/>
    <w:rsid w:val="00D2741D"/>
    <w:rsid w:val="00D32B23"/>
    <w:rsid w:val="00D36F31"/>
    <w:rsid w:val="00D36F72"/>
    <w:rsid w:val="00D373E3"/>
    <w:rsid w:val="00D41F75"/>
    <w:rsid w:val="00D421F5"/>
    <w:rsid w:val="00D422B7"/>
    <w:rsid w:val="00D424C7"/>
    <w:rsid w:val="00D42D2D"/>
    <w:rsid w:val="00D44700"/>
    <w:rsid w:val="00D47400"/>
    <w:rsid w:val="00D477EE"/>
    <w:rsid w:val="00D50179"/>
    <w:rsid w:val="00D508F5"/>
    <w:rsid w:val="00D52187"/>
    <w:rsid w:val="00D52D4C"/>
    <w:rsid w:val="00D569F4"/>
    <w:rsid w:val="00D575BD"/>
    <w:rsid w:val="00D57F58"/>
    <w:rsid w:val="00D63602"/>
    <w:rsid w:val="00D64600"/>
    <w:rsid w:val="00D65155"/>
    <w:rsid w:val="00D70ED5"/>
    <w:rsid w:val="00D73531"/>
    <w:rsid w:val="00D735FF"/>
    <w:rsid w:val="00D73CBD"/>
    <w:rsid w:val="00D82DFA"/>
    <w:rsid w:val="00D83BA3"/>
    <w:rsid w:val="00D86A08"/>
    <w:rsid w:val="00D9090B"/>
    <w:rsid w:val="00D92DCA"/>
    <w:rsid w:val="00D9411C"/>
    <w:rsid w:val="00D95808"/>
    <w:rsid w:val="00D95C02"/>
    <w:rsid w:val="00D967C8"/>
    <w:rsid w:val="00DA0CCD"/>
    <w:rsid w:val="00DA1E1B"/>
    <w:rsid w:val="00DA4D54"/>
    <w:rsid w:val="00DA74EA"/>
    <w:rsid w:val="00DA7A07"/>
    <w:rsid w:val="00DB1AC9"/>
    <w:rsid w:val="00DB37BC"/>
    <w:rsid w:val="00DB3BC2"/>
    <w:rsid w:val="00DB580F"/>
    <w:rsid w:val="00DB7988"/>
    <w:rsid w:val="00DC1E5E"/>
    <w:rsid w:val="00DC4C02"/>
    <w:rsid w:val="00DC59E8"/>
    <w:rsid w:val="00DC65AF"/>
    <w:rsid w:val="00DD1D2C"/>
    <w:rsid w:val="00DD20DC"/>
    <w:rsid w:val="00DD35BA"/>
    <w:rsid w:val="00DD4790"/>
    <w:rsid w:val="00DD5CB4"/>
    <w:rsid w:val="00DE0694"/>
    <w:rsid w:val="00DE4E46"/>
    <w:rsid w:val="00DE563D"/>
    <w:rsid w:val="00DE5F13"/>
    <w:rsid w:val="00DE5F9A"/>
    <w:rsid w:val="00DE6ED8"/>
    <w:rsid w:val="00DF091C"/>
    <w:rsid w:val="00DF151C"/>
    <w:rsid w:val="00DF22F8"/>
    <w:rsid w:val="00DF3097"/>
    <w:rsid w:val="00DF34C2"/>
    <w:rsid w:val="00DF3D3C"/>
    <w:rsid w:val="00E025C9"/>
    <w:rsid w:val="00E03F05"/>
    <w:rsid w:val="00E06D21"/>
    <w:rsid w:val="00E11E4A"/>
    <w:rsid w:val="00E13C90"/>
    <w:rsid w:val="00E14A82"/>
    <w:rsid w:val="00E1529A"/>
    <w:rsid w:val="00E167B7"/>
    <w:rsid w:val="00E179DC"/>
    <w:rsid w:val="00E223D4"/>
    <w:rsid w:val="00E230FD"/>
    <w:rsid w:val="00E2694A"/>
    <w:rsid w:val="00E27A5F"/>
    <w:rsid w:val="00E3051F"/>
    <w:rsid w:val="00E32DDB"/>
    <w:rsid w:val="00E330B5"/>
    <w:rsid w:val="00E3657E"/>
    <w:rsid w:val="00E375A4"/>
    <w:rsid w:val="00E405E0"/>
    <w:rsid w:val="00E40AC1"/>
    <w:rsid w:val="00E42B7B"/>
    <w:rsid w:val="00E4539C"/>
    <w:rsid w:val="00E533CC"/>
    <w:rsid w:val="00E56058"/>
    <w:rsid w:val="00E60796"/>
    <w:rsid w:val="00E610D0"/>
    <w:rsid w:val="00E66136"/>
    <w:rsid w:val="00E66761"/>
    <w:rsid w:val="00E67AFD"/>
    <w:rsid w:val="00E7044C"/>
    <w:rsid w:val="00E7085A"/>
    <w:rsid w:val="00E72078"/>
    <w:rsid w:val="00E73102"/>
    <w:rsid w:val="00E73B16"/>
    <w:rsid w:val="00E800C7"/>
    <w:rsid w:val="00E83671"/>
    <w:rsid w:val="00E838D9"/>
    <w:rsid w:val="00E8471D"/>
    <w:rsid w:val="00E86606"/>
    <w:rsid w:val="00E87B7D"/>
    <w:rsid w:val="00E91BBB"/>
    <w:rsid w:val="00E94CB4"/>
    <w:rsid w:val="00E95104"/>
    <w:rsid w:val="00E97D58"/>
    <w:rsid w:val="00E97FE6"/>
    <w:rsid w:val="00EA0E4B"/>
    <w:rsid w:val="00EA1264"/>
    <w:rsid w:val="00EA2EE5"/>
    <w:rsid w:val="00EA3C06"/>
    <w:rsid w:val="00EB0ACF"/>
    <w:rsid w:val="00EB1D6D"/>
    <w:rsid w:val="00EB2EA0"/>
    <w:rsid w:val="00EB4034"/>
    <w:rsid w:val="00EB56FC"/>
    <w:rsid w:val="00EB6CC0"/>
    <w:rsid w:val="00EC0454"/>
    <w:rsid w:val="00EC045B"/>
    <w:rsid w:val="00EC1E7B"/>
    <w:rsid w:val="00EC3144"/>
    <w:rsid w:val="00EC4A5B"/>
    <w:rsid w:val="00EC5A31"/>
    <w:rsid w:val="00EC70B1"/>
    <w:rsid w:val="00ED1481"/>
    <w:rsid w:val="00ED3817"/>
    <w:rsid w:val="00ED452E"/>
    <w:rsid w:val="00ED4C7A"/>
    <w:rsid w:val="00ED6F1C"/>
    <w:rsid w:val="00EE0F39"/>
    <w:rsid w:val="00EE25B5"/>
    <w:rsid w:val="00EE2AD0"/>
    <w:rsid w:val="00EE6D81"/>
    <w:rsid w:val="00EE77FE"/>
    <w:rsid w:val="00EF215F"/>
    <w:rsid w:val="00EF2AC6"/>
    <w:rsid w:val="00EF411B"/>
    <w:rsid w:val="00EF7A27"/>
    <w:rsid w:val="00F0128F"/>
    <w:rsid w:val="00F025B2"/>
    <w:rsid w:val="00F03537"/>
    <w:rsid w:val="00F03801"/>
    <w:rsid w:val="00F05C13"/>
    <w:rsid w:val="00F10CC8"/>
    <w:rsid w:val="00F127F0"/>
    <w:rsid w:val="00F15194"/>
    <w:rsid w:val="00F2109F"/>
    <w:rsid w:val="00F2113E"/>
    <w:rsid w:val="00F23AA6"/>
    <w:rsid w:val="00F24C48"/>
    <w:rsid w:val="00F27C25"/>
    <w:rsid w:val="00F3046E"/>
    <w:rsid w:val="00F30708"/>
    <w:rsid w:val="00F33744"/>
    <w:rsid w:val="00F35410"/>
    <w:rsid w:val="00F35BBC"/>
    <w:rsid w:val="00F4544C"/>
    <w:rsid w:val="00F53EA8"/>
    <w:rsid w:val="00F54EBA"/>
    <w:rsid w:val="00F57748"/>
    <w:rsid w:val="00F64CF9"/>
    <w:rsid w:val="00F657D0"/>
    <w:rsid w:val="00F738C5"/>
    <w:rsid w:val="00F73D3D"/>
    <w:rsid w:val="00F7472C"/>
    <w:rsid w:val="00F80163"/>
    <w:rsid w:val="00F80801"/>
    <w:rsid w:val="00F81036"/>
    <w:rsid w:val="00F81696"/>
    <w:rsid w:val="00F83BA7"/>
    <w:rsid w:val="00F83BDC"/>
    <w:rsid w:val="00F84502"/>
    <w:rsid w:val="00F85BA8"/>
    <w:rsid w:val="00F86CA6"/>
    <w:rsid w:val="00F87CB5"/>
    <w:rsid w:val="00F9345B"/>
    <w:rsid w:val="00F936CD"/>
    <w:rsid w:val="00F94892"/>
    <w:rsid w:val="00F96110"/>
    <w:rsid w:val="00F9648E"/>
    <w:rsid w:val="00FA0BE2"/>
    <w:rsid w:val="00FA10A5"/>
    <w:rsid w:val="00FA315F"/>
    <w:rsid w:val="00FA5380"/>
    <w:rsid w:val="00FA5727"/>
    <w:rsid w:val="00FB10C9"/>
    <w:rsid w:val="00FB3E8A"/>
    <w:rsid w:val="00FB5EA5"/>
    <w:rsid w:val="00FB7663"/>
    <w:rsid w:val="00FC08FE"/>
    <w:rsid w:val="00FC1B8B"/>
    <w:rsid w:val="00FC4D6F"/>
    <w:rsid w:val="00FC55C6"/>
    <w:rsid w:val="00FC56AA"/>
    <w:rsid w:val="00FC6D7D"/>
    <w:rsid w:val="00FC7CB0"/>
    <w:rsid w:val="00FD328A"/>
    <w:rsid w:val="00FD32CA"/>
    <w:rsid w:val="00FD79CD"/>
    <w:rsid w:val="00FE1E5A"/>
    <w:rsid w:val="00FE29F9"/>
    <w:rsid w:val="00FE7EEF"/>
    <w:rsid w:val="00FF26BF"/>
    <w:rsid w:val="00FF3493"/>
    <w:rsid w:val="00FF3874"/>
    <w:rsid w:val="00FF4922"/>
    <w:rsid w:val="00FF6DBE"/>
    <w:rsid w:val="00FF745E"/>
    <w:rsid w:val="00FF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D77E"/>
  <w15:chartTrackingRefBased/>
  <w15:docId w15:val="{EC13009E-A3BB-4D1F-945A-A33FA475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904"/>
  </w:style>
  <w:style w:type="paragraph" w:styleId="1">
    <w:name w:val="heading 1"/>
    <w:basedOn w:val="a"/>
    <w:next w:val="a"/>
    <w:link w:val="10"/>
    <w:uiPriority w:val="9"/>
    <w:qFormat/>
    <w:rsid w:val="004176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914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44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32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Заголовок для списка"/>
    <w:basedOn w:val="a"/>
    <w:link w:val="a4"/>
    <w:qFormat/>
    <w:rsid w:val="00837BDF"/>
    <w:pPr>
      <w:widowControl w:val="0"/>
      <w:autoSpaceDE w:val="0"/>
      <w:autoSpaceDN w:val="0"/>
      <w:spacing w:after="0" w:line="240" w:lineRule="auto"/>
      <w:ind w:right="-1"/>
      <w:jc w:val="both"/>
    </w:pPr>
    <w:rPr>
      <w:rFonts w:ascii="Times New Roman" w:eastAsia="Times New Roman" w:hAnsi="Times New Roman" w:cs="Times New Roman"/>
      <w:sz w:val="24"/>
      <w:szCs w:val="24"/>
      <w:lang w:eastAsia="ru-RU" w:bidi="ru-RU"/>
    </w:rPr>
  </w:style>
  <w:style w:type="character" w:customStyle="1" w:styleId="10">
    <w:name w:val="Заголовок 1 Знак"/>
    <w:basedOn w:val="a0"/>
    <w:link w:val="1"/>
    <w:uiPriority w:val="9"/>
    <w:rsid w:val="00417644"/>
    <w:rPr>
      <w:rFonts w:asciiTheme="majorHAnsi" w:eastAsiaTheme="majorEastAsia" w:hAnsiTheme="majorHAnsi" w:cstheme="majorBidi"/>
      <w:color w:val="2E74B5" w:themeColor="accent1" w:themeShade="BF"/>
      <w:sz w:val="32"/>
      <w:szCs w:val="32"/>
    </w:rPr>
  </w:style>
  <w:style w:type="character" w:customStyle="1" w:styleId="a4">
    <w:name w:val="Заголовок для списка Знак"/>
    <w:basedOn w:val="a0"/>
    <w:link w:val="a3"/>
    <w:rsid w:val="00837BDF"/>
    <w:rPr>
      <w:rFonts w:ascii="Times New Roman" w:eastAsia="Times New Roman" w:hAnsi="Times New Roman" w:cs="Times New Roman"/>
      <w:sz w:val="24"/>
      <w:szCs w:val="24"/>
      <w:lang w:eastAsia="ru-RU" w:bidi="ru-RU"/>
    </w:rPr>
  </w:style>
  <w:style w:type="paragraph" w:styleId="a5">
    <w:name w:val="TOC Heading"/>
    <w:basedOn w:val="1"/>
    <w:next w:val="a"/>
    <w:uiPriority w:val="39"/>
    <w:unhideWhenUsed/>
    <w:qFormat/>
    <w:rsid w:val="00417644"/>
    <w:pPr>
      <w:outlineLvl w:val="9"/>
    </w:pPr>
    <w:rPr>
      <w:lang w:eastAsia="ru-RU"/>
    </w:rPr>
  </w:style>
  <w:style w:type="character" w:customStyle="1" w:styleId="20">
    <w:name w:val="Заголовок 2 Знак"/>
    <w:basedOn w:val="a0"/>
    <w:link w:val="2"/>
    <w:uiPriority w:val="9"/>
    <w:rsid w:val="009914F2"/>
    <w:rPr>
      <w:rFonts w:asciiTheme="majorHAnsi" w:eastAsiaTheme="majorEastAsia" w:hAnsiTheme="majorHAnsi" w:cstheme="majorBidi"/>
      <w:color w:val="2E74B5" w:themeColor="accent1" w:themeShade="BF"/>
      <w:sz w:val="26"/>
      <w:szCs w:val="26"/>
    </w:rPr>
  </w:style>
  <w:style w:type="paragraph" w:customStyle="1" w:styleId="a6">
    <w:name w:val="ЭОР"/>
    <w:basedOn w:val="a3"/>
    <w:link w:val="a7"/>
    <w:autoRedefine/>
    <w:qFormat/>
    <w:rsid w:val="009914F2"/>
    <w:pPr>
      <w:jc w:val="center"/>
    </w:pPr>
    <w:rPr>
      <w:b/>
    </w:rPr>
  </w:style>
  <w:style w:type="character" w:styleId="a8">
    <w:name w:val="Hyperlink"/>
    <w:basedOn w:val="a0"/>
    <w:uiPriority w:val="99"/>
    <w:unhideWhenUsed/>
    <w:rsid w:val="00EA3C06"/>
    <w:rPr>
      <w:color w:val="0563C1" w:themeColor="hyperlink"/>
      <w:u w:val="single"/>
    </w:rPr>
  </w:style>
  <w:style w:type="character" w:customStyle="1" w:styleId="a7">
    <w:name w:val="ЭОР Знак"/>
    <w:basedOn w:val="a4"/>
    <w:link w:val="a6"/>
    <w:rsid w:val="009914F2"/>
    <w:rPr>
      <w:rFonts w:ascii="Times New Roman" w:eastAsia="Times New Roman" w:hAnsi="Times New Roman" w:cs="Times New Roman"/>
      <w:b/>
      <w:sz w:val="24"/>
      <w:szCs w:val="24"/>
      <w:lang w:eastAsia="ru-RU" w:bidi="ru-RU"/>
    </w:rPr>
  </w:style>
  <w:style w:type="character" w:styleId="a9">
    <w:name w:val="annotation reference"/>
    <w:basedOn w:val="a0"/>
    <w:uiPriority w:val="99"/>
    <w:semiHidden/>
    <w:unhideWhenUsed/>
    <w:rsid w:val="00CA2DB5"/>
    <w:rPr>
      <w:sz w:val="16"/>
      <w:szCs w:val="16"/>
    </w:rPr>
  </w:style>
  <w:style w:type="paragraph" w:styleId="aa">
    <w:name w:val="annotation text"/>
    <w:basedOn w:val="a"/>
    <w:link w:val="ab"/>
    <w:uiPriority w:val="99"/>
    <w:semiHidden/>
    <w:unhideWhenUsed/>
    <w:rsid w:val="00CA2DB5"/>
    <w:pPr>
      <w:spacing w:line="240" w:lineRule="auto"/>
    </w:pPr>
    <w:rPr>
      <w:sz w:val="20"/>
      <w:szCs w:val="20"/>
    </w:rPr>
  </w:style>
  <w:style w:type="character" w:customStyle="1" w:styleId="ab">
    <w:name w:val="Текст примечания Знак"/>
    <w:basedOn w:val="a0"/>
    <w:link w:val="aa"/>
    <w:uiPriority w:val="99"/>
    <w:semiHidden/>
    <w:rsid w:val="00CA2DB5"/>
    <w:rPr>
      <w:sz w:val="20"/>
      <w:szCs w:val="20"/>
    </w:rPr>
  </w:style>
  <w:style w:type="paragraph" w:styleId="ac">
    <w:name w:val="annotation subject"/>
    <w:basedOn w:val="aa"/>
    <w:next w:val="aa"/>
    <w:link w:val="ad"/>
    <w:uiPriority w:val="99"/>
    <w:semiHidden/>
    <w:unhideWhenUsed/>
    <w:rsid w:val="00CA2DB5"/>
    <w:rPr>
      <w:b/>
      <w:bCs/>
    </w:rPr>
  </w:style>
  <w:style w:type="character" w:customStyle="1" w:styleId="ad">
    <w:name w:val="Тема примечания Знак"/>
    <w:basedOn w:val="ab"/>
    <w:link w:val="ac"/>
    <w:uiPriority w:val="99"/>
    <w:semiHidden/>
    <w:rsid w:val="00CA2DB5"/>
    <w:rPr>
      <w:b/>
      <w:bCs/>
      <w:sz w:val="20"/>
      <w:szCs w:val="20"/>
    </w:rPr>
  </w:style>
  <w:style w:type="paragraph" w:styleId="ae">
    <w:name w:val="Revision"/>
    <w:hidden/>
    <w:uiPriority w:val="99"/>
    <w:semiHidden/>
    <w:rsid w:val="00CA2DB5"/>
    <w:pPr>
      <w:spacing w:after="0" w:line="240" w:lineRule="auto"/>
    </w:pPr>
  </w:style>
  <w:style w:type="paragraph" w:styleId="af">
    <w:name w:val="Balloon Text"/>
    <w:basedOn w:val="a"/>
    <w:link w:val="af0"/>
    <w:uiPriority w:val="99"/>
    <w:semiHidden/>
    <w:unhideWhenUsed/>
    <w:rsid w:val="00CA2DB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A2DB5"/>
    <w:rPr>
      <w:rFonts w:ascii="Segoe UI" w:hAnsi="Segoe UI" w:cs="Segoe UI"/>
      <w:sz w:val="18"/>
      <w:szCs w:val="18"/>
    </w:rPr>
  </w:style>
  <w:style w:type="character" w:styleId="af1">
    <w:name w:val="FollowedHyperlink"/>
    <w:basedOn w:val="a0"/>
    <w:uiPriority w:val="99"/>
    <w:semiHidden/>
    <w:unhideWhenUsed/>
    <w:rsid w:val="00CA2DB5"/>
    <w:rPr>
      <w:color w:val="954F72" w:themeColor="followedHyperlink"/>
      <w:u w:val="single"/>
    </w:rPr>
  </w:style>
  <w:style w:type="paragraph" w:styleId="af2">
    <w:name w:val="List Paragraph"/>
    <w:basedOn w:val="a"/>
    <w:uiPriority w:val="34"/>
    <w:qFormat/>
    <w:rsid w:val="00C11361"/>
    <w:pPr>
      <w:ind w:left="720"/>
      <w:contextualSpacing/>
    </w:pPr>
  </w:style>
  <w:style w:type="table" w:styleId="af3">
    <w:name w:val="Table Grid"/>
    <w:basedOn w:val="a1"/>
    <w:uiPriority w:val="39"/>
    <w:rsid w:val="00F8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5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31F6"/>
    <w:rPr>
      <w:rFonts w:ascii="Courier New" w:eastAsia="Times New Roman" w:hAnsi="Courier New" w:cs="Courier New"/>
      <w:sz w:val="20"/>
      <w:szCs w:val="20"/>
      <w:lang w:eastAsia="ru-RU"/>
    </w:rPr>
  </w:style>
  <w:style w:type="character" w:customStyle="1" w:styleId="blk">
    <w:name w:val="blk"/>
    <w:basedOn w:val="a0"/>
    <w:rsid w:val="006531F6"/>
  </w:style>
  <w:style w:type="paragraph" w:styleId="af4">
    <w:name w:val="footnote text"/>
    <w:basedOn w:val="a"/>
    <w:link w:val="af5"/>
    <w:uiPriority w:val="99"/>
    <w:semiHidden/>
    <w:unhideWhenUsed/>
    <w:rsid w:val="001A4BC6"/>
    <w:pPr>
      <w:spacing w:after="0" w:line="240" w:lineRule="auto"/>
    </w:pPr>
    <w:rPr>
      <w:sz w:val="20"/>
      <w:szCs w:val="20"/>
    </w:rPr>
  </w:style>
  <w:style w:type="character" w:customStyle="1" w:styleId="af5">
    <w:name w:val="Текст сноски Знак"/>
    <w:basedOn w:val="a0"/>
    <w:link w:val="af4"/>
    <w:uiPriority w:val="99"/>
    <w:semiHidden/>
    <w:rsid w:val="001A4BC6"/>
    <w:rPr>
      <w:sz w:val="20"/>
      <w:szCs w:val="20"/>
    </w:rPr>
  </w:style>
  <w:style w:type="character" w:styleId="af6">
    <w:name w:val="footnote reference"/>
    <w:basedOn w:val="a0"/>
    <w:uiPriority w:val="99"/>
    <w:semiHidden/>
    <w:unhideWhenUsed/>
    <w:rsid w:val="001A4BC6"/>
    <w:rPr>
      <w:vertAlign w:val="superscript"/>
    </w:rPr>
  </w:style>
  <w:style w:type="character" w:customStyle="1" w:styleId="30">
    <w:name w:val="Заголовок 3 Знак"/>
    <w:basedOn w:val="a0"/>
    <w:link w:val="3"/>
    <w:uiPriority w:val="9"/>
    <w:semiHidden/>
    <w:rsid w:val="000D44B0"/>
    <w:rPr>
      <w:rFonts w:asciiTheme="majorHAnsi" w:eastAsiaTheme="majorEastAsia" w:hAnsiTheme="majorHAnsi" w:cstheme="majorBidi"/>
      <w:color w:val="1F4D78" w:themeColor="accent1" w:themeShade="7F"/>
      <w:sz w:val="24"/>
      <w:szCs w:val="24"/>
    </w:rPr>
  </w:style>
  <w:style w:type="paragraph" w:styleId="af7">
    <w:name w:val="Normal (Web)"/>
    <w:basedOn w:val="a"/>
    <w:uiPriority w:val="99"/>
    <w:semiHidden/>
    <w:unhideWhenUsed/>
    <w:rsid w:val="00BA430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52678"/>
  </w:style>
  <w:style w:type="table" w:customStyle="1" w:styleId="31">
    <w:name w:val="Сетка таблицы3"/>
    <w:basedOn w:val="a1"/>
    <w:next w:val="af3"/>
    <w:rsid w:val="005526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55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CB2FA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CB2FAD"/>
  </w:style>
  <w:style w:type="paragraph" w:styleId="afa">
    <w:name w:val="footer"/>
    <w:basedOn w:val="a"/>
    <w:link w:val="afb"/>
    <w:uiPriority w:val="99"/>
    <w:unhideWhenUsed/>
    <w:rsid w:val="00CB2FA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CB2FAD"/>
  </w:style>
  <w:style w:type="table" w:customStyle="1" w:styleId="310">
    <w:name w:val="Сетка таблицы31"/>
    <w:basedOn w:val="a1"/>
    <w:next w:val="af3"/>
    <w:rsid w:val="00CB2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rsid w:val="003A63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3"/>
    <w:uiPriority w:val="39"/>
    <w:rsid w:val="006C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39"/>
    <w:rsid w:val="0020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3"/>
    <w:uiPriority w:val="39"/>
    <w:rsid w:val="00B9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f3"/>
    <w:uiPriority w:val="39"/>
    <w:rsid w:val="002E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3"/>
    <w:uiPriority w:val="39"/>
    <w:rsid w:val="0078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next w:val="af3"/>
    <w:uiPriority w:val="39"/>
    <w:rsid w:val="0048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basedOn w:val="a1"/>
    <w:next w:val="af3"/>
    <w:uiPriority w:val="39"/>
    <w:rsid w:val="005E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
    <w:name w:val="Сетка таблицы211111111"/>
    <w:basedOn w:val="a1"/>
    <w:next w:val="af3"/>
    <w:uiPriority w:val="39"/>
    <w:rsid w:val="00FE7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1">
    <w:name w:val="Сетка таблицы2111111111"/>
    <w:basedOn w:val="a1"/>
    <w:next w:val="af3"/>
    <w:uiPriority w:val="39"/>
    <w:rsid w:val="006B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агол.словарь"/>
    <w:basedOn w:val="a"/>
    <w:link w:val="afd"/>
    <w:qFormat/>
    <w:rsid w:val="00684F01"/>
    <w:pPr>
      <w:spacing w:after="0" w:line="240" w:lineRule="auto"/>
      <w:ind w:firstLine="709"/>
    </w:pPr>
    <w:rPr>
      <w:rFonts w:ascii="Times New Roman" w:eastAsia="Times New Roman" w:hAnsi="Times New Roman" w:cs="Times New Roman"/>
      <w:b/>
      <w:sz w:val="40"/>
      <w:szCs w:val="32"/>
    </w:rPr>
  </w:style>
  <w:style w:type="paragraph" w:styleId="afe">
    <w:name w:val="Title"/>
    <w:basedOn w:val="a"/>
    <w:next w:val="a"/>
    <w:link w:val="aff"/>
    <w:uiPriority w:val="10"/>
    <w:qFormat/>
    <w:rsid w:val="00684F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словарь Знак"/>
    <w:basedOn w:val="a0"/>
    <w:link w:val="afc"/>
    <w:rsid w:val="00684F01"/>
    <w:rPr>
      <w:rFonts w:ascii="Times New Roman" w:eastAsia="Times New Roman" w:hAnsi="Times New Roman" w:cs="Times New Roman"/>
      <w:b/>
      <w:sz w:val="40"/>
      <w:szCs w:val="32"/>
    </w:rPr>
  </w:style>
  <w:style w:type="character" w:customStyle="1" w:styleId="aff">
    <w:name w:val="Заголовок Знак"/>
    <w:basedOn w:val="a0"/>
    <w:link w:val="afe"/>
    <w:uiPriority w:val="10"/>
    <w:rsid w:val="00684F01"/>
    <w:rPr>
      <w:rFonts w:asciiTheme="majorHAnsi" w:eastAsiaTheme="majorEastAsia" w:hAnsiTheme="majorHAnsi" w:cstheme="majorBidi"/>
      <w:spacing w:val="-10"/>
      <w:kern w:val="28"/>
      <w:sz w:val="56"/>
      <w:szCs w:val="56"/>
    </w:rPr>
  </w:style>
  <w:style w:type="character" w:styleId="aff0">
    <w:name w:val="Strong"/>
    <w:basedOn w:val="a0"/>
    <w:uiPriority w:val="22"/>
    <w:qFormat/>
    <w:rsid w:val="00684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738">
      <w:bodyDiv w:val="1"/>
      <w:marLeft w:val="0"/>
      <w:marRight w:val="0"/>
      <w:marTop w:val="0"/>
      <w:marBottom w:val="0"/>
      <w:divBdr>
        <w:top w:val="none" w:sz="0" w:space="0" w:color="auto"/>
        <w:left w:val="none" w:sz="0" w:space="0" w:color="auto"/>
        <w:bottom w:val="none" w:sz="0" w:space="0" w:color="auto"/>
        <w:right w:val="none" w:sz="0" w:space="0" w:color="auto"/>
      </w:divBdr>
    </w:div>
    <w:div w:id="19476658">
      <w:bodyDiv w:val="1"/>
      <w:marLeft w:val="0"/>
      <w:marRight w:val="0"/>
      <w:marTop w:val="0"/>
      <w:marBottom w:val="0"/>
      <w:divBdr>
        <w:top w:val="none" w:sz="0" w:space="0" w:color="auto"/>
        <w:left w:val="none" w:sz="0" w:space="0" w:color="auto"/>
        <w:bottom w:val="none" w:sz="0" w:space="0" w:color="auto"/>
        <w:right w:val="none" w:sz="0" w:space="0" w:color="auto"/>
      </w:divBdr>
    </w:div>
    <w:div w:id="21826736">
      <w:bodyDiv w:val="1"/>
      <w:marLeft w:val="0"/>
      <w:marRight w:val="0"/>
      <w:marTop w:val="0"/>
      <w:marBottom w:val="0"/>
      <w:divBdr>
        <w:top w:val="none" w:sz="0" w:space="0" w:color="auto"/>
        <w:left w:val="none" w:sz="0" w:space="0" w:color="auto"/>
        <w:bottom w:val="none" w:sz="0" w:space="0" w:color="auto"/>
        <w:right w:val="none" w:sz="0" w:space="0" w:color="auto"/>
      </w:divBdr>
    </w:div>
    <w:div w:id="27489917">
      <w:bodyDiv w:val="1"/>
      <w:marLeft w:val="0"/>
      <w:marRight w:val="0"/>
      <w:marTop w:val="0"/>
      <w:marBottom w:val="0"/>
      <w:divBdr>
        <w:top w:val="none" w:sz="0" w:space="0" w:color="auto"/>
        <w:left w:val="none" w:sz="0" w:space="0" w:color="auto"/>
        <w:bottom w:val="none" w:sz="0" w:space="0" w:color="auto"/>
        <w:right w:val="none" w:sz="0" w:space="0" w:color="auto"/>
      </w:divBdr>
    </w:div>
    <w:div w:id="58402644">
      <w:bodyDiv w:val="1"/>
      <w:marLeft w:val="0"/>
      <w:marRight w:val="0"/>
      <w:marTop w:val="0"/>
      <w:marBottom w:val="0"/>
      <w:divBdr>
        <w:top w:val="none" w:sz="0" w:space="0" w:color="auto"/>
        <w:left w:val="none" w:sz="0" w:space="0" w:color="auto"/>
        <w:bottom w:val="none" w:sz="0" w:space="0" w:color="auto"/>
        <w:right w:val="none" w:sz="0" w:space="0" w:color="auto"/>
      </w:divBdr>
    </w:div>
    <w:div w:id="60490661">
      <w:bodyDiv w:val="1"/>
      <w:marLeft w:val="0"/>
      <w:marRight w:val="0"/>
      <w:marTop w:val="0"/>
      <w:marBottom w:val="0"/>
      <w:divBdr>
        <w:top w:val="none" w:sz="0" w:space="0" w:color="auto"/>
        <w:left w:val="none" w:sz="0" w:space="0" w:color="auto"/>
        <w:bottom w:val="none" w:sz="0" w:space="0" w:color="auto"/>
        <w:right w:val="none" w:sz="0" w:space="0" w:color="auto"/>
      </w:divBdr>
    </w:div>
    <w:div w:id="95175293">
      <w:bodyDiv w:val="1"/>
      <w:marLeft w:val="0"/>
      <w:marRight w:val="0"/>
      <w:marTop w:val="0"/>
      <w:marBottom w:val="0"/>
      <w:divBdr>
        <w:top w:val="none" w:sz="0" w:space="0" w:color="auto"/>
        <w:left w:val="none" w:sz="0" w:space="0" w:color="auto"/>
        <w:bottom w:val="none" w:sz="0" w:space="0" w:color="auto"/>
        <w:right w:val="none" w:sz="0" w:space="0" w:color="auto"/>
      </w:divBdr>
    </w:div>
    <w:div w:id="95902687">
      <w:bodyDiv w:val="1"/>
      <w:marLeft w:val="0"/>
      <w:marRight w:val="0"/>
      <w:marTop w:val="0"/>
      <w:marBottom w:val="0"/>
      <w:divBdr>
        <w:top w:val="none" w:sz="0" w:space="0" w:color="auto"/>
        <w:left w:val="none" w:sz="0" w:space="0" w:color="auto"/>
        <w:bottom w:val="none" w:sz="0" w:space="0" w:color="auto"/>
        <w:right w:val="none" w:sz="0" w:space="0" w:color="auto"/>
      </w:divBdr>
    </w:div>
    <w:div w:id="96407851">
      <w:bodyDiv w:val="1"/>
      <w:marLeft w:val="0"/>
      <w:marRight w:val="0"/>
      <w:marTop w:val="0"/>
      <w:marBottom w:val="0"/>
      <w:divBdr>
        <w:top w:val="none" w:sz="0" w:space="0" w:color="auto"/>
        <w:left w:val="none" w:sz="0" w:space="0" w:color="auto"/>
        <w:bottom w:val="none" w:sz="0" w:space="0" w:color="auto"/>
        <w:right w:val="none" w:sz="0" w:space="0" w:color="auto"/>
      </w:divBdr>
    </w:div>
    <w:div w:id="97022278">
      <w:bodyDiv w:val="1"/>
      <w:marLeft w:val="0"/>
      <w:marRight w:val="0"/>
      <w:marTop w:val="0"/>
      <w:marBottom w:val="0"/>
      <w:divBdr>
        <w:top w:val="none" w:sz="0" w:space="0" w:color="auto"/>
        <w:left w:val="none" w:sz="0" w:space="0" w:color="auto"/>
        <w:bottom w:val="none" w:sz="0" w:space="0" w:color="auto"/>
        <w:right w:val="none" w:sz="0" w:space="0" w:color="auto"/>
      </w:divBdr>
    </w:div>
    <w:div w:id="107895011">
      <w:bodyDiv w:val="1"/>
      <w:marLeft w:val="0"/>
      <w:marRight w:val="0"/>
      <w:marTop w:val="0"/>
      <w:marBottom w:val="0"/>
      <w:divBdr>
        <w:top w:val="none" w:sz="0" w:space="0" w:color="auto"/>
        <w:left w:val="none" w:sz="0" w:space="0" w:color="auto"/>
        <w:bottom w:val="none" w:sz="0" w:space="0" w:color="auto"/>
        <w:right w:val="none" w:sz="0" w:space="0" w:color="auto"/>
      </w:divBdr>
    </w:div>
    <w:div w:id="110512542">
      <w:bodyDiv w:val="1"/>
      <w:marLeft w:val="0"/>
      <w:marRight w:val="0"/>
      <w:marTop w:val="0"/>
      <w:marBottom w:val="0"/>
      <w:divBdr>
        <w:top w:val="none" w:sz="0" w:space="0" w:color="auto"/>
        <w:left w:val="none" w:sz="0" w:space="0" w:color="auto"/>
        <w:bottom w:val="none" w:sz="0" w:space="0" w:color="auto"/>
        <w:right w:val="none" w:sz="0" w:space="0" w:color="auto"/>
      </w:divBdr>
    </w:div>
    <w:div w:id="121968003">
      <w:bodyDiv w:val="1"/>
      <w:marLeft w:val="0"/>
      <w:marRight w:val="0"/>
      <w:marTop w:val="0"/>
      <w:marBottom w:val="0"/>
      <w:divBdr>
        <w:top w:val="none" w:sz="0" w:space="0" w:color="auto"/>
        <w:left w:val="none" w:sz="0" w:space="0" w:color="auto"/>
        <w:bottom w:val="none" w:sz="0" w:space="0" w:color="auto"/>
        <w:right w:val="none" w:sz="0" w:space="0" w:color="auto"/>
      </w:divBdr>
    </w:div>
    <w:div w:id="130052716">
      <w:bodyDiv w:val="1"/>
      <w:marLeft w:val="0"/>
      <w:marRight w:val="0"/>
      <w:marTop w:val="0"/>
      <w:marBottom w:val="0"/>
      <w:divBdr>
        <w:top w:val="none" w:sz="0" w:space="0" w:color="auto"/>
        <w:left w:val="none" w:sz="0" w:space="0" w:color="auto"/>
        <w:bottom w:val="none" w:sz="0" w:space="0" w:color="auto"/>
        <w:right w:val="none" w:sz="0" w:space="0" w:color="auto"/>
      </w:divBdr>
    </w:div>
    <w:div w:id="133373419">
      <w:bodyDiv w:val="1"/>
      <w:marLeft w:val="0"/>
      <w:marRight w:val="0"/>
      <w:marTop w:val="0"/>
      <w:marBottom w:val="0"/>
      <w:divBdr>
        <w:top w:val="none" w:sz="0" w:space="0" w:color="auto"/>
        <w:left w:val="none" w:sz="0" w:space="0" w:color="auto"/>
        <w:bottom w:val="none" w:sz="0" w:space="0" w:color="auto"/>
        <w:right w:val="none" w:sz="0" w:space="0" w:color="auto"/>
      </w:divBdr>
    </w:div>
    <w:div w:id="144857755">
      <w:bodyDiv w:val="1"/>
      <w:marLeft w:val="0"/>
      <w:marRight w:val="0"/>
      <w:marTop w:val="0"/>
      <w:marBottom w:val="0"/>
      <w:divBdr>
        <w:top w:val="none" w:sz="0" w:space="0" w:color="auto"/>
        <w:left w:val="none" w:sz="0" w:space="0" w:color="auto"/>
        <w:bottom w:val="none" w:sz="0" w:space="0" w:color="auto"/>
        <w:right w:val="none" w:sz="0" w:space="0" w:color="auto"/>
      </w:divBdr>
    </w:div>
    <w:div w:id="148450654">
      <w:bodyDiv w:val="1"/>
      <w:marLeft w:val="0"/>
      <w:marRight w:val="0"/>
      <w:marTop w:val="0"/>
      <w:marBottom w:val="0"/>
      <w:divBdr>
        <w:top w:val="none" w:sz="0" w:space="0" w:color="auto"/>
        <w:left w:val="none" w:sz="0" w:space="0" w:color="auto"/>
        <w:bottom w:val="none" w:sz="0" w:space="0" w:color="auto"/>
        <w:right w:val="none" w:sz="0" w:space="0" w:color="auto"/>
      </w:divBdr>
    </w:div>
    <w:div w:id="175654727">
      <w:bodyDiv w:val="1"/>
      <w:marLeft w:val="0"/>
      <w:marRight w:val="0"/>
      <w:marTop w:val="0"/>
      <w:marBottom w:val="0"/>
      <w:divBdr>
        <w:top w:val="none" w:sz="0" w:space="0" w:color="auto"/>
        <w:left w:val="none" w:sz="0" w:space="0" w:color="auto"/>
        <w:bottom w:val="none" w:sz="0" w:space="0" w:color="auto"/>
        <w:right w:val="none" w:sz="0" w:space="0" w:color="auto"/>
      </w:divBdr>
    </w:div>
    <w:div w:id="175730106">
      <w:bodyDiv w:val="1"/>
      <w:marLeft w:val="0"/>
      <w:marRight w:val="0"/>
      <w:marTop w:val="0"/>
      <w:marBottom w:val="0"/>
      <w:divBdr>
        <w:top w:val="none" w:sz="0" w:space="0" w:color="auto"/>
        <w:left w:val="none" w:sz="0" w:space="0" w:color="auto"/>
        <w:bottom w:val="none" w:sz="0" w:space="0" w:color="auto"/>
        <w:right w:val="none" w:sz="0" w:space="0" w:color="auto"/>
      </w:divBdr>
    </w:div>
    <w:div w:id="180635074">
      <w:bodyDiv w:val="1"/>
      <w:marLeft w:val="0"/>
      <w:marRight w:val="0"/>
      <w:marTop w:val="0"/>
      <w:marBottom w:val="0"/>
      <w:divBdr>
        <w:top w:val="none" w:sz="0" w:space="0" w:color="auto"/>
        <w:left w:val="none" w:sz="0" w:space="0" w:color="auto"/>
        <w:bottom w:val="none" w:sz="0" w:space="0" w:color="auto"/>
        <w:right w:val="none" w:sz="0" w:space="0" w:color="auto"/>
      </w:divBdr>
    </w:div>
    <w:div w:id="184557386">
      <w:bodyDiv w:val="1"/>
      <w:marLeft w:val="0"/>
      <w:marRight w:val="0"/>
      <w:marTop w:val="0"/>
      <w:marBottom w:val="0"/>
      <w:divBdr>
        <w:top w:val="none" w:sz="0" w:space="0" w:color="auto"/>
        <w:left w:val="none" w:sz="0" w:space="0" w:color="auto"/>
        <w:bottom w:val="none" w:sz="0" w:space="0" w:color="auto"/>
        <w:right w:val="none" w:sz="0" w:space="0" w:color="auto"/>
      </w:divBdr>
    </w:div>
    <w:div w:id="217320865">
      <w:bodyDiv w:val="1"/>
      <w:marLeft w:val="0"/>
      <w:marRight w:val="0"/>
      <w:marTop w:val="0"/>
      <w:marBottom w:val="0"/>
      <w:divBdr>
        <w:top w:val="none" w:sz="0" w:space="0" w:color="auto"/>
        <w:left w:val="none" w:sz="0" w:space="0" w:color="auto"/>
        <w:bottom w:val="none" w:sz="0" w:space="0" w:color="auto"/>
        <w:right w:val="none" w:sz="0" w:space="0" w:color="auto"/>
      </w:divBdr>
    </w:div>
    <w:div w:id="238252299">
      <w:bodyDiv w:val="1"/>
      <w:marLeft w:val="0"/>
      <w:marRight w:val="0"/>
      <w:marTop w:val="0"/>
      <w:marBottom w:val="0"/>
      <w:divBdr>
        <w:top w:val="none" w:sz="0" w:space="0" w:color="auto"/>
        <w:left w:val="none" w:sz="0" w:space="0" w:color="auto"/>
        <w:bottom w:val="none" w:sz="0" w:space="0" w:color="auto"/>
        <w:right w:val="none" w:sz="0" w:space="0" w:color="auto"/>
      </w:divBdr>
    </w:div>
    <w:div w:id="248663819">
      <w:bodyDiv w:val="1"/>
      <w:marLeft w:val="0"/>
      <w:marRight w:val="0"/>
      <w:marTop w:val="0"/>
      <w:marBottom w:val="0"/>
      <w:divBdr>
        <w:top w:val="none" w:sz="0" w:space="0" w:color="auto"/>
        <w:left w:val="none" w:sz="0" w:space="0" w:color="auto"/>
        <w:bottom w:val="none" w:sz="0" w:space="0" w:color="auto"/>
        <w:right w:val="none" w:sz="0" w:space="0" w:color="auto"/>
      </w:divBdr>
    </w:div>
    <w:div w:id="249241064">
      <w:bodyDiv w:val="1"/>
      <w:marLeft w:val="0"/>
      <w:marRight w:val="0"/>
      <w:marTop w:val="0"/>
      <w:marBottom w:val="0"/>
      <w:divBdr>
        <w:top w:val="none" w:sz="0" w:space="0" w:color="auto"/>
        <w:left w:val="none" w:sz="0" w:space="0" w:color="auto"/>
        <w:bottom w:val="none" w:sz="0" w:space="0" w:color="auto"/>
        <w:right w:val="none" w:sz="0" w:space="0" w:color="auto"/>
      </w:divBdr>
    </w:div>
    <w:div w:id="259023791">
      <w:bodyDiv w:val="1"/>
      <w:marLeft w:val="0"/>
      <w:marRight w:val="0"/>
      <w:marTop w:val="0"/>
      <w:marBottom w:val="0"/>
      <w:divBdr>
        <w:top w:val="none" w:sz="0" w:space="0" w:color="auto"/>
        <w:left w:val="none" w:sz="0" w:space="0" w:color="auto"/>
        <w:bottom w:val="none" w:sz="0" w:space="0" w:color="auto"/>
        <w:right w:val="none" w:sz="0" w:space="0" w:color="auto"/>
      </w:divBdr>
    </w:div>
    <w:div w:id="322702649">
      <w:bodyDiv w:val="1"/>
      <w:marLeft w:val="0"/>
      <w:marRight w:val="0"/>
      <w:marTop w:val="0"/>
      <w:marBottom w:val="0"/>
      <w:divBdr>
        <w:top w:val="none" w:sz="0" w:space="0" w:color="auto"/>
        <w:left w:val="none" w:sz="0" w:space="0" w:color="auto"/>
        <w:bottom w:val="none" w:sz="0" w:space="0" w:color="auto"/>
        <w:right w:val="none" w:sz="0" w:space="0" w:color="auto"/>
      </w:divBdr>
    </w:div>
    <w:div w:id="335545590">
      <w:bodyDiv w:val="1"/>
      <w:marLeft w:val="0"/>
      <w:marRight w:val="0"/>
      <w:marTop w:val="0"/>
      <w:marBottom w:val="0"/>
      <w:divBdr>
        <w:top w:val="none" w:sz="0" w:space="0" w:color="auto"/>
        <w:left w:val="none" w:sz="0" w:space="0" w:color="auto"/>
        <w:bottom w:val="none" w:sz="0" w:space="0" w:color="auto"/>
        <w:right w:val="none" w:sz="0" w:space="0" w:color="auto"/>
      </w:divBdr>
    </w:div>
    <w:div w:id="346180029">
      <w:bodyDiv w:val="1"/>
      <w:marLeft w:val="0"/>
      <w:marRight w:val="0"/>
      <w:marTop w:val="0"/>
      <w:marBottom w:val="0"/>
      <w:divBdr>
        <w:top w:val="none" w:sz="0" w:space="0" w:color="auto"/>
        <w:left w:val="none" w:sz="0" w:space="0" w:color="auto"/>
        <w:bottom w:val="none" w:sz="0" w:space="0" w:color="auto"/>
        <w:right w:val="none" w:sz="0" w:space="0" w:color="auto"/>
      </w:divBdr>
    </w:div>
    <w:div w:id="347954268">
      <w:bodyDiv w:val="1"/>
      <w:marLeft w:val="0"/>
      <w:marRight w:val="0"/>
      <w:marTop w:val="0"/>
      <w:marBottom w:val="0"/>
      <w:divBdr>
        <w:top w:val="none" w:sz="0" w:space="0" w:color="auto"/>
        <w:left w:val="none" w:sz="0" w:space="0" w:color="auto"/>
        <w:bottom w:val="none" w:sz="0" w:space="0" w:color="auto"/>
        <w:right w:val="none" w:sz="0" w:space="0" w:color="auto"/>
      </w:divBdr>
    </w:div>
    <w:div w:id="361053750">
      <w:bodyDiv w:val="1"/>
      <w:marLeft w:val="0"/>
      <w:marRight w:val="0"/>
      <w:marTop w:val="0"/>
      <w:marBottom w:val="0"/>
      <w:divBdr>
        <w:top w:val="none" w:sz="0" w:space="0" w:color="auto"/>
        <w:left w:val="none" w:sz="0" w:space="0" w:color="auto"/>
        <w:bottom w:val="none" w:sz="0" w:space="0" w:color="auto"/>
        <w:right w:val="none" w:sz="0" w:space="0" w:color="auto"/>
      </w:divBdr>
    </w:div>
    <w:div w:id="370345190">
      <w:bodyDiv w:val="1"/>
      <w:marLeft w:val="0"/>
      <w:marRight w:val="0"/>
      <w:marTop w:val="0"/>
      <w:marBottom w:val="0"/>
      <w:divBdr>
        <w:top w:val="none" w:sz="0" w:space="0" w:color="auto"/>
        <w:left w:val="none" w:sz="0" w:space="0" w:color="auto"/>
        <w:bottom w:val="none" w:sz="0" w:space="0" w:color="auto"/>
        <w:right w:val="none" w:sz="0" w:space="0" w:color="auto"/>
      </w:divBdr>
    </w:div>
    <w:div w:id="370886874">
      <w:bodyDiv w:val="1"/>
      <w:marLeft w:val="0"/>
      <w:marRight w:val="0"/>
      <w:marTop w:val="0"/>
      <w:marBottom w:val="0"/>
      <w:divBdr>
        <w:top w:val="none" w:sz="0" w:space="0" w:color="auto"/>
        <w:left w:val="none" w:sz="0" w:space="0" w:color="auto"/>
        <w:bottom w:val="none" w:sz="0" w:space="0" w:color="auto"/>
        <w:right w:val="none" w:sz="0" w:space="0" w:color="auto"/>
      </w:divBdr>
    </w:div>
    <w:div w:id="373114341">
      <w:bodyDiv w:val="1"/>
      <w:marLeft w:val="0"/>
      <w:marRight w:val="0"/>
      <w:marTop w:val="0"/>
      <w:marBottom w:val="0"/>
      <w:divBdr>
        <w:top w:val="none" w:sz="0" w:space="0" w:color="auto"/>
        <w:left w:val="none" w:sz="0" w:space="0" w:color="auto"/>
        <w:bottom w:val="none" w:sz="0" w:space="0" w:color="auto"/>
        <w:right w:val="none" w:sz="0" w:space="0" w:color="auto"/>
      </w:divBdr>
    </w:div>
    <w:div w:id="384986306">
      <w:bodyDiv w:val="1"/>
      <w:marLeft w:val="0"/>
      <w:marRight w:val="0"/>
      <w:marTop w:val="0"/>
      <w:marBottom w:val="0"/>
      <w:divBdr>
        <w:top w:val="none" w:sz="0" w:space="0" w:color="auto"/>
        <w:left w:val="none" w:sz="0" w:space="0" w:color="auto"/>
        <w:bottom w:val="none" w:sz="0" w:space="0" w:color="auto"/>
        <w:right w:val="none" w:sz="0" w:space="0" w:color="auto"/>
      </w:divBdr>
    </w:div>
    <w:div w:id="392966551">
      <w:bodyDiv w:val="1"/>
      <w:marLeft w:val="0"/>
      <w:marRight w:val="0"/>
      <w:marTop w:val="0"/>
      <w:marBottom w:val="0"/>
      <w:divBdr>
        <w:top w:val="none" w:sz="0" w:space="0" w:color="auto"/>
        <w:left w:val="none" w:sz="0" w:space="0" w:color="auto"/>
        <w:bottom w:val="none" w:sz="0" w:space="0" w:color="auto"/>
        <w:right w:val="none" w:sz="0" w:space="0" w:color="auto"/>
      </w:divBdr>
    </w:div>
    <w:div w:id="400718614">
      <w:bodyDiv w:val="1"/>
      <w:marLeft w:val="0"/>
      <w:marRight w:val="0"/>
      <w:marTop w:val="0"/>
      <w:marBottom w:val="0"/>
      <w:divBdr>
        <w:top w:val="none" w:sz="0" w:space="0" w:color="auto"/>
        <w:left w:val="none" w:sz="0" w:space="0" w:color="auto"/>
        <w:bottom w:val="none" w:sz="0" w:space="0" w:color="auto"/>
        <w:right w:val="none" w:sz="0" w:space="0" w:color="auto"/>
      </w:divBdr>
    </w:div>
    <w:div w:id="402725739">
      <w:bodyDiv w:val="1"/>
      <w:marLeft w:val="0"/>
      <w:marRight w:val="0"/>
      <w:marTop w:val="0"/>
      <w:marBottom w:val="0"/>
      <w:divBdr>
        <w:top w:val="none" w:sz="0" w:space="0" w:color="auto"/>
        <w:left w:val="none" w:sz="0" w:space="0" w:color="auto"/>
        <w:bottom w:val="none" w:sz="0" w:space="0" w:color="auto"/>
        <w:right w:val="none" w:sz="0" w:space="0" w:color="auto"/>
      </w:divBdr>
    </w:div>
    <w:div w:id="403643349">
      <w:bodyDiv w:val="1"/>
      <w:marLeft w:val="0"/>
      <w:marRight w:val="0"/>
      <w:marTop w:val="0"/>
      <w:marBottom w:val="0"/>
      <w:divBdr>
        <w:top w:val="none" w:sz="0" w:space="0" w:color="auto"/>
        <w:left w:val="none" w:sz="0" w:space="0" w:color="auto"/>
        <w:bottom w:val="none" w:sz="0" w:space="0" w:color="auto"/>
        <w:right w:val="none" w:sz="0" w:space="0" w:color="auto"/>
      </w:divBdr>
    </w:div>
    <w:div w:id="415447465">
      <w:bodyDiv w:val="1"/>
      <w:marLeft w:val="0"/>
      <w:marRight w:val="0"/>
      <w:marTop w:val="0"/>
      <w:marBottom w:val="0"/>
      <w:divBdr>
        <w:top w:val="none" w:sz="0" w:space="0" w:color="auto"/>
        <w:left w:val="none" w:sz="0" w:space="0" w:color="auto"/>
        <w:bottom w:val="none" w:sz="0" w:space="0" w:color="auto"/>
        <w:right w:val="none" w:sz="0" w:space="0" w:color="auto"/>
      </w:divBdr>
    </w:div>
    <w:div w:id="423690954">
      <w:bodyDiv w:val="1"/>
      <w:marLeft w:val="0"/>
      <w:marRight w:val="0"/>
      <w:marTop w:val="0"/>
      <w:marBottom w:val="0"/>
      <w:divBdr>
        <w:top w:val="none" w:sz="0" w:space="0" w:color="auto"/>
        <w:left w:val="none" w:sz="0" w:space="0" w:color="auto"/>
        <w:bottom w:val="none" w:sz="0" w:space="0" w:color="auto"/>
        <w:right w:val="none" w:sz="0" w:space="0" w:color="auto"/>
      </w:divBdr>
    </w:div>
    <w:div w:id="440997318">
      <w:bodyDiv w:val="1"/>
      <w:marLeft w:val="0"/>
      <w:marRight w:val="0"/>
      <w:marTop w:val="0"/>
      <w:marBottom w:val="0"/>
      <w:divBdr>
        <w:top w:val="none" w:sz="0" w:space="0" w:color="auto"/>
        <w:left w:val="none" w:sz="0" w:space="0" w:color="auto"/>
        <w:bottom w:val="none" w:sz="0" w:space="0" w:color="auto"/>
        <w:right w:val="none" w:sz="0" w:space="0" w:color="auto"/>
      </w:divBdr>
    </w:div>
    <w:div w:id="441538486">
      <w:bodyDiv w:val="1"/>
      <w:marLeft w:val="0"/>
      <w:marRight w:val="0"/>
      <w:marTop w:val="0"/>
      <w:marBottom w:val="0"/>
      <w:divBdr>
        <w:top w:val="none" w:sz="0" w:space="0" w:color="auto"/>
        <w:left w:val="none" w:sz="0" w:space="0" w:color="auto"/>
        <w:bottom w:val="none" w:sz="0" w:space="0" w:color="auto"/>
        <w:right w:val="none" w:sz="0" w:space="0" w:color="auto"/>
      </w:divBdr>
    </w:div>
    <w:div w:id="447628208">
      <w:bodyDiv w:val="1"/>
      <w:marLeft w:val="0"/>
      <w:marRight w:val="0"/>
      <w:marTop w:val="0"/>
      <w:marBottom w:val="0"/>
      <w:divBdr>
        <w:top w:val="none" w:sz="0" w:space="0" w:color="auto"/>
        <w:left w:val="none" w:sz="0" w:space="0" w:color="auto"/>
        <w:bottom w:val="none" w:sz="0" w:space="0" w:color="auto"/>
        <w:right w:val="none" w:sz="0" w:space="0" w:color="auto"/>
      </w:divBdr>
    </w:div>
    <w:div w:id="460657370">
      <w:bodyDiv w:val="1"/>
      <w:marLeft w:val="0"/>
      <w:marRight w:val="0"/>
      <w:marTop w:val="0"/>
      <w:marBottom w:val="0"/>
      <w:divBdr>
        <w:top w:val="none" w:sz="0" w:space="0" w:color="auto"/>
        <w:left w:val="none" w:sz="0" w:space="0" w:color="auto"/>
        <w:bottom w:val="none" w:sz="0" w:space="0" w:color="auto"/>
        <w:right w:val="none" w:sz="0" w:space="0" w:color="auto"/>
      </w:divBdr>
    </w:div>
    <w:div w:id="467018593">
      <w:bodyDiv w:val="1"/>
      <w:marLeft w:val="0"/>
      <w:marRight w:val="0"/>
      <w:marTop w:val="0"/>
      <w:marBottom w:val="0"/>
      <w:divBdr>
        <w:top w:val="none" w:sz="0" w:space="0" w:color="auto"/>
        <w:left w:val="none" w:sz="0" w:space="0" w:color="auto"/>
        <w:bottom w:val="none" w:sz="0" w:space="0" w:color="auto"/>
        <w:right w:val="none" w:sz="0" w:space="0" w:color="auto"/>
      </w:divBdr>
    </w:div>
    <w:div w:id="475951065">
      <w:bodyDiv w:val="1"/>
      <w:marLeft w:val="0"/>
      <w:marRight w:val="0"/>
      <w:marTop w:val="0"/>
      <w:marBottom w:val="0"/>
      <w:divBdr>
        <w:top w:val="none" w:sz="0" w:space="0" w:color="auto"/>
        <w:left w:val="none" w:sz="0" w:space="0" w:color="auto"/>
        <w:bottom w:val="none" w:sz="0" w:space="0" w:color="auto"/>
        <w:right w:val="none" w:sz="0" w:space="0" w:color="auto"/>
      </w:divBdr>
    </w:div>
    <w:div w:id="477652879">
      <w:bodyDiv w:val="1"/>
      <w:marLeft w:val="0"/>
      <w:marRight w:val="0"/>
      <w:marTop w:val="0"/>
      <w:marBottom w:val="0"/>
      <w:divBdr>
        <w:top w:val="none" w:sz="0" w:space="0" w:color="auto"/>
        <w:left w:val="none" w:sz="0" w:space="0" w:color="auto"/>
        <w:bottom w:val="none" w:sz="0" w:space="0" w:color="auto"/>
        <w:right w:val="none" w:sz="0" w:space="0" w:color="auto"/>
      </w:divBdr>
    </w:div>
    <w:div w:id="483200881">
      <w:bodyDiv w:val="1"/>
      <w:marLeft w:val="0"/>
      <w:marRight w:val="0"/>
      <w:marTop w:val="0"/>
      <w:marBottom w:val="0"/>
      <w:divBdr>
        <w:top w:val="none" w:sz="0" w:space="0" w:color="auto"/>
        <w:left w:val="none" w:sz="0" w:space="0" w:color="auto"/>
        <w:bottom w:val="none" w:sz="0" w:space="0" w:color="auto"/>
        <w:right w:val="none" w:sz="0" w:space="0" w:color="auto"/>
      </w:divBdr>
    </w:div>
    <w:div w:id="483935616">
      <w:bodyDiv w:val="1"/>
      <w:marLeft w:val="0"/>
      <w:marRight w:val="0"/>
      <w:marTop w:val="0"/>
      <w:marBottom w:val="0"/>
      <w:divBdr>
        <w:top w:val="none" w:sz="0" w:space="0" w:color="auto"/>
        <w:left w:val="none" w:sz="0" w:space="0" w:color="auto"/>
        <w:bottom w:val="none" w:sz="0" w:space="0" w:color="auto"/>
        <w:right w:val="none" w:sz="0" w:space="0" w:color="auto"/>
      </w:divBdr>
    </w:div>
    <w:div w:id="484712300">
      <w:bodyDiv w:val="1"/>
      <w:marLeft w:val="0"/>
      <w:marRight w:val="0"/>
      <w:marTop w:val="0"/>
      <w:marBottom w:val="0"/>
      <w:divBdr>
        <w:top w:val="none" w:sz="0" w:space="0" w:color="auto"/>
        <w:left w:val="none" w:sz="0" w:space="0" w:color="auto"/>
        <w:bottom w:val="none" w:sz="0" w:space="0" w:color="auto"/>
        <w:right w:val="none" w:sz="0" w:space="0" w:color="auto"/>
      </w:divBdr>
    </w:div>
    <w:div w:id="490683850">
      <w:bodyDiv w:val="1"/>
      <w:marLeft w:val="0"/>
      <w:marRight w:val="0"/>
      <w:marTop w:val="0"/>
      <w:marBottom w:val="0"/>
      <w:divBdr>
        <w:top w:val="none" w:sz="0" w:space="0" w:color="auto"/>
        <w:left w:val="none" w:sz="0" w:space="0" w:color="auto"/>
        <w:bottom w:val="none" w:sz="0" w:space="0" w:color="auto"/>
        <w:right w:val="none" w:sz="0" w:space="0" w:color="auto"/>
      </w:divBdr>
    </w:div>
    <w:div w:id="499781122">
      <w:bodyDiv w:val="1"/>
      <w:marLeft w:val="0"/>
      <w:marRight w:val="0"/>
      <w:marTop w:val="0"/>
      <w:marBottom w:val="0"/>
      <w:divBdr>
        <w:top w:val="none" w:sz="0" w:space="0" w:color="auto"/>
        <w:left w:val="none" w:sz="0" w:space="0" w:color="auto"/>
        <w:bottom w:val="none" w:sz="0" w:space="0" w:color="auto"/>
        <w:right w:val="none" w:sz="0" w:space="0" w:color="auto"/>
      </w:divBdr>
    </w:div>
    <w:div w:id="500243025">
      <w:bodyDiv w:val="1"/>
      <w:marLeft w:val="0"/>
      <w:marRight w:val="0"/>
      <w:marTop w:val="0"/>
      <w:marBottom w:val="0"/>
      <w:divBdr>
        <w:top w:val="none" w:sz="0" w:space="0" w:color="auto"/>
        <w:left w:val="none" w:sz="0" w:space="0" w:color="auto"/>
        <w:bottom w:val="none" w:sz="0" w:space="0" w:color="auto"/>
        <w:right w:val="none" w:sz="0" w:space="0" w:color="auto"/>
      </w:divBdr>
    </w:div>
    <w:div w:id="516892927">
      <w:bodyDiv w:val="1"/>
      <w:marLeft w:val="0"/>
      <w:marRight w:val="0"/>
      <w:marTop w:val="0"/>
      <w:marBottom w:val="0"/>
      <w:divBdr>
        <w:top w:val="none" w:sz="0" w:space="0" w:color="auto"/>
        <w:left w:val="none" w:sz="0" w:space="0" w:color="auto"/>
        <w:bottom w:val="none" w:sz="0" w:space="0" w:color="auto"/>
        <w:right w:val="none" w:sz="0" w:space="0" w:color="auto"/>
      </w:divBdr>
    </w:div>
    <w:div w:id="527449479">
      <w:bodyDiv w:val="1"/>
      <w:marLeft w:val="0"/>
      <w:marRight w:val="0"/>
      <w:marTop w:val="0"/>
      <w:marBottom w:val="0"/>
      <w:divBdr>
        <w:top w:val="none" w:sz="0" w:space="0" w:color="auto"/>
        <w:left w:val="none" w:sz="0" w:space="0" w:color="auto"/>
        <w:bottom w:val="none" w:sz="0" w:space="0" w:color="auto"/>
        <w:right w:val="none" w:sz="0" w:space="0" w:color="auto"/>
      </w:divBdr>
    </w:div>
    <w:div w:id="533075688">
      <w:bodyDiv w:val="1"/>
      <w:marLeft w:val="0"/>
      <w:marRight w:val="0"/>
      <w:marTop w:val="0"/>
      <w:marBottom w:val="0"/>
      <w:divBdr>
        <w:top w:val="none" w:sz="0" w:space="0" w:color="auto"/>
        <w:left w:val="none" w:sz="0" w:space="0" w:color="auto"/>
        <w:bottom w:val="none" w:sz="0" w:space="0" w:color="auto"/>
        <w:right w:val="none" w:sz="0" w:space="0" w:color="auto"/>
      </w:divBdr>
    </w:div>
    <w:div w:id="562762984">
      <w:bodyDiv w:val="1"/>
      <w:marLeft w:val="0"/>
      <w:marRight w:val="0"/>
      <w:marTop w:val="0"/>
      <w:marBottom w:val="0"/>
      <w:divBdr>
        <w:top w:val="none" w:sz="0" w:space="0" w:color="auto"/>
        <w:left w:val="none" w:sz="0" w:space="0" w:color="auto"/>
        <w:bottom w:val="none" w:sz="0" w:space="0" w:color="auto"/>
        <w:right w:val="none" w:sz="0" w:space="0" w:color="auto"/>
      </w:divBdr>
    </w:div>
    <w:div w:id="567764158">
      <w:bodyDiv w:val="1"/>
      <w:marLeft w:val="0"/>
      <w:marRight w:val="0"/>
      <w:marTop w:val="0"/>
      <w:marBottom w:val="0"/>
      <w:divBdr>
        <w:top w:val="none" w:sz="0" w:space="0" w:color="auto"/>
        <w:left w:val="none" w:sz="0" w:space="0" w:color="auto"/>
        <w:bottom w:val="none" w:sz="0" w:space="0" w:color="auto"/>
        <w:right w:val="none" w:sz="0" w:space="0" w:color="auto"/>
      </w:divBdr>
    </w:div>
    <w:div w:id="572131794">
      <w:bodyDiv w:val="1"/>
      <w:marLeft w:val="0"/>
      <w:marRight w:val="0"/>
      <w:marTop w:val="0"/>
      <w:marBottom w:val="0"/>
      <w:divBdr>
        <w:top w:val="none" w:sz="0" w:space="0" w:color="auto"/>
        <w:left w:val="none" w:sz="0" w:space="0" w:color="auto"/>
        <w:bottom w:val="none" w:sz="0" w:space="0" w:color="auto"/>
        <w:right w:val="none" w:sz="0" w:space="0" w:color="auto"/>
      </w:divBdr>
    </w:div>
    <w:div w:id="572353609">
      <w:bodyDiv w:val="1"/>
      <w:marLeft w:val="0"/>
      <w:marRight w:val="0"/>
      <w:marTop w:val="0"/>
      <w:marBottom w:val="0"/>
      <w:divBdr>
        <w:top w:val="none" w:sz="0" w:space="0" w:color="auto"/>
        <w:left w:val="none" w:sz="0" w:space="0" w:color="auto"/>
        <w:bottom w:val="none" w:sz="0" w:space="0" w:color="auto"/>
        <w:right w:val="none" w:sz="0" w:space="0" w:color="auto"/>
      </w:divBdr>
    </w:div>
    <w:div w:id="596671827">
      <w:bodyDiv w:val="1"/>
      <w:marLeft w:val="0"/>
      <w:marRight w:val="0"/>
      <w:marTop w:val="0"/>
      <w:marBottom w:val="0"/>
      <w:divBdr>
        <w:top w:val="none" w:sz="0" w:space="0" w:color="auto"/>
        <w:left w:val="none" w:sz="0" w:space="0" w:color="auto"/>
        <w:bottom w:val="none" w:sz="0" w:space="0" w:color="auto"/>
        <w:right w:val="none" w:sz="0" w:space="0" w:color="auto"/>
      </w:divBdr>
    </w:div>
    <w:div w:id="597173423">
      <w:bodyDiv w:val="1"/>
      <w:marLeft w:val="0"/>
      <w:marRight w:val="0"/>
      <w:marTop w:val="0"/>
      <w:marBottom w:val="0"/>
      <w:divBdr>
        <w:top w:val="none" w:sz="0" w:space="0" w:color="auto"/>
        <w:left w:val="none" w:sz="0" w:space="0" w:color="auto"/>
        <w:bottom w:val="none" w:sz="0" w:space="0" w:color="auto"/>
        <w:right w:val="none" w:sz="0" w:space="0" w:color="auto"/>
      </w:divBdr>
    </w:div>
    <w:div w:id="604383543">
      <w:bodyDiv w:val="1"/>
      <w:marLeft w:val="0"/>
      <w:marRight w:val="0"/>
      <w:marTop w:val="0"/>
      <w:marBottom w:val="0"/>
      <w:divBdr>
        <w:top w:val="none" w:sz="0" w:space="0" w:color="auto"/>
        <w:left w:val="none" w:sz="0" w:space="0" w:color="auto"/>
        <w:bottom w:val="none" w:sz="0" w:space="0" w:color="auto"/>
        <w:right w:val="none" w:sz="0" w:space="0" w:color="auto"/>
      </w:divBdr>
    </w:div>
    <w:div w:id="606742694">
      <w:bodyDiv w:val="1"/>
      <w:marLeft w:val="0"/>
      <w:marRight w:val="0"/>
      <w:marTop w:val="0"/>
      <w:marBottom w:val="0"/>
      <w:divBdr>
        <w:top w:val="none" w:sz="0" w:space="0" w:color="auto"/>
        <w:left w:val="none" w:sz="0" w:space="0" w:color="auto"/>
        <w:bottom w:val="none" w:sz="0" w:space="0" w:color="auto"/>
        <w:right w:val="none" w:sz="0" w:space="0" w:color="auto"/>
      </w:divBdr>
    </w:div>
    <w:div w:id="610665971">
      <w:bodyDiv w:val="1"/>
      <w:marLeft w:val="0"/>
      <w:marRight w:val="0"/>
      <w:marTop w:val="0"/>
      <w:marBottom w:val="0"/>
      <w:divBdr>
        <w:top w:val="none" w:sz="0" w:space="0" w:color="auto"/>
        <w:left w:val="none" w:sz="0" w:space="0" w:color="auto"/>
        <w:bottom w:val="none" w:sz="0" w:space="0" w:color="auto"/>
        <w:right w:val="none" w:sz="0" w:space="0" w:color="auto"/>
      </w:divBdr>
    </w:div>
    <w:div w:id="612592026">
      <w:bodyDiv w:val="1"/>
      <w:marLeft w:val="0"/>
      <w:marRight w:val="0"/>
      <w:marTop w:val="0"/>
      <w:marBottom w:val="0"/>
      <w:divBdr>
        <w:top w:val="none" w:sz="0" w:space="0" w:color="auto"/>
        <w:left w:val="none" w:sz="0" w:space="0" w:color="auto"/>
        <w:bottom w:val="none" w:sz="0" w:space="0" w:color="auto"/>
        <w:right w:val="none" w:sz="0" w:space="0" w:color="auto"/>
      </w:divBdr>
    </w:div>
    <w:div w:id="613634963">
      <w:bodyDiv w:val="1"/>
      <w:marLeft w:val="0"/>
      <w:marRight w:val="0"/>
      <w:marTop w:val="0"/>
      <w:marBottom w:val="0"/>
      <w:divBdr>
        <w:top w:val="none" w:sz="0" w:space="0" w:color="auto"/>
        <w:left w:val="none" w:sz="0" w:space="0" w:color="auto"/>
        <w:bottom w:val="none" w:sz="0" w:space="0" w:color="auto"/>
        <w:right w:val="none" w:sz="0" w:space="0" w:color="auto"/>
      </w:divBdr>
    </w:div>
    <w:div w:id="615331708">
      <w:bodyDiv w:val="1"/>
      <w:marLeft w:val="0"/>
      <w:marRight w:val="0"/>
      <w:marTop w:val="0"/>
      <w:marBottom w:val="0"/>
      <w:divBdr>
        <w:top w:val="none" w:sz="0" w:space="0" w:color="auto"/>
        <w:left w:val="none" w:sz="0" w:space="0" w:color="auto"/>
        <w:bottom w:val="none" w:sz="0" w:space="0" w:color="auto"/>
        <w:right w:val="none" w:sz="0" w:space="0" w:color="auto"/>
      </w:divBdr>
    </w:div>
    <w:div w:id="616789633">
      <w:bodyDiv w:val="1"/>
      <w:marLeft w:val="0"/>
      <w:marRight w:val="0"/>
      <w:marTop w:val="0"/>
      <w:marBottom w:val="0"/>
      <w:divBdr>
        <w:top w:val="none" w:sz="0" w:space="0" w:color="auto"/>
        <w:left w:val="none" w:sz="0" w:space="0" w:color="auto"/>
        <w:bottom w:val="none" w:sz="0" w:space="0" w:color="auto"/>
        <w:right w:val="none" w:sz="0" w:space="0" w:color="auto"/>
      </w:divBdr>
    </w:div>
    <w:div w:id="618611351">
      <w:bodyDiv w:val="1"/>
      <w:marLeft w:val="0"/>
      <w:marRight w:val="0"/>
      <w:marTop w:val="0"/>
      <w:marBottom w:val="0"/>
      <w:divBdr>
        <w:top w:val="none" w:sz="0" w:space="0" w:color="auto"/>
        <w:left w:val="none" w:sz="0" w:space="0" w:color="auto"/>
        <w:bottom w:val="none" w:sz="0" w:space="0" w:color="auto"/>
        <w:right w:val="none" w:sz="0" w:space="0" w:color="auto"/>
      </w:divBdr>
      <w:divsChild>
        <w:div w:id="307591761">
          <w:marLeft w:val="0"/>
          <w:marRight w:val="0"/>
          <w:marTop w:val="0"/>
          <w:marBottom w:val="0"/>
          <w:divBdr>
            <w:top w:val="none" w:sz="0" w:space="0" w:color="auto"/>
            <w:left w:val="none" w:sz="0" w:space="0" w:color="auto"/>
            <w:bottom w:val="none" w:sz="0" w:space="0" w:color="auto"/>
            <w:right w:val="none" w:sz="0" w:space="0" w:color="auto"/>
          </w:divBdr>
          <w:divsChild>
            <w:div w:id="83291251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21301489">
      <w:bodyDiv w:val="1"/>
      <w:marLeft w:val="0"/>
      <w:marRight w:val="0"/>
      <w:marTop w:val="0"/>
      <w:marBottom w:val="0"/>
      <w:divBdr>
        <w:top w:val="none" w:sz="0" w:space="0" w:color="auto"/>
        <w:left w:val="none" w:sz="0" w:space="0" w:color="auto"/>
        <w:bottom w:val="none" w:sz="0" w:space="0" w:color="auto"/>
        <w:right w:val="none" w:sz="0" w:space="0" w:color="auto"/>
      </w:divBdr>
    </w:div>
    <w:div w:id="626468465">
      <w:bodyDiv w:val="1"/>
      <w:marLeft w:val="0"/>
      <w:marRight w:val="0"/>
      <w:marTop w:val="0"/>
      <w:marBottom w:val="0"/>
      <w:divBdr>
        <w:top w:val="none" w:sz="0" w:space="0" w:color="auto"/>
        <w:left w:val="none" w:sz="0" w:space="0" w:color="auto"/>
        <w:bottom w:val="none" w:sz="0" w:space="0" w:color="auto"/>
        <w:right w:val="none" w:sz="0" w:space="0" w:color="auto"/>
      </w:divBdr>
    </w:div>
    <w:div w:id="634217226">
      <w:bodyDiv w:val="1"/>
      <w:marLeft w:val="0"/>
      <w:marRight w:val="0"/>
      <w:marTop w:val="0"/>
      <w:marBottom w:val="0"/>
      <w:divBdr>
        <w:top w:val="none" w:sz="0" w:space="0" w:color="auto"/>
        <w:left w:val="none" w:sz="0" w:space="0" w:color="auto"/>
        <w:bottom w:val="none" w:sz="0" w:space="0" w:color="auto"/>
        <w:right w:val="none" w:sz="0" w:space="0" w:color="auto"/>
      </w:divBdr>
    </w:div>
    <w:div w:id="640188021">
      <w:bodyDiv w:val="1"/>
      <w:marLeft w:val="0"/>
      <w:marRight w:val="0"/>
      <w:marTop w:val="0"/>
      <w:marBottom w:val="0"/>
      <w:divBdr>
        <w:top w:val="none" w:sz="0" w:space="0" w:color="auto"/>
        <w:left w:val="none" w:sz="0" w:space="0" w:color="auto"/>
        <w:bottom w:val="none" w:sz="0" w:space="0" w:color="auto"/>
        <w:right w:val="none" w:sz="0" w:space="0" w:color="auto"/>
      </w:divBdr>
    </w:div>
    <w:div w:id="648364621">
      <w:bodyDiv w:val="1"/>
      <w:marLeft w:val="0"/>
      <w:marRight w:val="0"/>
      <w:marTop w:val="0"/>
      <w:marBottom w:val="0"/>
      <w:divBdr>
        <w:top w:val="none" w:sz="0" w:space="0" w:color="auto"/>
        <w:left w:val="none" w:sz="0" w:space="0" w:color="auto"/>
        <w:bottom w:val="none" w:sz="0" w:space="0" w:color="auto"/>
        <w:right w:val="none" w:sz="0" w:space="0" w:color="auto"/>
      </w:divBdr>
    </w:div>
    <w:div w:id="663044778">
      <w:bodyDiv w:val="1"/>
      <w:marLeft w:val="0"/>
      <w:marRight w:val="0"/>
      <w:marTop w:val="0"/>
      <w:marBottom w:val="0"/>
      <w:divBdr>
        <w:top w:val="none" w:sz="0" w:space="0" w:color="auto"/>
        <w:left w:val="none" w:sz="0" w:space="0" w:color="auto"/>
        <w:bottom w:val="none" w:sz="0" w:space="0" w:color="auto"/>
        <w:right w:val="none" w:sz="0" w:space="0" w:color="auto"/>
      </w:divBdr>
    </w:div>
    <w:div w:id="676342973">
      <w:bodyDiv w:val="1"/>
      <w:marLeft w:val="0"/>
      <w:marRight w:val="0"/>
      <w:marTop w:val="0"/>
      <w:marBottom w:val="0"/>
      <w:divBdr>
        <w:top w:val="none" w:sz="0" w:space="0" w:color="auto"/>
        <w:left w:val="none" w:sz="0" w:space="0" w:color="auto"/>
        <w:bottom w:val="none" w:sz="0" w:space="0" w:color="auto"/>
        <w:right w:val="none" w:sz="0" w:space="0" w:color="auto"/>
      </w:divBdr>
    </w:div>
    <w:div w:id="697120438">
      <w:bodyDiv w:val="1"/>
      <w:marLeft w:val="0"/>
      <w:marRight w:val="0"/>
      <w:marTop w:val="0"/>
      <w:marBottom w:val="0"/>
      <w:divBdr>
        <w:top w:val="none" w:sz="0" w:space="0" w:color="auto"/>
        <w:left w:val="none" w:sz="0" w:space="0" w:color="auto"/>
        <w:bottom w:val="none" w:sz="0" w:space="0" w:color="auto"/>
        <w:right w:val="none" w:sz="0" w:space="0" w:color="auto"/>
      </w:divBdr>
    </w:div>
    <w:div w:id="699741991">
      <w:bodyDiv w:val="1"/>
      <w:marLeft w:val="0"/>
      <w:marRight w:val="0"/>
      <w:marTop w:val="0"/>
      <w:marBottom w:val="0"/>
      <w:divBdr>
        <w:top w:val="none" w:sz="0" w:space="0" w:color="auto"/>
        <w:left w:val="none" w:sz="0" w:space="0" w:color="auto"/>
        <w:bottom w:val="none" w:sz="0" w:space="0" w:color="auto"/>
        <w:right w:val="none" w:sz="0" w:space="0" w:color="auto"/>
      </w:divBdr>
    </w:div>
    <w:div w:id="702902518">
      <w:bodyDiv w:val="1"/>
      <w:marLeft w:val="0"/>
      <w:marRight w:val="0"/>
      <w:marTop w:val="0"/>
      <w:marBottom w:val="0"/>
      <w:divBdr>
        <w:top w:val="none" w:sz="0" w:space="0" w:color="auto"/>
        <w:left w:val="none" w:sz="0" w:space="0" w:color="auto"/>
        <w:bottom w:val="none" w:sz="0" w:space="0" w:color="auto"/>
        <w:right w:val="none" w:sz="0" w:space="0" w:color="auto"/>
      </w:divBdr>
    </w:div>
    <w:div w:id="711152827">
      <w:bodyDiv w:val="1"/>
      <w:marLeft w:val="0"/>
      <w:marRight w:val="0"/>
      <w:marTop w:val="0"/>
      <w:marBottom w:val="0"/>
      <w:divBdr>
        <w:top w:val="none" w:sz="0" w:space="0" w:color="auto"/>
        <w:left w:val="none" w:sz="0" w:space="0" w:color="auto"/>
        <w:bottom w:val="none" w:sz="0" w:space="0" w:color="auto"/>
        <w:right w:val="none" w:sz="0" w:space="0" w:color="auto"/>
      </w:divBdr>
    </w:div>
    <w:div w:id="717096337">
      <w:bodyDiv w:val="1"/>
      <w:marLeft w:val="0"/>
      <w:marRight w:val="0"/>
      <w:marTop w:val="0"/>
      <w:marBottom w:val="0"/>
      <w:divBdr>
        <w:top w:val="none" w:sz="0" w:space="0" w:color="auto"/>
        <w:left w:val="none" w:sz="0" w:space="0" w:color="auto"/>
        <w:bottom w:val="none" w:sz="0" w:space="0" w:color="auto"/>
        <w:right w:val="none" w:sz="0" w:space="0" w:color="auto"/>
      </w:divBdr>
    </w:div>
    <w:div w:id="743265426">
      <w:bodyDiv w:val="1"/>
      <w:marLeft w:val="0"/>
      <w:marRight w:val="0"/>
      <w:marTop w:val="0"/>
      <w:marBottom w:val="0"/>
      <w:divBdr>
        <w:top w:val="none" w:sz="0" w:space="0" w:color="auto"/>
        <w:left w:val="none" w:sz="0" w:space="0" w:color="auto"/>
        <w:bottom w:val="none" w:sz="0" w:space="0" w:color="auto"/>
        <w:right w:val="none" w:sz="0" w:space="0" w:color="auto"/>
      </w:divBdr>
    </w:div>
    <w:div w:id="756901740">
      <w:bodyDiv w:val="1"/>
      <w:marLeft w:val="0"/>
      <w:marRight w:val="0"/>
      <w:marTop w:val="0"/>
      <w:marBottom w:val="0"/>
      <w:divBdr>
        <w:top w:val="none" w:sz="0" w:space="0" w:color="auto"/>
        <w:left w:val="none" w:sz="0" w:space="0" w:color="auto"/>
        <w:bottom w:val="none" w:sz="0" w:space="0" w:color="auto"/>
        <w:right w:val="none" w:sz="0" w:space="0" w:color="auto"/>
      </w:divBdr>
    </w:div>
    <w:div w:id="765999324">
      <w:bodyDiv w:val="1"/>
      <w:marLeft w:val="0"/>
      <w:marRight w:val="0"/>
      <w:marTop w:val="0"/>
      <w:marBottom w:val="0"/>
      <w:divBdr>
        <w:top w:val="none" w:sz="0" w:space="0" w:color="auto"/>
        <w:left w:val="none" w:sz="0" w:space="0" w:color="auto"/>
        <w:bottom w:val="none" w:sz="0" w:space="0" w:color="auto"/>
        <w:right w:val="none" w:sz="0" w:space="0" w:color="auto"/>
      </w:divBdr>
    </w:div>
    <w:div w:id="770013185">
      <w:bodyDiv w:val="1"/>
      <w:marLeft w:val="0"/>
      <w:marRight w:val="0"/>
      <w:marTop w:val="0"/>
      <w:marBottom w:val="0"/>
      <w:divBdr>
        <w:top w:val="none" w:sz="0" w:space="0" w:color="auto"/>
        <w:left w:val="none" w:sz="0" w:space="0" w:color="auto"/>
        <w:bottom w:val="none" w:sz="0" w:space="0" w:color="auto"/>
        <w:right w:val="none" w:sz="0" w:space="0" w:color="auto"/>
      </w:divBdr>
    </w:div>
    <w:div w:id="774251047">
      <w:bodyDiv w:val="1"/>
      <w:marLeft w:val="0"/>
      <w:marRight w:val="0"/>
      <w:marTop w:val="0"/>
      <w:marBottom w:val="0"/>
      <w:divBdr>
        <w:top w:val="none" w:sz="0" w:space="0" w:color="auto"/>
        <w:left w:val="none" w:sz="0" w:space="0" w:color="auto"/>
        <w:bottom w:val="none" w:sz="0" w:space="0" w:color="auto"/>
        <w:right w:val="none" w:sz="0" w:space="0" w:color="auto"/>
      </w:divBdr>
    </w:div>
    <w:div w:id="782503258">
      <w:bodyDiv w:val="1"/>
      <w:marLeft w:val="0"/>
      <w:marRight w:val="0"/>
      <w:marTop w:val="0"/>
      <w:marBottom w:val="0"/>
      <w:divBdr>
        <w:top w:val="none" w:sz="0" w:space="0" w:color="auto"/>
        <w:left w:val="none" w:sz="0" w:space="0" w:color="auto"/>
        <w:bottom w:val="none" w:sz="0" w:space="0" w:color="auto"/>
        <w:right w:val="none" w:sz="0" w:space="0" w:color="auto"/>
      </w:divBdr>
    </w:div>
    <w:div w:id="785276164">
      <w:bodyDiv w:val="1"/>
      <w:marLeft w:val="0"/>
      <w:marRight w:val="0"/>
      <w:marTop w:val="0"/>
      <w:marBottom w:val="0"/>
      <w:divBdr>
        <w:top w:val="none" w:sz="0" w:space="0" w:color="auto"/>
        <w:left w:val="none" w:sz="0" w:space="0" w:color="auto"/>
        <w:bottom w:val="none" w:sz="0" w:space="0" w:color="auto"/>
        <w:right w:val="none" w:sz="0" w:space="0" w:color="auto"/>
      </w:divBdr>
    </w:div>
    <w:div w:id="805512028">
      <w:bodyDiv w:val="1"/>
      <w:marLeft w:val="0"/>
      <w:marRight w:val="0"/>
      <w:marTop w:val="0"/>
      <w:marBottom w:val="0"/>
      <w:divBdr>
        <w:top w:val="none" w:sz="0" w:space="0" w:color="auto"/>
        <w:left w:val="none" w:sz="0" w:space="0" w:color="auto"/>
        <w:bottom w:val="none" w:sz="0" w:space="0" w:color="auto"/>
        <w:right w:val="none" w:sz="0" w:space="0" w:color="auto"/>
      </w:divBdr>
    </w:div>
    <w:div w:id="813640729">
      <w:bodyDiv w:val="1"/>
      <w:marLeft w:val="0"/>
      <w:marRight w:val="0"/>
      <w:marTop w:val="0"/>
      <w:marBottom w:val="0"/>
      <w:divBdr>
        <w:top w:val="none" w:sz="0" w:space="0" w:color="auto"/>
        <w:left w:val="none" w:sz="0" w:space="0" w:color="auto"/>
        <w:bottom w:val="none" w:sz="0" w:space="0" w:color="auto"/>
        <w:right w:val="none" w:sz="0" w:space="0" w:color="auto"/>
      </w:divBdr>
    </w:div>
    <w:div w:id="819611105">
      <w:bodyDiv w:val="1"/>
      <w:marLeft w:val="0"/>
      <w:marRight w:val="0"/>
      <w:marTop w:val="0"/>
      <w:marBottom w:val="0"/>
      <w:divBdr>
        <w:top w:val="none" w:sz="0" w:space="0" w:color="auto"/>
        <w:left w:val="none" w:sz="0" w:space="0" w:color="auto"/>
        <w:bottom w:val="none" w:sz="0" w:space="0" w:color="auto"/>
        <w:right w:val="none" w:sz="0" w:space="0" w:color="auto"/>
      </w:divBdr>
    </w:div>
    <w:div w:id="832062197">
      <w:bodyDiv w:val="1"/>
      <w:marLeft w:val="0"/>
      <w:marRight w:val="0"/>
      <w:marTop w:val="0"/>
      <w:marBottom w:val="0"/>
      <w:divBdr>
        <w:top w:val="none" w:sz="0" w:space="0" w:color="auto"/>
        <w:left w:val="none" w:sz="0" w:space="0" w:color="auto"/>
        <w:bottom w:val="none" w:sz="0" w:space="0" w:color="auto"/>
        <w:right w:val="none" w:sz="0" w:space="0" w:color="auto"/>
      </w:divBdr>
    </w:div>
    <w:div w:id="843328231">
      <w:bodyDiv w:val="1"/>
      <w:marLeft w:val="0"/>
      <w:marRight w:val="0"/>
      <w:marTop w:val="0"/>
      <w:marBottom w:val="0"/>
      <w:divBdr>
        <w:top w:val="none" w:sz="0" w:space="0" w:color="auto"/>
        <w:left w:val="none" w:sz="0" w:space="0" w:color="auto"/>
        <w:bottom w:val="none" w:sz="0" w:space="0" w:color="auto"/>
        <w:right w:val="none" w:sz="0" w:space="0" w:color="auto"/>
      </w:divBdr>
    </w:div>
    <w:div w:id="843977518">
      <w:bodyDiv w:val="1"/>
      <w:marLeft w:val="0"/>
      <w:marRight w:val="0"/>
      <w:marTop w:val="0"/>
      <w:marBottom w:val="0"/>
      <w:divBdr>
        <w:top w:val="none" w:sz="0" w:space="0" w:color="auto"/>
        <w:left w:val="none" w:sz="0" w:space="0" w:color="auto"/>
        <w:bottom w:val="none" w:sz="0" w:space="0" w:color="auto"/>
        <w:right w:val="none" w:sz="0" w:space="0" w:color="auto"/>
      </w:divBdr>
    </w:div>
    <w:div w:id="852574922">
      <w:bodyDiv w:val="1"/>
      <w:marLeft w:val="0"/>
      <w:marRight w:val="0"/>
      <w:marTop w:val="0"/>
      <w:marBottom w:val="0"/>
      <w:divBdr>
        <w:top w:val="none" w:sz="0" w:space="0" w:color="auto"/>
        <w:left w:val="none" w:sz="0" w:space="0" w:color="auto"/>
        <w:bottom w:val="none" w:sz="0" w:space="0" w:color="auto"/>
        <w:right w:val="none" w:sz="0" w:space="0" w:color="auto"/>
      </w:divBdr>
    </w:div>
    <w:div w:id="871379967">
      <w:bodyDiv w:val="1"/>
      <w:marLeft w:val="0"/>
      <w:marRight w:val="0"/>
      <w:marTop w:val="0"/>
      <w:marBottom w:val="0"/>
      <w:divBdr>
        <w:top w:val="none" w:sz="0" w:space="0" w:color="auto"/>
        <w:left w:val="none" w:sz="0" w:space="0" w:color="auto"/>
        <w:bottom w:val="none" w:sz="0" w:space="0" w:color="auto"/>
        <w:right w:val="none" w:sz="0" w:space="0" w:color="auto"/>
      </w:divBdr>
    </w:div>
    <w:div w:id="883566627">
      <w:bodyDiv w:val="1"/>
      <w:marLeft w:val="0"/>
      <w:marRight w:val="0"/>
      <w:marTop w:val="0"/>
      <w:marBottom w:val="0"/>
      <w:divBdr>
        <w:top w:val="none" w:sz="0" w:space="0" w:color="auto"/>
        <w:left w:val="none" w:sz="0" w:space="0" w:color="auto"/>
        <w:bottom w:val="none" w:sz="0" w:space="0" w:color="auto"/>
        <w:right w:val="none" w:sz="0" w:space="0" w:color="auto"/>
      </w:divBdr>
    </w:div>
    <w:div w:id="891581523">
      <w:bodyDiv w:val="1"/>
      <w:marLeft w:val="0"/>
      <w:marRight w:val="0"/>
      <w:marTop w:val="0"/>
      <w:marBottom w:val="0"/>
      <w:divBdr>
        <w:top w:val="none" w:sz="0" w:space="0" w:color="auto"/>
        <w:left w:val="none" w:sz="0" w:space="0" w:color="auto"/>
        <w:bottom w:val="none" w:sz="0" w:space="0" w:color="auto"/>
        <w:right w:val="none" w:sz="0" w:space="0" w:color="auto"/>
      </w:divBdr>
    </w:div>
    <w:div w:id="895163640">
      <w:bodyDiv w:val="1"/>
      <w:marLeft w:val="0"/>
      <w:marRight w:val="0"/>
      <w:marTop w:val="0"/>
      <w:marBottom w:val="0"/>
      <w:divBdr>
        <w:top w:val="none" w:sz="0" w:space="0" w:color="auto"/>
        <w:left w:val="none" w:sz="0" w:space="0" w:color="auto"/>
        <w:bottom w:val="none" w:sz="0" w:space="0" w:color="auto"/>
        <w:right w:val="none" w:sz="0" w:space="0" w:color="auto"/>
      </w:divBdr>
    </w:div>
    <w:div w:id="896815571">
      <w:bodyDiv w:val="1"/>
      <w:marLeft w:val="0"/>
      <w:marRight w:val="0"/>
      <w:marTop w:val="0"/>
      <w:marBottom w:val="0"/>
      <w:divBdr>
        <w:top w:val="none" w:sz="0" w:space="0" w:color="auto"/>
        <w:left w:val="none" w:sz="0" w:space="0" w:color="auto"/>
        <w:bottom w:val="none" w:sz="0" w:space="0" w:color="auto"/>
        <w:right w:val="none" w:sz="0" w:space="0" w:color="auto"/>
      </w:divBdr>
    </w:div>
    <w:div w:id="905408956">
      <w:bodyDiv w:val="1"/>
      <w:marLeft w:val="0"/>
      <w:marRight w:val="0"/>
      <w:marTop w:val="0"/>
      <w:marBottom w:val="0"/>
      <w:divBdr>
        <w:top w:val="none" w:sz="0" w:space="0" w:color="auto"/>
        <w:left w:val="none" w:sz="0" w:space="0" w:color="auto"/>
        <w:bottom w:val="none" w:sz="0" w:space="0" w:color="auto"/>
        <w:right w:val="none" w:sz="0" w:space="0" w:color="auto"/>
      </w:divBdr>
    </w:div>
    <w:div w:id="940183963">
      <w:bodyDiv w:val="1"/>
      <w:marLeft w:val="0"/>
      <w:marRight w:val="0"/>
      <w:marTop w:val="0"/>
      <w:marBottom w:val="0"/>
      <w:divBdr>
        <w:top w:val="none" w:sz="0" w:space="0" w:color="auto"/>
        <w:left w:val="none" w:sz="0" w:space="0" w:color="auto"/>
        <w:bottom w:val="none" w:sz="0" w:space="0" w:color="auto"/>
        <w:right w:val="none" w:sz="0" w:space="0" w:color="auto"/>
      </w:divBdr>
    </w:div>
    <w:div w:id="946280442">
      <w:bodyDiv w:val="1"/>
      <w:marLeft w:val="0"/>
      <w:marRight w:val="0"/>
      <w:marTop w:val="0"/>
      <w:marBottom w:val="0"/>
      <w:divBdr>
        <w:top w:val="none" w:sz="0" w:space="0" w:color="auto"/>
        <w:left w:val="none" w:sz="0" w:space="0" w:color="auto"/>
        <w:bottom w:val="none" w:sz="0" w:space="0" w:color="auto"/>
        <w:right w:val="none" w:sz="0" w:space="0" w:color="auto"/>
      </w:divBdr>
    </w:div>
    <w:div w:id="965546097">
      <w:bodyDiv w:val="1"/>
      <w:marLeft w:val="0"/>
      <w:marRight w:val="0"/>
      <w:marTop w:val="0"/>
      <w:marBottom w:val="0"/>
      <w:divBdr>
        <w:top w:val="none" w:sz="0" w:space="0" w:color="auto"/>
        <w:left w:val="none" w:sz="0" w:space="0" w:color="auto"/>
        <w:bottom w:val="none" w:sz="0" w:space="0" w:color="auto"/>
        <w:right w:val="none" w:sz="0" w:space="0" w:color="auto"/>
      </w:divBdr>
    </w:div>
    <w:div w:id="978345176">
      <w:bodyDiv w:val="1"/>
      <w:marLeft w:val="0"/>
      <w:marRight w:val="0"/>
      <w:marTop w:val="0"/>
      <w:marBottom w:val="0"/>
      <w:divBdr>
        <w:top w:val="none" w:sz="0" w:space="0" w:color="auto"/>
        <w:left w:val="none" w:sz="0" w:space="0" w:color="auto"/>
        <w:bottom w:val="none" w:sz="0" w:space="0" w:color="auto"/>
        <w:right w:val="none" w:sz="0" w:space="0" w:color="auto"/>
      </w:divBdr>
    </w:div>
    <w:div w:id="979532434">
      <w:bodyDiv w:val="1"/>
      <w:marLeft w:val="0"/>
      <w:marRight w:val="0"/>
      <w:marTop w:val="0"/>
      <w:marBottom w:val="0"/>
      <w:divBdr>
        <w:top w:val="none" w:sz="0" w:space="0" w:color="auto"/>
        <w:left w:val="none" w:sz="0" w:space="0" w:color="auto"/>
        <w:bottom w:val="none" w:sz="0" w:space="0" w:color="auto"/>
        <w:right w:val="none" w:sz="0" w:space="0" w:color="auto"/>
      </w:divBdr>
    </w:div>
    <w:div w:id="982274631">
      <w:bodyDiv w:val="1"/>
      <w:marLeft w:val="0"/>
      <w:marRight w:val="0"/>
      <w:marTop w:val="0"/>
      <w:marBottom w:val="0"/>
      <w:divBdr>
        <w:top w:val="none" w:sz="0" w:space="0" w:color="auto"/>
        <w:left w:val="none" w:sz="0" w:space="0" w:color="auto"/>
        <w:bottom w:val="none" w:sz="0" w:space="0" w:color="auto"/>
        <w:right w:val="none" w:sz="0" w:space="0" w:color="auto"/>
      </w:divBdr>
    </w:div>
    <w:div w:id="982781137">
      <w:bodyDiv w:val="1"/>
      <w:marLeft w:val="0"/>
      <w:marRight w:val="0"/>
      <w:marTop w:val="0"/>
      <w:marBottom w:val="0"/>
      <w:divBdr>
        <w:top w:val="none" w:sz="0" w:space="0" w:color="auto"/>
        <w:left w:val="none" w:sz="0" w:space="0" w:color="auto"/>
        <w:bottom w:val="none" w:sz="0" w:space="0" w:color="auto"/>
        <w:right w:val="none" w:sz="0" w:space="0" w:color="auto"/>
      </w:divBdr>
      <w:divsChild>
        <w:div w:id="2062319439">
          <w:marLeft w:val="0"/>
          <w:marRight w:val="0"/>
          <w:marTop w:val="0"/>
          <w:marBottom w:val="0"/>
          <w:divBdr>
            <w:top w:val="none" w:sz="0" w:space="0" w:color="auto"/>
            <w:left w:val="none" w:sz="0" w:space="0" w:color="auto"/>
            <w:bottom w:val="none" w:sz="0" w:space="0" w:color="auto"/>
            <w:right w:val="none" w:sz="0" w:space="0" w:color="auto"/>
          </w:divBdr>
          <w:divsChild>
            <w:div w:id="185056063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87048692">
      <w:bodyDiv w:val="1"/>
      <w:marLeft w:val="0"/>
      <w:marRight w:val="0"/>
      <w:marTop w:val="0"/>
      <w:marBottom w:val="0"/>
      <w:divBdr>
        <w:top w:val="none" w:sz="0" w:space="0" w:color="auto"/>
        <w:left w:val="none" w:sz="0" w:space="0" w:color="auto"/>
        <w:bottom w:val="none" w:sz="0" w:space="0" w:color="auto"/>
        <w:right w:val="none" w:sz="0" w:space="0" w:color="auto"/>
      </w:divBdr>
    </w:div>
    <w:div w:id="993678220">
      <w:bodyDiv w:val="1"/>
      <w:marLeft w:val="0"/>
      <w:marRight w:val="0"/>
      <w:marTop w:val="0"/>
      <w:marBottom w:val="0"/>
      <w:divBdr>
        <w:top w:val="none" w:sz="0" w:space="0" w:color="auto"/>
        <w:left w:val="none" w:sz="0" w:space="0" w:color="auto"/>
        <w:bottom w:val="none" w:sz="0" w:space="0" w:color="auto"/>
        <w:right w:val="none" w:sz="0" w:space="0" w:color="auto"/>
      </w:divBdr>
    </w:div>
    <w:div w:id="999693925">
      <w:bodyDiv w:val="1"/>
      <w:marLeft w:val="0"/>
      <w:marRight w:val="0"/>
      <w:marTop w:val="0"/>
      <w:marBottom w:val="0"/>
      <w:divBdr>
        <w:top w:val="none" w:sz="0" w:space="0" w:color="auto"/>
        <w:left w:val="none" w:sz="0" w:space="0" w:color="auto"/>
        <w:bottom w:val="none" w:sz="0" w:space="0" w:color="auto"/>
        <w:right w:val="none" w:sz="0" w:space="0" w:color="auto"/>
      </w:divBdr>
    </w:div>
    <w:div w:id="1000497976">
      <w:bodyDiv w:val="1"/>
      <w:marLeft w:val="0"/>
      <w:marRight w:val="0"/>
      <w:marTop w:val="0"/>
      <w:marBottom w:val="0"/>
      <w:divBdr>
        <w:top w:val="none" w:sz="0" w:space="0" w:color="auto"/>
        <w:left w:val="none" w:sz="0" w:space="0" w:color="auto"/>
        <w:bottom w:val="none" w:sz="0" w:space="0" w:color="auto"/>
        <w:right w:val="none" w:sz="0" w:space="0" w:color="auto"/>
      </w:divBdr>
    </w:div>
    <w:div w:id="1003434600">
      <w:bodyDiv w:val="1"/>
      <w:marLeft w:val="0"/>
      <w:marRight w:val="0"/>
      <w:marTop w:val="0"/>
      <w:marBottom w:val="0"/>
      <w:divBdr>
        <w:top w:val="none" w:sz="0" w:space="0" w:color="auto"/>
        <w:left w:val="none" w:sz="0" w:space="0" w:color="auto"/>
        <w:bottom w:val="none" w:sz="0" w:space="0" w:color="auto"/>
        <w:right w:val="none" w:sz="0" w:space="0" w:color="auto"/>
      </w:divBdr>
    </w:div>
    <w:div w:id="1042243113">
      <w:bodyDiv w:val="1"/>
      <w:marLeft w:val="0"/>
      <w:marRight w:val="0"/>
      <w:marTop w:val="0"/>
      <w:marBottom w:val="0"/>
      <w:divBdr>
        <w:top w:val="none" w:sz="0" w:space="0" w:color="auto"/>
        <w:left w:val="none" w:sz="0" w:space="0" w:color="auto"/>
        <w:bottom w:val="none" w:sz="0" w:space="0" w:color="auto"/>
        <w:right w:val="none" w:sz="0" w:space="0" w:color="auto"/>
      </w:divBdr>
      <w:divsChild>
        <w:div w:id="420610904">
          <w:marLeft w:val="0"/>
          <w:marRight w:val="0"/>
          <w:marTop w:val="0"/>
          <w:marBottom w:val="0"/>
          <w:divBdr>
            <w:top w:val="none" w:sz="0" w:space="0" w:color="auto"/>
            <w:left w:val="none" w:sz="0" w:space="0" w:color="auto"/>
            <w:bottom w:val="none" w:sz="0" w:space="0" w:color="auto"/>
            <w:right w:val="none" w:sz="0" w:space="0" w:color="auto"/>
          </w:divBdr>
          <w:divsChild>
            <w:div w:id="1584754880">
              <w:marLeft w:val="0"/>
              <w:marRight w:val="0"/>
              <w:marTop w:val="0"/>
              <w:marBottom w:val="0"/>
              <w:divBdr>
                <w:top w:val="none" w:sz="0" w:space="0" w:color="auto"/>
                <w:left w:val="none" w:sz="0" w:space="0" w:color="auto"/>
                <w:bottom w:val="none" w:sz="0" w:space="0" w:color="auto"/>
                <w:right w:val="none" w:sz="0" w:space="0" w:color="auto"/>
              </w:divBdr>
              <w:divsChild>
                <w:div w:id="1448507760">
                  <w:marLeft w:val="0"/>
                  <w:marRight w:val="0"/>
                  <w:marTop w:val="255"/>
                  <w:marBottom w:val="255"/>
                  <w:divBdr>
                    <w:top w:val="none" w:sz="0" w:space="0" w:color="auto"/>
                    <w:left w:val="none" w:sz="0" w:space="0" w:color="auto"/>
                    <w:bottom w:val="none" w:sz="0" w:space="0" w:color="auto"/>
                    <w:right w:val="none" w:sz="0" w:space="0" w:color="auto"/>
                  </w:divBdr>
                  <w:divsChild>
                    <w:div w:id="303779536">
                      <w:marLeft w:val="0"/>
                      <w:marRight w:val="0"/>
                      <w:marTop w:val="0"/>
                      <w:marBottom w:val="0"/>
                      <w:divBdr>
                        <w:top w:val="none" w:sz="0" w:space="0" w:color="auto"/>
                        <w:left w:val="none" w:sz="0" w:space="0" w:color="auto"/>
                        <w:bottom w:val="none" w:sz="0" w:space="0" w:color="auto"/>
                        <w:right w:val="none" w:sz="0" w:space="0" w:color="auto"/>
                      </w:divBdr>
                      <w:divsChild>
                        <w:div w:id="1847672870">
                          <w:marLeft w:val="0"/>
                          <w:marRight w:val="0"/>
                          <w:marTop w:val="0"/>
                          <w:marBottom w:val="0"/>
                          <w:divBdr>
                            <w:top w:val="none" w:sz="0" w:space="0" w:color="auto"/>
                            <w:left w:val="none" w:sz="0" w:space="0" w:color="auto"/>
                            <w:bottom w:val="none" w:sz="0" w:space="0" w:color="auto"/>
                            <w:right w:val="none" w:sz="0" w:space="0" w:color="auto"/>
                          </w:divBdr>
                        </w:div>
                      </w:divsChild>
                    </w:div>
                    <w:div w:id="1371028897">
                      <w:marLeft w:val="0"/>
                      <w:marRight w:val="0"/>
                      <w:marTop w:val="210"/>
                      <w:marBottom w:val="0"/>
                      <w:divBdr>
                        <w:top w:val="none" w:sz="0" w:space="0" w:color="auto"/>
                        <w:left w:val="none" w:sz="0" w:space="0" w:color="auto"/>
                        <w:bottom w:val="none" w:sz="0" w:space="0" w:color="auto"/>
                        <w:right w:val="none" w:sz="0" w:space="0" w:color="auto"/>
                      </w:divBdr>
                      <w:divsChild>
                        <w:div w:id="819535629">
                          <w:marLeft w:val="0"/>
                          <w:marRight w:val="0"/>
                          <w:marTop w:val="0"/>
                          <w:marBottom w:val="0"/>
                          <w:divBdr>
                            <w:top w:val="none" w:sz="0" w:space="0" w:color="auto"/>
                            <w:left w:val="none" w:sz="0" w:space="0" w:color="auto"/>
                            <w:bottom w:val="none" w:sz="0" w:space="0" w:color="auto"/>
                            <w:right w:val="none" w:sz="0" w:space="0" w:color="auto"/>
                          </w:divBdr>
                        </w:div>
                      </w:divsChild>
                    </w:div>
                    <w:div w:id="6061539">
                      <w:marLeft w:val="0"/>
                      <w:marRight w:val="0"/>
                      <w:marTop w:val="210"/>
                      <w:marBottom w:val="0"/>
                      <w:divBdr>
                        <w:top w:val="none" w:sz="0" w:space="0" w:color="auto"/>
                        <w:left w:val="none" w:sz="0" w:space="0" w:color="auto"/>
                        <w:bottom w:val="none" w:sz="0" w:space="0" w:color="auto"/>
                        <w:right w:val="none" w:sz="0" w:space="0" w:color="auto"/>
                      </w:divBdr>
                      <w:divsChild>
                        <w:div w:id="1596134308">
                          <w:marLeft w:val="0"/>
                          <w:marRight w:val="0"/>
                          <w:marTop w:val="0"/>
                          <w:marBottom w:val="0"/>
                          <w:divBdr>
                            <w:top w:val="none" w:sz="0" w:space="0" w:color="auto"/>
                            <w:left w:val="none" w:sz="0" w:space="0" w:color="auto"/>
                            <w:bottom w:val="none" w:sz="0" w:space="0" w:color="auto"/>
                            <w:right w:val="none" w:sz="0" w:space="0" w:color="auto"/>
                          </w:divBdr>
                        </w:div>
                      </w:divsChild>
                    </w:div>
                    <w:div w:id="1898934515">
                      <w:marLeft w:val="0"/>
                      <w:marRight w:val="0"/>
                      <w:marTop w:val="210"/>
                      <w:marBottom w:val="0"/>
                      <w:divBdr>
                        <w:top w:val="none" w:sz="0" w:space="0" w:color="auto"/>
                        <w:left w:val="none" w:sz="0" w:space="0" w:color="auto"/>
                        <w:bottom w:val="none" w:sz="0" w:space="0" w:color="auto"/>
                        <w:right w:val="none" w:sz="0" w:space="0" w:color="auto"/>
                      </w:divBdr>
                      <w:divsChild>
                        <w:div w:id="473571190">
                          <w:marLeft w:val="0"/>
                          <w:marRight w:val="0"/>
                          <w:marTop w:val="0"/>
                          <w:marBottom w:val="0"/>
                          <w:divBdr>
                            <w:top w:val="none" w:sz="0" w:space="0" w:color="auto"/>
                            <w:left w:val="none" w:sz="0" w:space="0" w:color="auto"/>
                            <w:bottom w:val="none" w:sz="0" w:space="0" w:color="auto"/>
                            <w:right w:val="none" w:sz="0" w:space="0" w:color="auto"/>
                          </w:divBdr>
                        </w:div>
                      </w:divsChild>
                    </w:div>
                    <w:div w:id="1306474288">
                      <w:marLeft w:val="0"/>
                      <w:marRight w:val="0"/>
                      <w:marTop w:val="210"/>
                      <w:marBottom w:val="0"/>
                      <w:divBdr>
                        <w:top w:val="none" w:sz="0" w:space="0" w:color="auto"/>
                        <w:left w:val="none" w:sz="0" w:space="0" w:color="auto"/>
                        <w:bottom w:val="none" w:sz="0" w:space="0" w:color="auto"/>
                        <w:right w:val="none" w:sz="0" w:space="0" w:color="auto"/>
                      </w:divBdr>
                      <w:divsChild>
                        <w:div w:id="10704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7786">
                  <w:marLeft w:val="0"/>
                  <w:marRight w:val="0"/>
                  <w:marTop w:val="255"/>
                  <w:marBottom w:val="255"/>
                  <w:divBdr>
                    <w:top w:val="none" w:sz="0" w:space="0" w:color="auto"/>
                    <w:left w:val="none" w:sz="0" w:space="0" w:color="auto"/>
                    <w:bottom w:val="none" w:sz="0" w:space="0" w:color="auto"/>
                    <w:right w:val="none" w:sz="0" w:space="0" w:color="auto"/>
                  </w:divBdr>
                  <w:divsChild>
                    <w:div w:id="1226989631">
                      <w:marLeft w:val="0"/>
                      <w:marRight w:val="0"/>
                      <w:marTop w:val="0"/>
                      <w:marBottom w:val="0"/>
                      <w:divBdr>
                        <w:top w:val="none" w:sz="0" w:space="0" w:color="auto"/>
                        <w:left w:val="none" w:sz="0" w:space="0" w:color="auto"/>
                        <w:bottom w:val="none" w:sz="0" w:space="0" w:color="auto"/>
                        <w:right w:val="none" w:sz="0" w:space="0" w:color="auto"/>
                      </w:divBdr>
                      <w:divsChild>
                        <w:div w:id="1957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3735">
                  <w:marLeft w:val="0"/>
                  <w:marRight w:val="0"/>
                  <w:marTop w:val="0"/>
                  <w:marBottom w:val="0"/>
                  <w:divBdr>
                    <w:top w:val="none" w:sz="0" w:space="0" w:color="auto"/>
                    <w:left w:val="none" w:sz="0" w:space="0" w:color="auto"/>
                    <w:bottom w:val="none" w:sz="0" w:space="0" w:color="auto"/>
                    <w:right w:val="none" w:sz="0" w:space="0" w:color="auto"/>
                  </w:divBdr>
                  <w:divsChild>
                    <w:div w:id="1871407121">
                      <w:marLeft w:val="0"/>
                      <w:marRight w:val="0"/>
                      <w:marTop w:val="0"/>
                      <w:marBottom w:val="60"/>
                      <w:divBdr>
                        <w:top w:val="none" w:sz="0" w:space="0" w:color="auto"/>
                        <w:left w:val="none" w:sz="0" w:space="0" w:color="auto"/>
                        <w:bottom w:val="none" w:sz="0" w:space="0" w:color="auto"/>
                        <w:right w:val="none" w:sz="0" w:space="0" w:color="auto"/>
                      </w:divBdr>
                    </w:div>
                    <w:div w:id="1880967798">
                      <w:marLeft w:val="0"/>
                      <w:marRight w:val="0"/>
                      <w:marTop w:val="0"/>
                      <w:marBottom w:val="60"/>
                      <w:divBdr>
                        <w:top w:val="none" w:sz="0" w:space="0" w:color="auto"/>
                        <w:left w:val="none" w:sz="0" w:space="0" w:color="auto"/>
                        <w:bottom w:val="none" w:sz="0" w:space="0" w:color="auto"/>
                        <w:right w:val="none" w:sz="0" w:space="0" w:color="auto"/>
                      </w:divBdr>
                    </w:div>
                    <w:div w:id="1099058345">
                      <w:marLeft w:val="0"/>
                      <w:marRight w:val="0"/>
                      <w:marTop w:val="0"/>
                      <w:marBottom w:val="0"/>
                      <w:divBdr>
                        <w:top w:val="none" w:sz="0" w:space="0" w:color="auto"/>
                        <w:left w:val="none" w:sz="0" w:space="0" w:color="auto"/>
                        <w:bottom w:val="none" w:sz="0" w:space="0" w:color="auto"/>
                        <w:right w:val="none" w:sz="0" w:space="0" w:color="auto"/>
                      </w:divBdr>
                    </w:div>
                    <w:div w:id="107479407">
                      <w:marLeft w:val="0"/>
                      <w:marRight w:val="0"/>
                      <w:marTop w:val="0"/>
                      <w:marBottom w:val="0"/>
                      <w:divBdr>
                        <w:top w:val="none" w:sz="0" w:space="0" w:color="auto"/>
                        <w:left w:val="none" w:sz="0" w:space="0" w:color="auto"/>
                        <w:bottom w:val="none" w:sz="0" w:space="0" w:color="auto"/>
                        <w:right w:val="none" w:sz="0" w:space="0" w:color="auto"/>
                      </w:divBdr>
                    </w:div>
                    <w:div w:id="111218758">
                      <w:marLeft w:val="0"/>
                      <w:marRight w:val="0"/>
                      <w:marTop w:val="0"/>
                      <w:marBottom w:val="60"/>
                      <w:divBdr>
                        <w:top w:val="none" w:sz="0" w:space="0" w:color="auto"/>
                        <w:left w:val="none" w:sz="0" w:space="0" w:color="auto"/>
                        <w:bottom w:val="none" w:sz="0" w:space="0" w:color="auto"/>
                        <w:right w:val="none" w:sz="0" w:space="0" w:color="auto"/>
                      </w:divBdr>
                    </w:div>
                    <w:div w:id="1287274330">
                      <w:marLeft w:val="0"/>
                      <w:marRight w:val="0"/>
                      <w:marTop w:val="0"/>
                      <w:marBottom w:val="60"/>
                      <w:divBdr>
                        <w:top w:val="none" w:sz="0" w:space="0" w:color="auto"/>
                        <w:left w:val="none" w:sz="0" w:space="0" w:color="auto"/>
                        <w:bottom w:val="none" w:sz="0" w:space="0" w:color="auto"/>
                        <w:right w:val="none" w:sz="0" w:space="0" w:color="auto"/>
                      </w:divBdr>
                    </w:div>
                    <w:div w:id="143471959">
                      <w:marLeft w:val="0"/>
                      <w:marRight w:val="0"/>
                      <w:marTop w:val="0"/>
                      <w:marBottom w:val="0"/>
                      <w:divBdr>
                        <w:top w:val="none" w:sz="0" w:space="0" w:color="auto"/>
                        <w:left w:val="none" w:sz="0" w:space="0" w:color="auto"/>
                        <w:bottom w:val="none" w:sz="0" w:space="0" w:color="auto"/>
                        <w:right w:val="none" w:sz="0" w:space="0" w:color="auto"/>
                      </w:divBdr>
                    </w:div>
                    <w:div w:id="1900168272">
                      <w:marLeft w:val="0"/>
                      <w:marRight w:val="0"/>
                      <w:marTop w:val="0"/>
                      <w:marBottom w:val="0"/>
                      <w:divBdr>
                        <w:top w:val="none" w:sz="0" w:space="0" w:color="auto"/>
                        <w:left w:val="none" w:sz="0" w:space="0" w:color="auto"/>
                        <w:bottom w:val="none" w:sz="0" w:space="0" w:color="auto"/>
                        <w:right w:val="none" w:sz="0" w:space="0" w:color="auto"/>
                      </w:divBdr>
                    </w:div>
                  </w:divsChild>
                </w:div>
                <w:div w:id="976568193">
                  <w:marLeft w:val="0"/>
                  <w:marRight w:val="0"/>
                  <w:marTop w:val="0"/>
                  <w:marBottom w:val="128"/>
                  <w:divBdr>
                    <w:top w:val="none" w:sz="0" w:space="0" w:color="auto"/>
                    <w:left w:val="none" w:sz="0" w:space="0" w:color="auto"/>
                    <w:bottom w:val="none" w:sz="0" w:space="0" w:color="auto"/>
                    <w:right w:val="none" w:sz="0" w:space="0" w:color="auto"/>
                  </w:divBdr>
                </w:div>
                <w:div w:id="10451265">
                  <w:marLeft w:val="0"/>
                  <w:marRight w:val="0"/>
                  <w:marTop w:val="255"/>
                  <w:marBottom w:val="255"/>
                  <w:divBdr>
                    <w:top w:val="none" w:sz="0" w:space="0" w:color="auto"/>
                    <w:left w:val="none" w:sz="0" w:space="0" w:color="auto"/>
                    <w:bottom w:val="none" w:sz="0" w:space="0" w:color="auto"/>
                    <w:right w:val="none" w:sz="0" w:space="0" w:color="auto"/>
                  </w:divBdr>
                  <w:divsChild>
                    <w:div w:id="1195385191">
                      <w:marLeft w:val="0"/>
                      <w:marRight w:val="0"/>
                      <w:marTop w:val="0"/>
                      <w:marBottom w:val="0"/>
                      <w:divBdr>
                        <w:top w:val="none" w:sz="0" w:space="0" w:color="auto"/>
                        <w:left w:val="none" w:sz="0" w:space="0" w:color="auto"/>
                        <w:bottom w:val="none" w:sz="0" w:space="0" w:color="auto"/>
                        <w:right w:val="none" w:sz="0" w:space="0" w:color="auto"/>
                      </w:divBdr>
                      <w:divsChild>
                        <w:div w:id="13846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2477">
          <w:marLeft w:val="450"/>
          <w:marRight w:val="0"/>
          <w:marTop w:val="0"/>
          <w:marBottom w:val="0"/>
          <w:divBdr>
            <w:top w:val="none" w:sz="0" w:space="0" w:color="auto"/>
            <w:left w:val="none" w:sz="0" w:space="0" w:color="auto"/>
            <w:bottom w:val="none" w:sz="0" w:space="0" w:color="auto"/>
            <w:right w:val="none" w:sz="0" w:space="0" w:color="auto"/>
          </w:divBdr>
          <w:divsChild>
            <w:div w:id="724837203">
              <w:marLeft w:val="0"/>
              <w:marRight w:val="0"/>
              <w:marTop w:val="0"/>
              <w:marBottom w:val="0"/>
              <w:divBdr>
                <w:top w:val="none" w:sz="0" w:space="0" w:color="auto"/>
                <w:left w:val="none" w:sz="0" w:space="0" w:color="auto"/>
                <w:bottom w:val="none" w:sz="0" w:space="0" w:color="auto"/>
                <w:right w:val="none" w:sz="0" w:space="0" w:color="auto"/>
              </w:divBdr>
              <w:divsChild>
                <w:div w:id="1189105300">
                  <w:marLeft w:val="0"/>
                  <w:marRight w:val="0"/>
                  <w:marTop w:val="0"/>
                  <w:marBottom w:val="0"/>
                  <w:divBdr>
                    <w:top w:val="none" w:sz="0" w:space="0" w:color="auto"/>
                    <w:left w:val="none" w:sz="0" w:space="0" w:color="auto"/>
                    <w:bottom w:val="none" w:sz="0" w:space="0" w:color="auto"/>
                    <w:right w:val="none" w:sz="0" w:space="0" w:color="auto"/>
                  </w:divBdr>
                  <w:divsChild>
                    <w:div w:id="10538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6683">
              <w:marLeft w:val="0"/>
              <w:marRight w:val="0"/>
              <w:marTop w:val="0"/>
              <w:marBottom w:val="0"/>
              <w:divBdr>
                <w:top w:val="none" w:sz="0" w:space="0" w:color="auto"/>
                <w:left w:val="none" w:sz="0" w:space="0" w:color="auto"/>
                <w:bottom w:val="none" w:sz="0" w:space="0" w:color="auto"/>
                <w:right w:val="none" w:sz="0" w:space="0" w:color="auto"/>
              </w:divBdr>
              <w:divsChild>
                <w:div w:id="190917756">
                  <w:marLeft w:val="0"/>
                  <w:marRight w:val="0"/>
                  <w:marTop w:val="0"/>
                  <w:marBottom w:val="0"/>
                  <w:divBdr>
                    <w:top w:val="none" w:sz="0" w:space="0" w:color="auto"/>
                    <w:left w:val="none" w:sz="0" w:space="0" w:color="auto"/>
                    <w:bottom w:val="none" w:sz="0" w:space="0" w:color="auto"/>
                    <w:right w:val="none" w:sz="0" w:space="0" w:color="auto"/>
                  </w:divBdr>
                  <w:divsChild>
                    <w:div w:id="12649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1017">
              <w:marLeft w:val="0"/>
              <w:marRight w:val="0"/>
              <w:marTop w:val="0"/>
              <w:marBottom w:val="255"/>
              <w:divBdr>
                <w:top w:val="none" w:sz="0" w:space="0" w:color="auto"/>
                <w:left w:val="none" w:sz="0" w:space="0" w:color="auto"/>
                <w:bottom w:val="none" w:sz="0" w:space="0" w:color="auto"/>
                <w:right w:val="none" w:sz="0" w:space="0" w:color="auto"/>
              </w:divBdr>
              <w:divsChild>
                <w:div w:id="1385789097">
                  <w:marLeft w:val="0"/>
                  <w:marRight w:val="0"/>
                  <w:marTop w:val="0"/>
                  <w:marBottom w:val="0"/>
                  <w:divBdr>
                    <w:top w:val="none" w:sz="0" w:space="0" w:color="auto"/>
                    <w:left w:val="none" w:sz="0" w:space="0" w:color="auto"/>
                    <w:bottom w:val="none" w:sz="0" w:space="0" w:color="auto"/>
                    <w:right w:val="none" w:sz="0" w:space="0" w:color="auto"/>
                  </w:divBdr>
                </w:div>
              </w:divsChild>
            </w:div>
            <w:div w:id="13950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7600">
      <w:bodyDiv w:val="1"/>
      <w:marLeft w:val="0"/>
      <w:marRight w:val="0"/>
      <w:marTop w:val="0"/>
      <w:marBottom w:val="0"/>
      <w:divBdr>
        <w:top w:val="none" w:sz="0" w:space="0" w:color="auto"/>
        <w:left w:val="none" w:sz="0" w:space="0" w:color="auto"/>
        <w:bottom w:val="none" w:sz="0" w:space="0" w:color="auto"/>
        <w:right w:val="none" w:sz="0" w:space="0" w:color="auto"/>
      </w:divBdr>
    </w:div>
    <w:div w:id="1090854415">
      <w:bodyDiv w:val="1"/>
      <w:marLeft w:val="0"/>
      <w:marRight w:val="0"/>
      <w:marTop w:val="0"/>
      <w:marBottom w:val="0"/>
      <w:divBdr>
        <w:top w:val="none" w:sz="0" w:space="0" w:color="auto"/>
        <w:left w:val="none" w:sz="0" w:space="0" w:color="auto"/>
        <w:bottom w:val="none" w:sz="0" w:space="0" w:color="auto"/>
        <w:right w:val="none" w:sz="0" w:space="0" w:color="auto"/>
      </w:divBdr>
    </w:div>
    <w:div w:id="1101338962">
      <w:bodyDiv w:val="1"/>
      <w:marLeft w:val="0"/>
      <w:marRight w:val="0"/>
      <w:marTop w:val="0"/>
      <w:marBottom w:val="0"/>
      <w:divBdr>
        <w:top w:val="none" w:sz="0" w:space="0" w:color="auto"/>
        <w:left w:val="none" w:sz="0" w:space="0" w:color="auto"/>
        <w:bottom w:val="none" w:sz="0" w:space="0" w:color="auto"/>
        <w:right w:val="none" w:sz="0" w:space="0" w:color="auto"/>
      </w:divBdr>
    </w:div>
    <w:div w:id="1109928891">
      <w:bodyDiv w:val="1"/>
      <w:marLeft w:val="0"/>
      <w:marRight w:val="0"/>
      <w:marTop w:val="0"/>
      <w:marBottom w:val="0"/>
      <w:divBdr>
        <w:top w:val="none" w:sz="0" w:space="0" w:color="auto"/>
        <w:left w:val="none" w:sz="0" w:space="0" w:color="auto"/>
        <w:bottom w:val="none" w:sz="0" w:space="0" w:color="auto"/>
        <w:right w:val="none" w:sz="0" w:space="0" w:color="auto"/>
      </w:divBdr>
    </w:div>
    <w:div w:id="1119176993">
      <w:bodyDiv w:val="1"/>
      <w:marLeft w:val="0"/>
      <w:marRight w:val="0"/>
      <w:marTop w:val="0"/>
      <w:marBottom w:val="0"/>
      <w:divBdr>
        <w:top w:val="none" w:sz="0" w:space="0" w:color="auto"/>
        <w:left w:val="none" w:sz="0" w:space="0" w:color="auto"/>
        <w:bottom w:val="none" w:sz="0" w:space="0" w:color="auto"/>
        <w:right w:val="none" w:sz="0" w:space="0" w:color="auto"/>
      </w:divBdr>
    </w:div>
    <w:div w:id="1126242151">
      <w:bodyDiv w:val="1"/>
      <w:marLeft w:val="0"/>
      <w:marRight w:val="0"/>
      <w:marTop w:val="0"/>
      <w:marBottom w:val="0"/>
      <w:divBdr>
        <w:top w:val="none" w:sz="0" w:space="0" w:color="auto"/>
        <w:left w:val="none" w:sz="0" w:space="0" w:color="auto"/>
        <w:bottom w:val="none" w:sz="0" w:space="0" w:color="auto"/>
        <w:right w:val="none" w:sz="0" w:space="0" w:color="auto"/>
      </w:divBdr>
    </w:div>
    <w:div w:id="1140608495">
      <w:bodyDiv w:val="1"/>
      <w:marLeft w:val="0"/>
      <w:marRight w:val="0"/>
      <w:marTop w:val="0"/>
      <w:marBottom w:val="0"/>
      <w:divBdr>
        <w:top w:val="none" w:sz="0" w:space="0" w:color="auto"/>
        <w:left w:val="none" w:sz="0" w:space="0" w:color="auto"/>
        <w:bottom w:val="none" w:sz="0" w:space="0" w:color="auto"/>
        <w:right w:val="none" w:sz="0" w:space="0" w:color="auto"/>
      </w:divBdr>
    </w:div>
    <w:div w:id="1152135512">
      <w:bodyDiv w:val="1"/>
      <w:marLeft w:val="0"/>
      <w:marRight w:val="0"/>
      <w:marTop w:val="0"/>
      <w:marBottom w:val="0"/>
      <w:divBdr>
        <w:top w:val="none" w:sz="0" w:space="0" w:color="auto"/>
        <w:left w:val="none" w:sz="0" w:space="0" w:color="auto"/>
        <w:bottom w:val="none" w:sz="0" w:space="0" w:color="auto"/>
        <w:right w:val="none" w:sz="0" w:space="0" w:color="auto"/>
      </w:divBdr>
    </w:div>
    <w:div w:id="1157956590">
      <w:bodyDiv w:val="1"/>
      <w:marLeft w:val="0"/>
      <w:marRight w:val="0"/>
      <w:marTop w:val="0"/>
      <w:marBottom w:val="0"/>
      <w:divBdr>
        <w:top w:val="none" w:sz="0" w:space="0" w:color="auto"/>
        <w:left w:val="none" w:sz="0" w:space="0" w:color="auto"/>
        <w:bottom w:val="none" w:sz="0" w:space="0" w:color="auto"/>
        <w:right w:val="none" w:sz="0" w:space="0" w:color="auto"/>
      </w:divBdr>
    </w:div>
    <w:div w:id="1158689701">
      <w:bodyDiv w:val="1"/>
      <w:marLeft w:val="0"/>
      <w:marRight w:val="0"/>
      <w:marTop w:val="0"/>
      <w:marBottom w:val="0"/>
      <w:divBdr>
        <w:top w:val="none" w:sz="0" w:space="0" w:color="auto"/>
        <w:left w:val="none" w:sz="0" w:space="0" w:color="auto"/>
        <w:bottom w:val="none" w:sz="0" w:space="0" w:color="auto"/>
        <w:right w:val="none" w:sz="0" w:space="0" w:color="auto"/>
      </w:divBdr>
    </w:div>
    <w:div w:id="1167479107">
      <w:bodyDiv w:val="1"/>
      <w:marLeft w:val="0"/>
      <w:marRight w:val="0"/>
      <w:marTop w:val="0"/>
      <w:marBottom w:val="0"/>
      <w:divBdr>
        <w:top w:val="none" w:sz="0" w:space="0" w:color="auto"/>
        <w:left w:val="none" w:sz="0" w:space="0" w:color="auto"/>
        <w:bottom w:val="none" w:sz="0" w:space="0" w:color="auto"/>
        <w:right w:val="none" w:sz="0" w:space="0" w:color="auto"/>
      </w:divBdr>
    </w:div>
    <w:div w:id="1184441651">
      <w:bodyDiv w:val="1"/>
      <w:marLeft w:val="0"/>
      <w:marRight w:val="0"/>
      <w:marTop w:val="0"/>
      <w:marBottom w:val="0"/>
      <w:divBdr>
        <w:top w:val="none" w:sz="0" w:space="0" w:color="auto"/>
        <w:left w:val="none" w:sz="0" w:space="0" w:color="auto"/>
        <w:bottom w:val="none" w:sz="0" w:space="0" w:color="auto"/>
        <w:right w:val="none" w:sz="0" w:space="0" w:color="auto"/>
      </w:divBdr>
    </w:div>
    <w:div w:id="1189948889">
      <w:bodyDiv w:val="1"/>
      <w:marLeft w:val="0"/>
      <w:marRight w:val="0"/>
      <w:marTop w:val="0"/>
      <w:marBottom w:val="0"/>
      <w:divBdr>
        <w:top w:val="none" w:sz="0" w:space="0" w:color="auto"/>
        <w:left w:val="none" w:sz="0" w:space="0" w:color="auto"/>
        <w:bottom w:val="none" w:sz="0" w:space="0" w:color="auto"/>
        <w:right w:val="none" w:sz="0" w:space="0" w:color="auto"/>
      </w:divBdr>
    </w:div>
    <w:div w:id="1205603951">
      <w:bodyDiv w:val="1"/>
      <w:marLeft w:val="0"/>
      <w:marRight w:val="0"/>
      <w:marTop w:val="0"/>
      <w:marBottom w:val="0"/>
      <w:divBdr>
        <w:top w:val="none" w:sz="0" w:space="0" w:color="auto"/>
        <w:left w:val="none" w:sz="0" w:space="0" w:color="auto"/>
        <w:bottom w:val="none" w:sz="0" w:space="0" w:color="auto"/>
        <w:right w:val="none" w:sz="0" w:space="0" w:color="auto"/>
      </w:divBdr>
    </w:div>
    <w:div w:id="1207832144">
      <w:bodyDiv w:val="1"/>
      <w:marLeft w:val="0"/>
      <w:marRight w:val="0"/>
      <w:marTop w:val="0"/>
      <w:marBottom w:val="0"/>
      <w:divBdr>
        <w:top w:val="none" w:sz="0" w:space="0" w:color="auto"/>
        <w:left w:val="none" w:sz="0" w:space="0" w:color="auto"/>
        <w:bottom w:val="none" w:sz="0" w:space="0" w:color="auto"/>
        <w:right w:val="none" w:sz="0" w:space="0" w:color="auto"/>
      </w:divBdr>
    </w:div>
    <w:div w:id="1233585805">
      <w:bodyDiv w:val="1"/>
      <w:marLeft w:val="0"/>
      <w:marRight w:val="0"/>
      <w:marTop w:val="0"/>
      <w:marBottom w:val="0"/>
      <w:divBdr>
        <w:top w:val="none" w:sz="0" w:space="0" w:color="auto"/>
        <w:left w:val="none" w:sz="0" w:space="0" w:color="auto"/>
        <w:bottom w:val="none" w:sz="0" w:space="0" w:color="auto"/>
        <w:right w:val="none" w:sz="0" w:space="0" w:color="auto"/>
      </w:divBdr>
    </w:div>
    <w:div w:id="1244143867">
      <w:bodyDiv w:val="1"/>
      <w:marLeft w:val="0"/>
      <w:marRight w:val="0"/>
      <w:marTop w:val="0"/>
      <w:marBottom w:val="0"/>
      <w:divBdr>
        <w:top w:val="none" w:sz="0" w:space="0" w:color="auto"/>
        <w:left w:val="none" w:sz="0" w:space="0" w:color="auto"/>
        <w:bottom w:val="none" w:sz="0" w:space="0" w:color="auto"/>
        <w:right w:val="none" w:sz="0" w:space="0" w:color="auto"/>
      </w:divBdr>
    </w:div>
    <w:div w:id="1249928474">
      <w:bodyDiv w:val="1"/>
      <w:marLeft w:val="0"/>
      <w:marRight w:val="0"/>
      <w:marTop w:val="0"/>
      <w:marBottom w:val="0"/>
      <w:divBdr>
        <w:top w:val="none" w:sz="0" w:space="0" w:color="auto"/>
        <w:left w:val="none" w:sz="0" w:space="0" w:color="auto"/>
        <w:bottom w:val="none" w:sz="0" w:space="0" w:color="auto"/>
        <w:right w:val="none" w:sz="0" w:space="0" w:color="auto"/>
      </w:divBdr>
    </w:div>
    <w:div w:id="1269968783">
      <w:bodyDiv w:val="1"/>
      <w:marLeft w:val="0"/>
      <w:marRight w:val="0"/>
      <w:marTop w:val="0"/>
      <w:marBottom w:val="0"/>
      <w:divBdr>
        <w:top w:val="none" w:sz="0" w:space="0" w:color="auto"/>
        <w:left w:val="none" w:sz="0" w:space="0" w:color="auto"/>
        <w:bottom w:val="none" w:sz="0" w:space="0" w:color="auto"/>
        <w:right w:val="none" w:sz="0" w:space="0" w:color="auto"/>
      </w:divBdr>
    </w:div>
    <w:div w:id="1295646767">
      <w:bodyDiv w:val="1"/>
      <w:marLeft w:val="0"/>
      <w:marRight w:val="0"/>
      <w:marTop w:val="0"/>
      <w:marBottom w:val="0"/>
      <w:divBdr>
        <w:top w:val="none" w:sz="0" w:space="0" w:color="auto"/>
        <w:left w:val="none" w:sz="0" w:space="0" w:color="auto"/>
        <w:bottom w:val="none" w:sz="0" w:space="0" w:color="auto"/>
        <w:right w:val="none" w:sz="0" w:space="0" w:color="auto"/>
      </w:divBdr>
    </w:div>
    <w:div w:id="1298802316">
      <w:bodyDiv w:val="1"/>
      <w:marLeft w:val="0"/>
      <w:marRight w:val="0"/>
      <w:marTop w:val="0"/>
      <w:marBottom w:val="0"/>
      <w:divBdr>
        <w:top w:val="none" w:sz="0" w:space="0" w:color="auto"/>
        <w:left w:val="none" w:sz="0" w:space="0" w:color="auto"/>
        <w:bottom w:val="none" w:sz="0" w:space="0" w:color="auto"/>
        <w:right w:val="none" w:sz="0" w:space="0" w:color="auto"/>
      </w:divBdr>
    </w:div>
    <w:div w:id="1312953035">
      <w:bodyDiv w:val="1"/>
      <w:marLeft w:val="0"/>
      <w:marRight w:val="0"/>
      <w:marTop w:val="0"/>
      <w:marBottom w:val="0"/>
      <w:divBdr>
        <w:top w:val="none" w:sz="0" w:space="0" w:color="auto"/>
        <w:left w:val="none" w:sz="0" w:space="0" w:color="auto"/>
        <w:bottom w:val="none" w:sz="0" w:space="0" w:color="auto"/>
        <w:right w:val="none" w:sz="0" w:space="0" w:color="auto"/>
      </w:divBdr>
    </w:div>
    <w:div w:id="1340742282">
      <w:bodyDiv w:val="1"/>
      <w:marLeft w:val="0"/>
      <w:marRight w:val="0"/>
      <w:marTop w:val="0"/>
      <w:marBottom w:val="0"/>
      <w:divBdr>
        <w:top w:val="none" w:sz="0" w:space="0" w:color="auto"/>
        <w:left w:val="none" w:sz="0" w:space="0" w:color="auto"/>
        <w:bottom w:val="none" w:sz="0" w:space="0" w:color="auto"/>
        <w:right w:val="none" w:sz="0" w:space="0" w:color="auto"/>
      </w:divBdr>
    </w:div>
    <w:div w:id="1348755909">
      <w:bodyDiv w:val="1"/>
      <w:marLeft w:val="0"/>
      <w:marRight w:val="0"/>
      <w:marTop w:val="0"/>
      <w:marBottom w:val="0"/>
      <w:divBdr>
        <w:top w:val="none" w:sz="0" w:space="0" w:color="auto"/>
        <w:left w:val="none" w:sz="0" w:space="0" w:color="auto"/>
        <w:bottom w:val="none" w:sz="0" w:space="0" w:color="auto"/>
        <w:right w:val="none" w:sz="0" w:space="0" w:color="auto"/>
      </w:divBdr>
    </w:div>
    <w:div w:id="1349523188">
      <w:bodyDiv w:val="1"/>
      <w:marLeft w:val="0"/>
      <w:marRight w:val="0"/>
      <w:marTop w:val="0"/>
      <w:marBottom w:val="0"/>
      <w:divBdr>
        <w:top w:val="none" w:sz="0" w:space="0" w:color="auto"/>
        <w:left w:val="none" w:sz="0" w:space="0" w:color="auto"/>
        <w:bottom w:val="none" w:sz="0" w:space="0" w:color="auto"/>
        <w:right w:val="none" w:sz="0" w:space="0" w:color="auto"/>
      </w:divBdr>
    </w:div>
    <w:div w:id="1359041006">
      <w:bodyDiv w:val="1"/>
      <w:marLeft w:val="0"/>
      <w:marRight w:val="0"/>
      <w:marTop w:val="0"/>
      <w:marBottom w:val="0"/>
      <w:divBdr>
        <w:top w:val="none" w:sz="0" w:space="0" w:color="auto"/>
        <w:left w:val="none" w:sz="0" w:space="0" w:color="auto"/>
        <w:bottom w:val="none" w:sz="0" w:space="0" w:color="auto"/>
        <w:right w:val="none" w:sz="0" w:space="0" w:color="auto"/>
      </w:divBdr>
    </w:div>
    <w:div w:id="1383554506">
      <w:bodyDiv w:val="1"/>
      <w:marLeft w:val="0"/>
      <w:marRight w:val="0"/>
      <w:marTop w:val="0"/>
      <w:marBottom w:val="0"/>
      <w:divBdr>
        <w:top w:val="none" w:sz="0" w:space="0" w:color="auto"/>
        <w:left w:val="none" w:sz="0" w:space="0" w:color="auto"/>
        <w:bottom w:val="none" w:sz="0" w:space="0" w:color="auto"/>
        <w:right w:val="none" w:sz="0" w:space="0" w:color="auto"/>
      </w:divBdr>
    </w:div>
    <w:div w:id="1405446662">
      <w:bodyDiv w:val="1"/>
      <w:marLeft w:val="0"/>
      <w:marRight w:val="0"/>
      <w:marTop w:val="0"/>
      <w:marBottom w:val="0"/>
      <w:divBdr>
        <w:top w:val="none" w:sz="0" w:space="0" w:color="auto"/>
        <w:left w:val="none" w:sz="0" w:space="0" w:color="auto"/>
        <w:bottom w:val="none" w:sz="0" w:space="0" w:color="auto"/>
        <w:right w:val="none" w:sz="0" w:space="0" w:color="auto"/>
      </w:divBdr>
    </w:div>
    <w:div w:id="1406339365">
      <w:bodyDiv w:val="1"/>
      <w:marLeft w:val="0"/>
      <w:marRight w:val="0"/>
      <w:marTop w:val="0"/>
      <w:marBottom w:val="0"/>
      <w:divBdr>
        <w:top w:val="none" w:sz="0" w:space="0" w:color="auto"/>
        <w:left w:val="none" w:sz="0" w:space="0" w:color="auto"/>
        <w:bottom w:val="none" w:sz="0" w:space="0" w:color="auto"/>
        <w:right w:val="none" w:sz="0" w:space="0" w:color="auto"/>
      </w:divBdr>
    </w:div>
    <w:div w:id="1418791753">
      <w:bodyDiv w:val="1"/>
      <w:marLeft w:val="0"/>
      <w:marRight w:val="0"/>
      <w:marTop w:val="0"/>
      <w:marBottom w:val="0"/>
      <w:divBdr>
        <w:top w:val="none" w:sz="0" w:space="0" w:color="auto"/>
        <w:left w:val="none" w:sz="0" w:space="0" w:color="auto"/>
        <w:bottom w:val="none" w:sz="0" w:space="0" w:color="auto"/>
        <w:right w:val="none" w:sz="0" w:space="0" w:color="auto"/>
      </w:divBdr>
    </w:div>
    <w:div w:id="1430345043">
      <w:bodyDiv w:val="1"/>
      <w:marLeft w:val="0"/>
      <w:marRight w:val="0"/>
      <w:marTop w:val="0"/>
      <w:marBottom w:val="0"/>
      <w:divBdr>
        <w:top w:val="none" w:sz="0" w:space="0" w:color="auto"/>
        <w:left w:val="none" w:sz="0" w:space="0" w:color="auto"/>
        <w:bottom w:val="none" w:sz="0" w:space="0" w:color="auto"/>
        <w:right w:val="none" w:sz="0" w:space="0" w:color="auto"/>
      </w:divBdr>
    </w:div>
    <w:div w:id="1434205306">
      <w:bodyDiv w:val="1"/>
      <w:marLeft w:val="0"/>
      <w:marRight w:val="0"/>
      <w:marTop w:val="0"/>
      <w:marBottom w:val="0"/>
      <w:divBdr>
        <w:top w:val="none" w:sz="0" w:space="0" w:color="auto"/>
        <w:left w:val="none" w:sz="0" w:space="0" w:color="auto"/>
        <w:bottom w:val="none" w:sz="0" w:space="0" w:color="auto"/>
        <w:right w:val="none" w:sz="0" w:space="0" w:color="auto"/>
      </w:divBdr>
    </w:div>
    <w:div w:id="1459837693">
      <w:bodyDiv w:val="1"/>
      <w:marLeft w:val="0"/>
      <w:marRight w:val="0"/>
      <w:marTop w:val="0"/>
      <w:marBottom w:val="0"/>
      <w:divBdr>
        <w:top w:val="none" w:sz="0" w:space="0" w:color="auto"/>
        <w:left w:val="none" w:sz="0" w:space="0" w:color="auto"/>
        <w:bottom w:val="none" w:sz="0" w:space="0" w:color="auto"/>
        <w:right w:val="none" w:sz="0" w:space="0" w:color="auto"/>
      </w:divBdr>
    </w:div>
    <w:div w:id="1462311738">
      <w:bodyDiv w:val="1"/>
      <w:marLeft w:val="0"/>
      <w:marRight w:val="0"/>
      <w:marTop w:val="0"/>
      <w:marBottom w:val="0"/>
      <w:divBdr>
        <w:top w:val="none" w:sz="0" w:space="0" w:color="auto"/>
        <w:left w:val="none" w:sz="0" w:space="0" w:color="auto"/>
        <w:bottom w:val="none" w:sz="0" w:space="0" w:color="auto"/>
        <w:right w:val="none" w:sz="0" w:space="0" w:color="auto"/>
      </w:divBdr>
    </w:div>
    <w:div w:id="1471091415">
      <w:bodyDiv w:val="1"/>
      <w:marLeft w:val="0"/>
      <w:marRight w:val="0"/>
      <w:marTop w:val="0"/>
      <w:marBottom w:val="0"/>
      <w:divBdr>
        <w:top w:val="none" w:sz="0" w:space="0" w:color="auto"/>
        <w:left w:val="none" w:sz="0" w:space="0" w:color="auto"/>
        <w:bottom w:val="none" w:sz="0" w:space="0" w:color="auto"/>
        <w:right w:val="none" w:sz="0" w:space="0" w:color="auto"/>
      </w:divBdr>
    </w:div>
    <w:div w:id="1474297975">
      <w:bodyDiv w:val="1"/>
      <w:marLeft w:val="0"/>
      <w:marRight w:val="0"/>
      <w:marTop w:val="0"/>
      <w:marBottom w:val="0"/>
      <w:divBdr>
        <w:top w:val="none" w:sz="0" w:space="0" w:color="auto"/>
        <w:left w:val="none" w:sz="0" w:space="0" w:color="auto"/>
        <w:bottom w:val="none" w:sz="0" w:space="0" w:color="auto"/>
        <w:right w:val="none" w:sz="0" w:space="0" w:color="auto"/>
      </w:divBdr>
    </w:div>
    <w:div w:id="1496610519">
      <w:bodyDiv w:val="1"/>
      <w:marLeft w:val="0"/>
      <w:marRight w:val="0"/>
      <w:marTop w:val="0"/>
      <w:marBottom w:val="0"/>
      <w:divBdr>
        <w:top w:val="none" w:sz="0" w:space="0" w:color="auto"/>
        <w:left w:val="none" w:sz="0" w:space="0" w:color="auto"/>
        <w:bottom w:val="none" w:sz="0" w:space="0" w:color="auto"/>
        <w:right w:val="none" w:sz="0" w:space="0" w:color="auto"/>
      </w:divBdr>
    </w:div>
    <w:div w:id="1499078596">
      <w:bodyDiv w:val="1"/>
      <w:marLeft w:val="0"/>
      <w:marRight w:val="0"/>
      <w:marTop w:val="0"/>
      <w:marBottom w:val="0"/>
      <w:divBdr>
        <w:top w:val="none" w:sz="0" w:space="0" w:color="auto"/>
        <w:left w:val="none" w:sz="0" w:space="0" w:color="auto"/>
        <w:bottom w:val="none" w:sz="0" w:space="0" w:color="auto"/>
        <w:right w:val="none" w:sz="0" w:space="0" w:color="auto"/>
      </w:divBdr>
    </w:div>
    <w:div w:id="1502114655">
      <w:bodyDiv w:val="1"/>
      <w:marLeft w:val="0"/>
      <w:marRight w:val="0"/>
      <w:marTop w:val="0"/>
      <w:marBottom w:val="0"/>
      <w:divBdr>
        <w:top w:val="none" w:sz="0" w:space="0" w:color="auto"/>
        <w:left w:val="none" w:sz="0" w:space="0" w:color="auto"/>
        <w:bottom w:val="none" w:sz="0" w:space="0" w:color="auto"/>
        <w:right w:val="none" w:sz="0" w:space="0" w:color="auto"/>
      </w:divBdr>
    </w:div>
    <w:div w:id="1513449339">
      <w:bodyDiv w:val="1"/>
      <w:marLeft w:val="0"/>
      <w:marRight w:val="0"/>
      <w:marTop w:val="0"/>
      <w:marBottom w:val="0"/>
      <w:divBdr>
        <w:top w:val="none" w:sz="0" w:space="0" w:color="auto"/>
        <w:left w:val="none" w:sz="0" w:space="0" w:color="auto"/>
        <w:bottom w:val="none" w:sz="0" w:space="0" w:color="auto"/>
        <w:right w:val="none" w:sz="0" w:space="0" w:color="auto"/>
      </w:divBdr>
    </w:div>
    <w:div w:id="1517108828">
      <w:bodyDiv w:val="1"/>
      <w:marLeft w:val="0"/>
      <w:marRight w:val="0"/>
      <w:marTop w:val="0"/>
      <w:marBottom w:val="0"/>
      <w:divBdr>
        <w:top w:val="none" w:sz="0" w:space="0" w:color="auto"/>
        <w:left w:val="none" w:sz="0" w:space="0" w:color="auto"/>
        <w:bottom w:val="none" w:sz="0" w:space="0" w:color="auto"/>
        <w:right w:val="none" w:sz="0" w:space="0" w:color="auto"/>
      </w:divBdr>
    </w:div>
    <w:div w:id="1523084156">
      <w:bodyDiv w:val="1"/>
      <w:marLeft w:val="0"/>
      <w:marRight w:val="0"/>
      <w:marTop w:val="0"/>
      <w:marBottom w:val="0"/>
      <w:divBdr>
        <w:top w:val="none" w:sz="0" w:space="0" w:color="auto"/>
        <w:left w:val="none" w:sz="0" w:space="0" w:color="auto"/>
        <w:bottom w:val="none" w:sz="0" w:space="0" w:color="auto"/>
        <w:right w:val="none" w:sz="0" w:space="0" w:color="auto"/>
      </w:divBdr>
      <w:divsChild>
        <w:div w:id="1928536857">
          <w:marLeft w:val="0"/>
          <w:marRight w:val="0"/>
          <w:marTop w:val="192"/>
          <w:marBottom w:val="0"/>
          <w:divBdr>
            <w:top w:val="none" w:sz="0" w:space="0" w:color="auto"/>
            <w:left w:val="none" w:sz="0" w:space="0" w:color="auto"/>
            <w:bottom w:val="none" w:sz="0" w:space="0" w:color="auto"/>
            <w:right w:val="none" w:sz="0" w:space="0" w:color="auto"/>
          </w:divBdr>
        </w:div>
        <w:div w:id="314573997">
          <w:marLeft w:val="0"/>
          <w:marRight w:val="0"/>
          <w:marTop w:val="192"/>
          <w:marBottom w:val="0"/>
          <w:divBdr>
            <w:top w:val="none" w:sz="0" w:space="0" w:color="auto"/>
            <w:left w:val="none" w:sz="0" w:space="0" w:color="auto"/>
            <w:bottom w:val="none" w:sz="0" w:space="0" w:color="auto"/>
            <w:right w:val="none" w:sz="0" w:space="0" w:color="auto"/>
          </w:divBdr>
        </w:div>
      </w:divsChild>
    </w:div>
    <w:div w:id="1523129182">
      <w:bodyDiv w:val="1"/>
      <w:marLeft w:val="0"/>
      <w:marRight w:val="0"/>
      <w:marTop w:val="0"/>
      <w:marBottom w:val="0"/>
      <w:divBdr>
        <w:top w:val="none" w:sz="0" w:space="0" w:color="auto"/>
        <w:left w:val="none" w:sz="0" w:space="0" w:color="auto"/>
        <w:bottom w:val="none" w:sz="0" w:space="0" w:color="auto"/>
        <w:right w:val="none" w:sz="0" w:space="0" w:color="auto"/>
      </w:divBdr>
    </w:div>
    <w:div w:id="1523595271">
      <w:bodyDiv w:val="1"/>
      <w:marLeft w:val="0"/>
      <w:marRight w:val="0"/>
      <w:marTop w:val="0"/>
      <w:marBottom w:val="0"/>
      <w:divBdr>
        <w:top w:val="none" w:sz="0" w:space="0" w:color="auto"/>
        <w:left w:val="none" w:sz="0" w:space="0" w:color="auto"/>
        <w:bottom w:val="none" w:sz="0" w:space="0" w:color="auto"/>
        <w:right w:val="none" w:sz="0" w:space="0" w:color="auto"/>
      </w:divBdr>
    </w:div>
    <w:div w:id="1546679940">
      <w:bodyDiv w:val="1"/>
      <w:marLeft w:val="0"/>
      <w:marRight w:val="0"/>
      <w:marTop w:val="0"/>
      <w:marBottom w:val="0"/>
      <w:divBdr>
        <w:top w:val="none" w:sz="0" w:space="0" w:color="auto"/>
        <w:left w:val="none" w:sz="0" w:space="0" w:color="auto"/>
        <w:bottom w:val="none" w:sz="0" w:space="0" w:color="auto"/>
        <w:right w:val="none" w:sz="0" w:space="0" w:color="auto"/>
      </w:divBdr>
    </w:div>
    <w:div w:id="1551185276">
      <w:bodyDiv w:val="1"/>
      <w:marLeft w:val="0"/>
      <w:marRight w:val="0"/>
      <w:marTop w:val="0"/>
      <w:marBottom w:val="0"/>
      <w:divBdr>
        <w:top w:val="none" w:sz="0" w:space="0" w:color="auto"/>
        <w:left w:val="none" w:sz="0" w:space="0" w:color="auto"/>
        <w:bottom w:val="none" w:sz="0" w:space="0" w:color="auto"/>
        <w:right w:val="none" w:sz="0" w:space="0" w:color="auto"/>
      </w:divBdr>
    </w:div>
    <w:div w:id="1551648778">
      <w:bodyDiv w:val="1"/>
      <w:marLeft w:val="0"/>
      <w:marRight w:val="0"/>
      <w:marTop w:val="0"/>
      <w:marBottom w:val="0"/>
      <w:divBdr>
        <w:top w:val="none" w:sz="0" w:space="0" w:color="auto"/>
        <w:left w:val="none" w:sz="0" w:space="0" w:color="auto"/>
        <w:bottom w:val="none" w:sz="0" w:space="0" w:color="auto"/>
        <w:right w:val="none" w:sz="0" w:space="0" w:color="auto"/>
      </w:divBdr>
    </w:div>
    <w:div w:id="1553344633">
      <w:bodyDiv w:val="1"/>
      <w:marLeft w:val="0"/>
      <w:marRight w:val="0"/>
      <w:marTop w:val="0"/>
      <w:marBottom w:val="0"/>
      <w:divBdr>
        <w:top w:val="none" w:sz="0" w:space="0" w:color="auto"/>
        <w:left w:val="none" w:sz="0" w:space="0" w:color="auto"/>
        <w:bottom w:val="none" w:sz="0" w:space="0" w:color="auto"/>
        <w:right w:val="none" w:sz="0" w:space="0" w:color="auto"/>
      </w:divBdr>
    </w:div>
    <w:div w:id="1562516152">
      <w:bodyDiv w:val="1"/>
      <w:marLeft w:val="0"/>
      <w:marRight w:val="0"/>
      <w:marTop w:val="0"/>
      <w:marBottom w:val="0"/>
      <w:divBdr>
        <w:top w:val="none" w:sz="0" w:space="0" w:color="auto"/>
        <w:left w:val="none" w:sz="0" w:space="0" w:color="auto"/>
        <w:bottom w:val="none" w:sz="0" w:space="0" w:color="auto"/>
        <w:right w:val="none" w:sz="0" w:space="0" w:color="auto"/>
      </w:divBdr>
    </w:div>
    <w:div w:id="1568683435">
      <w:bodyDiv w:val="1"/>
      <w:marLeft w:val="0"/>
      <w:marRight w:val="0"/>
      <w:marTop w:val="0"/>
      <w:marBottom w:val="0"/>
      <w:divBdr>
        <w:top w:val="none" w:sz="0" w:space="0" w:color="auto"/>
        <w:left w:val="none" w:sz="0" w:space="0" w:color="auto"/>
        <w:bottom w:val="none" w:sz="0" w:space="0" w:color="auto"/>
        <w:right w:val="none" w:sz="0" w:space="0" w:color="auto"/>
      </w:divBdr>
    </w:div>
    <w:div w:id="1569463362">
      <w:bodyDiv w:val="1"/>
      <w:marLeft w:val="0"/>
      <w:marRight w:val="0"/>
      <w:marTop w:val="0"/>
      <w:marBottom w:val="0"/>
      <w:divBdr>
        <w:top w:val="none" w:sz="0" w:space="0" w:color="auto"/>
        <w:left w:val="none" w:sz="0" w:space="0" w:color="auto"/>
        <w:bottom w:val="none" w:sz="0" w:space="0" w:color="auto"/>
        <w:right w:val="none" w:sz="0" w:space="0" w:color="auto"/>
      </w:divBdr>
    </w:div>
    <w:div w:id="1571840953">
      <w:bodyDiv w:val="1"/>
      <w:marLeft w:val="0"/>
      <w:marRight w:val="0"/>
      <w:marTop w:val="0"/>
      <w:marBottom w:val="0"/>
      <w:divBdr>
        <w:top w:val="none" w:sz="0" w:space="0" w:color="auto"/>
        <w:left w:val="none" w:sz="0" w:space="0" w:color="auto"/>
        <w:bottom w:val="none" w:sz="0" w:space="0" w:color="auto"/>
        <w:right w:val="none" w:sz="0" w:space="0" w:color="auto"/>
      </w:divBdr>
    </w:div>
    <w:div w:id="1573272964">
      <w:bodyDiv w:val="1"/>
      <w:marLeft w:val="0"/>
      <w:marRight w:val="0"/>
      <w:marTop w:val="0"/>
      <w:marBottom w:val="0"/>
      <w:divBdr>
        <w:top w:val="none" w:sz="0" w:space="0" w:color="auto"/>
        <w:left w:val="none" w:sz="0" w:space="0" w:color="auto"/>
        <w:bottom w:val="none" w:sz="0" w:space="0" w:color="auto"/>
        <w:right w:val="none" w:sz="0" w:space="0" w:color="auto"/>
      </w:divBdr>
    </w:div>
    <w:div w:id="1576746146">
      <w:bodyDiv w:val="1"/>
      <w:marLeft w:val="0"/>
      <w:marRight w:val="0"/>
      <w:marTop w:val="0"/>
      <w:marBottom w:val="0"/>
      <w:divBdr>
        <w:top w:val="none" w:sz="0" w:space="0" w:color="auto"/>
        <w:left w:val="none" w:sz="0" w:space="0" w:color="auto"/>
        <w:bottom w:val="none" w:sz="0" w:space="0" w:color="auto"/>
        <w:right w:val="none" w:sz="0" w:space="0" w:color="auto"/>
      </w:divBdr>
    </w:div>
    <w:div w:id="1583101535">
      <w:bodyDiv w:val="1"/>
      <w:marLeft w:val="0"/>
      <w:marRight w:val="0"/>
      <w:marTop w:val="0"/>
      <w:marBottom w:val="0"/>
      <w:divBdr>
        <w:top w:val="none" w:sz="0" w:space="0" w:color="auto"/>
        <w:left w:val="none" w:sz="0" w:space="0" w:color="auto"/>
        <w:bottom w:val="none" w:sz="0" w:space="0" w:color="auto"/>
        <w:right w:val="none" w:sz="0" w:space="0" w:color="auto"/>
      </w:divBdr>
    </w:div>
    <w:div w:id="1585526455">
      <w:bodyDiv w:val="1"/>
      <w:marLeft w:val="0"/>
      <w:marRight w:val="0"/>
      <w:marTop w:val="0"/>
      <w:marBottom w:val="0"/>
      <w:divBdr>
        <w:top w:val="none" w:sz="0" w:space="0" w:color="auto"/>
        <w:left w:val="none" w:sz="0" w:space="0" w:color="auto"/>
        <w:bottom w:val="none" w:sz="0" w:space="0" w:color="auto"/>
        <w:right w:val="none" w:sz="0" w:space="0" w:color="auto"/>
      </w:divBdr>
    </w:div>
    <w:div w:id="1610966915">
      <w:bodyDiv w:val="1"/>
      <w:marLeft w:val="0"/>
      <w:marRight w:val="0"/>
      <w:marTop w:val="0"/>
      <w:marBottom w:val="0"/>
      <w:divBdr>
        <w:top w:val="none" w:sz="0" w:space="0" w:color="auto"/>
        <w:left w:val="none" w:sz="0" w:space="0" w:color="auto"/>
        <w:bottom w:val="none" w:sz="0" w:space="0" w:color="auto"/>
        <w:right w:val="none" w:sz="0" w:space="0" w:color="auto"/>
      </w:divBdr>
    </w:div>
    <w:div w:id="1612274210">
      <w:bodyDiv w:val="1"/>
      <w:marLeft w:val="0"/>
      <w:marRight w:val="0"/>
      <w:marTop w:val="0"/>
      <w:marBottom w:val="0"/>
      <w:divBdr>
        <w:top w:val="none" w:sz="0" w:space="0" w:color="auto"/>
        <w:left w:val="none" w:sz="0" w:space="0" w:color="auto"/>
        <w:bottom w:val="none" w:sz="0" w:space="0" w:color="auto"/>
        <w:right w:val="none" w:sz="0" w:space="0" w:color="auto"/>
      </w:divBdr>
    </w:div>
    <w:div w:id="1617519282">
      <w:bodyDiv w:val="1"/>
      <w:marLeft w:val="0"/>
      <w:marRight w:val="0"/>
      <w:marTop w:val="0"/>
      <w:marBottom w:val="0"/>
      <w:divBdr>
        <w:top w:val="none" w:sz="0" w:space="0" w:color="auto"/>
        <w:left w:val="none" w:sz="0" w:space="0" w:color="auto"/>
        <w:bottom w:val="none" w:sz="0" w:space="0" w:color="auto"/>
        <w:right w:val="none" w:sz="0" w:space="0" w:color="auto"/>
      </w:divBdr>
    </w:div>
    <w:div w:id="1618875455">
      <w:bodyDiv w:val="1"/>
      <w:marLeft w:val="0"/>
      <w:marRight w:val="0"/>
      <w:marTop w:val="0"/>
      <w:marBottom w:val="0"/>
      <w:divBdr>
        <w:top w:val="none" w:sz="0" w:space="0" w:color="auto"/>
        <w:left w:val="none" w:sz="0" w:space="0" w:color="auto"/>
        <w:bottom w:val="none" w:sz="0" w:space="0" w:color="auto"/>
        <w:right w:val="none" w:sz="0" w:space="0" w:color="auto"/>
      </w:divBdr>
      <w:divsChild>
        <w:div w:id="678434570">
          <w:marLeft w:val="0"/>
          <w:marRight w:val="0"/>
          <w:marTop w:val="192"/>
          <w:marBottom w:val="0"/>
          <w:divBdr>
            <w:top w:val="none" w:sz="0" w:space="0" w:color="auto"/>
            <w:left w:val="none" w:sz="0" w:space="0" w:color="auto"/>
            <w:bottom w:val="none" w:sz="0" w:space="0" w:color="auto"/>
            <w:right w:val="none" w:sz="0" w:space="0" w:color="auto"/>
          </w:divBdr>
        </w:div>
        <w:div w:id="1757091220">
          <w:marLeft w:val="0"/>
          <w:marRight w:val="0"/>
          <w:marTop w:val="192"/>
          <w:marBottom w:val="0"/>
          <w:divBdr>
            <w:top w:val="none" w:sz="0" w:space="0" w:color="auto"/>
            <w:left w:val="none" w:sz="0" w:space="0" w:color="auto"/>
            <w:bottom w:val="none" w:sz="0" w:space="0" w:color="auto"/>
            <w:right w:val="none" w:sz="0" w:space="0" w:color="auto"/>
          </w:divBdr>
        </w:div>
      </w:divsChild>
    </w:div>
    <w:div w:id="1619022385">
      <w:bodyDiv w:val="1"/>
      <w:marLeft w:val="0"/>
      <w:marRight w:val="0"/>
      <w:marTop w:val="0"/>
      <w:marBottom w:val="0"/>
      <w:divBdr>
        <w:top w:val="none" w:sz="0" w:space="0" w:color="auto"/>
        <w:left w:val="none" w:sz="0" w:space="0" w:color="auto"/>
        <w:bottom w:val="none" w:sz="0" w:space="0" w:color="auto"/>
        <w:right w:val="none" w:sz="0" w:space="0" w:color="auto"/>
      </w:divBdr>
    </w:div>
    <w:div w:id="1626810230">
      <w:bodyDiv w:val="1"/>
      <w:marLeft w:val="0"/>
      <w:marRight w:val="0"/>
      <w:marTop w:val="0"/>
      <w:marBottom w:val="0"/>
      <w:divBdr>
        <w:top w:val="none" w:sz="0" w:space="0" w:color="auto"/>
        <w:left w:val="none" w:sz="0" w:space="0" w:color="auto"/>
        <w:bottom w:val="none" w:sz="0" w:space="0" w:color="auto"/>
        <w:right w:val="none" w:sz="0" w:space="0" w:color="auto"/>
      </w:divBdr>
    </w:div>
    <w:div w:id="1642152676">
      <w:bodyDiv w:val="1"/>
      <w:marLeft w:val="0"/>
      <w:marRight w:val="0"/>
      <w:marTop w:val="0"/>
      <w:marBottom w:val="0"/>
      <w:divBdr>
        <w:top w:val="none" w:sz="0" w:space="0" w:color="auto"/>
        <w:left w:val="none" w:sz="0" w:space="0" w:color="auto"/>
        <w:bottom w:val="none" w:sz="0" w:space="0" w:color="auto"/>
        <w:right w:val="none" w:sz="0" w:space="0" w:color="auto"/>
      </w:divBdr>
    </w:div>
    <w:div w:id="1647012316">
      <w:bodyDiv w:val="1"/>
      <w:marLeft w:val="0"/>
      <w:marRight w:val="0"/>
      <w:marTop w:val="0"/>
      <w:marBottom w:val="0"/>
      <w:divBdr>
        <w:top w:val="none" w:sz="0" w:space="0" w:color="auto"/>
        <w:left w:val="none" w:sz="0" w:space="0" w:color="auto"/>
        <w:bottom w:val="none" w:sz="0" w:space="0" w:color="auto"/>
        <w:right w:val="none" w:sz="0" w:space="0" w:color="auto"/>
      </w:divBdr>
    </w:div>
    <w:div w:id="1653750296">
      <w:bodyDiv w:val="1"/>
      <w:marLeft w:val="0"/>
      <w:marRight w:val="0"/>
      <w:marTop w:val="0"/>
      <w:marBottom w:val="0"/>
      <w:divBdr>
        <w:top w:val="none" w:sz="0" w:space="0" w:color="auto"/>
        <w:left w:val="none" w:sz="0" w:space="0" w:color="auto"/>
        <w:bottom w:val="none" w:sz="0" w:space="0" w:color="auto"/>
        <w:right w:val="none" w:sz="0" w:space="0" w:color="auto"/>
      </w:divBdr>
    </w:div>
    <w:div w:id="1663701686">
      <w:bodyDiv w:val="1"/>
      <w:marLeft w:val="0"/>
      <w:marRight w:val="0"/>
      <w:marTop w:val="0"/>
      <w:marBottom w:val="0"/>
      <w:divBdr>
        <w:top w:val="none" w:sz="0" w:space="0" w:color="auto"/>
        <w:left w:val="none" w:sz="0" w:space="0" w:color="auto"/>
        <w:bottom w:val="none" w:sz="0" w:space="0" w:color="auto"/>
        <w:right w:val="none" w:sz="0" w:space="0" w:color="auto"/>
      </w:divBdr>
    </w:div>
    <w:div w:id="1667786287">
      <w:bodyDiv w:val="1"/>
      <w:marLeft w:val="0"/>
      <w:marRight w:val="0"/>
      <w:marTop w:val="0"/>
      <w:marBottom w:val="0"/>
      <w:divBdr>
        <w:top w:val="none" w:sz="0" w:space="0" w:color="auto"/>
        <w:left w:val="none" w:sz="0" w:space="0" w:color="auto"/>
        <w:bottom w:val="none" w:sz="0" w:space="0" w:color="auto"/>
        <w:right w:val="none" w:sz="0" w:space="0" w:color="auto"/>
      </w:divBdr>
    </w:div>
    <w:div w:id="1671327940">
      <w:bodyDiv w:val="1"/>
      <w:marLeft w:val="0"/>
      <w:marRight w:val="0"/>
      <w:marTop w:val="0"/>
      <w:marBottom w:val="0"/>
      <w:divBdr>
        <w:top w:val="none" w:sz="0" w:space="0" w:color="auto"/>
        <w:left w:val="none" w:sz="0" w:space="0" w:color="auto"/>
        <w:bottom w:val="none" w:sz="0" w:space="0" w:color="auto"/>
        <w:right w:val="none" w:sz="0" w:space="0" w:color="auto"/>
      </w:divBdr>
    </w:div>
    <w:div w:id="1672290041">
      <w:bodyDiv w:val="1"/>
      <w:marLeft w:val="0"/>
      <w:marRight w:val="0"/>
      <w:marTop w:val="0"/>
      <w:marBottom w:val="0"/>
      <w:divBdr>
        <w:top w:val="none" w:sz="0" w:space="0" w:color="auto"/>
        <w:left w:val="none" w:sz="0" w:space="0" w:color="auto"/>
        <w:bottom w:val="none" w:sz="0" w:space="0" w:color="auto"/>
        <w:right w:val="none" w:sz="0" w:space="0" w:color="auto"/>
      </w:divBdr>
    </w:div>
    <w:div w:id="1726831472">
      <w:bodyDiv w:val="1"/>
      <w:marLeft w:val="0"/>
      <w:marRight w:val="0"/>
      <w:marTop w:val="0"/>
      <w:marBottom w:val="0"/>
      <w:divBdr>
        <w:top w:val="none" w:sz="0" w:space="0" w:color="auto"/>
        <w:left w:val="none" w:sz="0" w:space="0" w:color="auto"/>
        <w:bottom w:val="none" w:sz="0" w:space="0" w:color="auto"/>
        <w:right w:val="none" w:sz="0" w:space="0" w:color="auto"/>
      </w:divBdr>
    </w:div>
    <w:div w:id="1732195108">
      <w:bodyDiv w:val="1"/>
      <w:marLeft w:val="0"/>
      <w:marRight w:val="0"/>
      <w:marTop w:val="0"/>
      <w:marBottom w:val="0"/>
      <w:divBdr>
        <w:top w:val="none" w:sz="0" w:space="0" w:color="auto"/>
        <w:left w:val="none" w:sz="0" w:space="0" w:color="auto"/>
        <w:bottom w:val="none" w:sz="0" w:space="0" w:color="auto"/>
        <w:right w:val="none" w:sz="0" w:space="0" w:color="auto"/>
      </w:divBdr>
    </w:div>
    <w:div w:id="1737244060">
      <w:bodyDiv w:val="1"/>
      <w:marLeft w:val="0"/>
      <w:marRight w:val="0"/>
      <w:marTop w:val="0"/>
      <w:marBottom w:val="0"/>
      <w:divBdr>
        <w:top w:val="none" w:sz="0" w:space="0" w:color="auto"/>
        <w:left w:val="none" w:sz="0" w:space="0" w:color="auto"/>
        <w:bottom w:val="none" w:sz="0" w:space="0" w:color="auto"/>
        <w:right w:val="none" w:sz="0" w:space="0" w:color="auto"/>
      </w:divBdr>
      <w:divsChild>
        <w:div w:id="1033112372">
          <w:marLeft w:val="0"/>
          <w:marRight w:val="0"/>
          <w:marTop w:val="0"/>
          <w:marBottom w:val="0"/>
          <w:divBdr>
            <w:top w:val="none" w:sz="0" w:space="0" w:color="auto"/>
            <w:left w:val="none" w:sz="0" w:space="0" w:color="auto"/>
            <w:bottom w:val="none" w:sz="0" w:space="0" w:color="auto"/>
            <w:right w:val="none" w:sz="0" w:space="0" w:color="auto"/>
          </w:divBdr>
        </w:div>
        <w:div w:id="1593973544">
          <w:marLeft w:val="0"/>
          <w:marRight w:val="0"/>
          <w:marTop w:val="0"/>
          <w:marBottom w:val="0"/>
          <w:divBdr>
            <w:top w:val="none" w:sz="0" w:space="0" w:color="auto"/>
            <w:left w:val="none" w:sz="0" w:space="0" w:color="auto"/>
            <w:bottom w:val="none" w:sz="0" w:space="0" w:color="auto"/>
            <w:right w:val="none" w:sz="0" w:space="0" w:color="auto"/>
          </w:divBdr>
        </w:div>
      </w:divsChild>
    </w:div>
    <w:div w:id="1742752373">
      <w:bodyDiv w:val="1"/>
      <w:marLeft w:val="0"/>
      <w:marRight w:val="0"/>
      <w:marTop w:val="0"/>
      <w:marBottom w:val="0"/>
      <w:divBdr>
        <w:top w:val="none" w:sz="0" w:space="0" w:color="auto"/>
        <w:left w:val="none" w:sz="0" w:space="0" w:color="auto"/>
        <w:bottom w:val="none" w:sz="0" w:space="0" w:color="auto"/>
        <w:right w:val="none" w:sz="0" w:space="0" w:color="auto"/>
      </w:divBdr>
    </w:div>
    <w:div w:id="1753813767">
      <w:bodyDiv w:val="1"/>
      <w:marLeft w:val="0"/>
      <w:marRight w:val="0"/>
      <w:marTop w:val="0"/>
      <w:marBottom w:val="0"/>
      <w:divBdr>
        <w:top w:val="none" w:sz="0" w:space="0" w:color="auto"/>
        <w:left w:val="none" w:sz="0" w:space="0" w:color="auto"/>
        <w:bottom w:val="none" w:sz="0" w:space="0" w:color="auto"/>
        <w:right w:val="none" w:sz="0" w:space="0" w:color="auto"/>
      </w:divBdr>
    </w:div>
    <w:div w:id="1764372591">
      <w:bodyDiv w:val="1"/>
      <w:marLeft w:val="0"/>
      <w:marRight w:val="0"/>
      <w:marTop w:val="0"/>
      <w:marBottom w:val="0"/>
      <w:divBdr>
        <w:top w:val="none" w:sz="0" w:space="0" w:color="auto"/>
        <w:left w:val="none" w:sz="0" w:space="0" w:color="auto"/>
        <w:bottom w:val="none" w:sz="0" w:space="0" w:color="auto"/>
        <w:right w:val="none" w:sz="0" w:space="0" w:color="auto"/>
      </w:divBdr>
    </w:div>
    <w:div w:id="1771510732">
      <w:bodyDiv w:val="1"/>
      <w:marLeft w:val="0"/>
      <w:marRight w:val="0"/>
      <w:marTop w:val="0"/>
      <w:marBottom w:val="0"/>
      <w:divBdr>
        <w:top w:val="none" w:sz="0" w:space="0" w:color="auto"/>
        <w:left w:val="none" w:sz="0" w:space="0" w:color="auto"/>
        <w:bottom w:val="none" w:sz="0" w:space="0" w:color="auto"/>
        <w:right w:val="none" w:sz="0" w:space="0" w:color="auto"/>
      </w:divBdr>
    </w:div>
    <w:div w:id="1785806305">
      <w:bodyDiv w:val="1"/>
      <w:marLeft w:val="0"/>
      <w:marRight w:val="0"/>
      <w:marTop w:val="0"/>
      <w:marBottom w:val="0"/>
      <w:divBdr>
        <w:top w:val="none" w:sz="0" w:space="0" w:color="auto"/>
        <w:left w:val="none" w:sz="0" w:space="0" w:color="auto"/>
        <w:bottom w:val="none" w:sz="0" w:space="0" w:color="auto"/>
        <w:right w:val="none" w:sz="0" w:space="0" w:color="auto"/>
      </w:divBdr>
    </w:div>
    <w:div w:id="1785924003">
      <w:bodyDiv w:val="1"/>
      <w:marLeft w:val="0"/>
      <w:marRight w:val="0"/>
      <w:marTop w:val="0"/>
      <w:marBottom w:val="0"/>
      <w:divBdr>
        <w:top w:val="none" w:sz="0" w:space="0" w:color="auto"/>
        <w:left w:val="none" w:sz="0" w:space="0" w:color="auto"/>
        <w:bottom w:val="none" w:sz="0" w:space="0" w:color="auto"/>
        <w:right w:val="none" w:sz="0" w:space="0" w:color="auto"/>
      </w:divBdr>
    </w:div>
    <w:div w:id="1798179955">
      <w:bodyDiv w:val="1"/>
      <w:marLeft w:val="0"/>
      <w:marRight w:val="0"/>
      <w:marTop w:val="0"/>
      <w:marBottom w:val="0"/>
      <w:divBdr>
        <w:top w:val="none" w:sz="0" w:space="0" w:color="auto"/>
        <w:left w:val="none" w:sz="0" w:space="0" w:color="auto"/>
        <w:bottom w:val="none" w:sz="0" w:space="0" w:color="auto"/>
        <w:right w:val="none" w:sz="0" w:space="0" w:color="auto"/>
      </w:divBdr>
    </w:div>
    <w:div w:id="1808233837">
      <w:bodyDiv w:val="1"/>
      <w:marLeft w:val="0"/>
      <w:marRight w:val="0"/>
      <w:marTop w:val="0"/>
      <w:marBottom w:val="0"/>
      <w:divBdr>
        <w:top w:val="none" w:sz="0" w:space="0" w:color="auto"/>
        <w:left w:val="none" w:sz="0" w:space="0" w:color="auto"/>
        <w:bottom w:val="none" w:sz="0" w:space="0" w:color="auto"/>
        <w:right w:val="none" w:sz="0" w:space="0" w:color="auto"/>
      </w:divBdr>
    </w:div>
    <w:div w:id="1816798317">
      <w:bodyDiv w:val="1"/>
      <w:marLeft w:val="0"/>
      <w:marRight w:val="0"/>
      <w:marTop w:val="0"/>
      <w:marBottom w:val="0"/>
      <w:divBdr>
        <w:top w:val="none" w:sz="0" w:space="0" w:color="auto"/>
        <w:left w:val="none" w:sz="0" w:space="0" w:color="auto"/>
        <w:bottom w:val="none" w:sz="0" w:space="0" w:color="auto"/>
        <w:right w:val="none" w:sz="0" w:space="0" w:color="auto"/>
      </w:divBdr>
    </w:div>
    <w:div w:id="1818306322">
      <w:bodyDiv w:val="1"/>
      <w:marLeft w:val="0"/>
      <w:marRight w:val="0"/>
      <w:marTop w:val="0"/>
      <w:marBottom w:val="0"/>
      <w:divBdr>
        <w:top w:val="none" w:sz="0" w:space="0" w:color="auto"/>
        <w:left w:val="none" w:sz="0" w:space="0" w:color="auto"/>
        <w:bottom w:val="none" w:sz="0" w:space="0" w:color="auto"/>
        <w:right w:val="none" w:sz="0" w:space="0" w:color="auto"/>
      </w:divBdr>
    </w:div>
    <w:div w:id="1837647647">
      <w:bodyDiv w:val="1"/>
      <w:marLeft w:val="0"/>
      <w:marRight w:val="0"/>
      <w:marTop w:val="0"/>
      <w:marBottom w:val="0"/>
      <w:divBdr>
        <w:top w:val="none" w:sz="0" w:space="0" w:color="auto"/>
        <w:left w:val="none" w:sz="0" w:space="0" w:color="auto"/>
        <w:bottom w:val="none" w:sz="0" w:space="0" w:color="auto"/>
        <w:right w:val="none" w:sz="0" w:space="0" w:color="auto"/>
      </w:divBdr>
    </w:div>
    <w:div w:id="1853104660">
      <w:bodyDiv w:val="1"/>
      <w:marLeft w:val="0"/>
      <w:marRight w:val="0"/>
      <w:marTop w:val="0"/>
      <w:marBottom w:val="0"/>
      <w:divBdr>
        <w:top w:val="none" w:sz="0" w:space="0" w:color="auto"/>
        <w:left w:val="none" w:sz="0" w:space="0" w:color="auto"/>
        <w:bottom w:val="none" w:sz="0" w:space="0" w:color="auto"/>
        <w:right w:val="none" w:sz="0" w:space="0" w:color="auto"/>
      </w:divBdr>
    </w:div>
    <w:div w:id="1855655983">
      <w:bodyDiv w:val="1"/>
      <w:marLeft w:val="0"/>
      <w:marRight w:val="0"/>
      <w:marTop w:val="0"/>
      <w:marBottom w:val="0"/>
      <w:divBdr>
        <w:top w:val="none" w:sz="0" w:space="0" w:color="auto"/>
        <w:left w:val="none" w:sz="0" w:space="0" w:color="auto"/>
        <w:bottom w:val="none" w:sz="0" w:space="0" w:color="auto"/>
        <w:right w:val="none" w:sz="0" w:space="0" w:color="auto"/>
      </w:divBdr>
    </w:div>
    <w:div w:id="1858039183">
      <w:bodyDiv w:val="1"/>
      <w:marLeft w:val="0"/>
      <w:marRight w:val="0"/>
      <w:marTop w:val="0"/>
      <w:marBottom w:val="0"/>
      <w:divBdr>
        <w:top w:val="none" w:sz="0" w:space="0" w:color="auto"/>
        <w:left w:val="none" w:sz="0" w:space="0" w:color="auto"/>
        <w:bottom w:val="none" w:sz="0" w:space="0" w:color="auto"/>
        <w:right w:val="none" w:sz="0" w:space="0" w:color="auto"/>
      </w:divBdr>
    </w:div>
    <w:div w:id="1881285510">
      <w:bodyDiv w:val="1"/>
      <w:marLeft w:val="0"/>
      <w:marRight w:val="0"/>
      <w:marTop w:val="0"/>
      <w:marBottom w:val="0"/>
      <w:divBdr>
        <w:top w:val="none" w:sz="0" w:space="0" w:color="auto"/>
        <w:left w:val="none" w:sz="0" w:space="0" w:color="auto"/>
        <w:bottom w:val="none" w:sz="0" w:space="0" w:color="auto"/>
        <w:right w:val="none" w:sz="0" w:space="0" w:color="auto"/>
      </w:divBdr>
    </w:div>
    <w:div w:id="1881480119">
      <w:bodyDiv w:val="1"/>
      <w:marLeft w:val="0"/>
      <w:marRight w:val="0"/>
      <w:marTop w:val="0"/>
      <w:marBottom w:val="0"/>
      <w:divBdr>
        <w:top w:val="none" w:sz="0" w:space="0" w:color="auto"/>
        <w:left w:val="none" w:sz="0" w:space="0" w:color="auto"/>
        <w:bottom w:val="none" w:sz="0" w:space="0" w:color="auto"/>
        <w:right w:val="none" w:sz="0" w:space="0" w:color="auto"/>
      </w:divBdr>
    </w:div>
    <w:div w:id="1892964347">
      <w:bodyDiv w:val="1"/>
      <w:marLeft w:val="0"/>
      <w:marRight w:val="0"/>
      <w:marTop w:val="0"/>
      <w:marBottom w:val="0"/>
      <w:divBdr>
        <w:top w:val="none" w:sz="0" w:space="0" w:color="auto"/>
        <w:left w:val="none" w:sz="0" w:space="0" w:color="auto"/>
        <w:bottom w:val="none" w:sz="0" w:space="0" w:color="auto"/>
        <w:right w:val="none" w:sz="0" w:space="0" w:color="auto"/>
      </w:divBdr>
    </w:div>
    <w:div w:id="1901596797">
      <w:bodyDiv w:val="1"/>
      <w:marLeft w:val="0"/>
      <w:marRight w:val="0"/>
      <w:marTop w:val="0"/>
      <w:marBottom w:val="0"/>
      <w:divBdr>
        <w:top w:val="none" w:sz="0" w:space="0" w:color="auto"/>
        <w:left w:val="none" w:sz="0" w:space="0" w:color="auto"/>
        <w:bottom w:val="none" w:sz="0" w:space="0" w:color="auto"/>
        <w:right w:val="none" w:sz="0" w:space="0" w:color="auto"/>
      </w:divBdr>
    </w:div>
    <w:div w:id="1927223968">
      <w:bodyDiv w:val="1"/>
      <w:marLeft w:val="0"/>
      <w:marRight w:val="0"/>
      <w:marTop w:val="0"/>
      <w:marBottom w:val="0"/>
      <w:divBdr>
        <w:top w:val="none" w:sz="0" w:space="0" w:color="auto"/>
        <w:left w:val="none" w:sz="0" w:space="0" w:color="auto"/>
        <w:bottom w:val="none" w:sz="0" w:space="0" w:color="auto"/>
        <w:right w:val="none" w:sz="0" w:space="0" w:color="auto"/>
      </w:divBdr>
    </w:div>
    <w:div w:id="1927499372">
      <w:bodyDiv w:val="1"/>
      <w:marLeft w:val="0"/>
      <w:marRight w:val="0"/>
      <w:marTop w:val="0"/>
      <w:marBottom w:val="0"/>
      <w:divBdr>
        <w:top w:val="none" w:sz="0" w:space="0" w:color="auto"/>
        <w:left w:val="none" w:sz="0" w:space="0" w:color="auto"/>
        <w:bottom w:val="none" w:sz="0" w:space="0" w:color="auto"/>
        <w:right w:val="none" w:sz="0" w:space="0" w:color="auto"/>
      </w:divBdr>
    </w:div>
    <w:div w:id="1976904691">
      <w:bodyDiv w:val="1"/>
      <w:marLeft w:val="0"/>
      <w:marRight w:val="0"/>
      <w:marTop w:val="0"/>
      <w:marBottom w:val="0"/>
      <w:divBdr>
        <w:top w:val="none" w:sz="0" w:space="0" w:color="auto"/>
        <w:left w:val="none" w:sz="0" w:space="0" w:color="auto"/>
        <w:bottom w:val="none" w:sz="0" w:space="0" w:color="auto"/>
        <w:right w:val="none" w:sz="0" w:space="0" w:color="auto"/>
      </w:divBdr>
    </w:div>
    <w:div w:id="1983267809">
      <w:bodyDiv w:val="1"/>
      <w:marLeft w:val="0"/>
      <w:marRight w:val="0"/>
      <w:marTop w:val="0"/>
      <w:marBottom w:val="0"/>
      <w:divBdr>
        <w:top w:val="none" w:sz="0" w:space="0" w:color="auto"/>
        <w:left w:val="none" w:sz="0" w:space="0" w:color="auto"/>
        <w:bottom w:val="none" w:sz="0" w:space="0" w:color="auto"/>
        <w:right w:val="none" w:sz="0" w:space="0" w:color="auto"/>
      </w:divBdr>
    </w:div>
    <w:div w:id="1983382682">
      <w:bodyDiv w:val="1"/>
      <w:marLeft w:val="0"/>
      <w:marRight w:val="0"/>
      <w:marTop w:val="0"/>
      <w:marBottom w:val="0"/>
      <w:divBdr>
        <w:top w:val="none" w:sz="0" w:space="0" w:color="auto"/>
        <w:left w:val="none" w:sz="0" w:space="0" w:color="auto"/>
        <w:bottom w:val="none" w:sz="0" w:space="0" w:color="auto"/>
        <w:right w:val="none" w:sz="0" w:space="0" w:color="auto"/>
      </w:divBdr>
      <w:divsChild>
        <w:div w:id="1592618915">
          <w:marLeft w:val="0"/>
          <w:marRight w:val="0"/>
          <w:marTop w:val="0"/>
          <w:marBottom w:val="0"/>
          <w:divBdr>
            <w:top w:val="none" w:sz="0" w:space="0" w:color="auto"/>
            <w:left w:val="none" w:sz="0" w:space="0" w:color="auto"/>
            <w:bottom w:val="none" w:sz="0" w:space="0" w:color="auto"/>
            <w:right w:val="none" w:sz="0" w:space="0" w:color="auto"/>
          </w:divBdr>
        </w:div>
        <w:div w:id="1764102648">
          <w:marLeft w:val="0"/>
          <w:marRight w:val="0"/>
          <w:marTop w:val="0"/>
          <w:marBottom w:val="0"/>
          <w:divBdr>
            <w:top w:val="none" w:sz="0" w:space="0" w:color="auto"/>
            <w:left w:val="none" w:sz="0" w:space="0" w:color="auto"/>
            <w:bottom w:val="none" w:sz="0" w:space="0" w:color="auto"/>
            <w:right w:val="none" w:sz="0" w:space="0" w:color="auto"/>
          </w:divBdr>
        </w:div>
      </w:divsChild>
    </w:div>
    <w:div w:id="2008240545">
      <w:bodyDiv w:val="1"/>
      <w:marLeft w:val="0"/>
      <w:marRight w:val="0"/>
      <w:marTop w:val="0"/>
      <w:marBottom w:val="0"/>
      <w:divBdr>
        <w:top w:val="none" w:sz="0" w:space="0" w:color="auto"/>
        <w:left w:val="none" w:sz="0" w:space="0" w:color="auto"/>
        <w:bottom w:val="none" w:sz="0" w:space="0" w:color="auto"/>
        <w:right w:val="none" w:sz="0" w:space="0" w:color="auto"/>
      </w:divBdr>
    </w:div>
    <w:div w:id="2011638678">
      <w:bodyDiv w:val="1"/>
      <w:marLeft w:val="0"/>
      <w:marRight w:val="0"/>
      <w:marTop w:val="0"/>
      <w:marBottom w:val="0"/>
      <w:divBdr>
        <w:top w:val="none" w:sz="0" w:space="0" w:color="auto"/>
        <w:left w:val="none" w:sz="0" w:space="0" w:color="auto"/>
        <w:bottom w:val="none" w:sz="0" w:space="0" w:color="auto"/>
        <w:right w:val="none" w:sz="0" w:space="0" w:color="auto"/>
      </w:divBdr>
    </w:div>
    <w:div w:id="2011640554">
      <w:bodyDiv w:val="1"/>
      <w:marLeft w:val="0"/>
      <w:marRight w:val="0"/>
      <w:marTop w:val="0"/>
      <w:marBottom w:val="0"/>
      <w:divBdr>
        <w:top w:val="none" w:sz="0" w:space="0" w:color="auto"/>
        <w:left w:val="none" w:sz="0" w:space="0" w:color="auto"/>
        <w:bottom w:val="none" w:sz="0" w:space="0" w:color="auto"/>
        <w:right w:val="none" w:sz="0" w:space="0" w:color="auto"/>
      </w:divBdr>
    </w:div>
    <w:div w:id="2013486045">
      <w:bodyDiv w:val="1"/>
      <w:marLeft w:val="0"/>
      <w:marRight w:val="0"/>
      <w:marTop w:val="0"/>
      <w:marBottom w:val="0"/>
      <w:divBdr>
        <w:top w:val="none" w:sz="0" w:space="0" w:color="auto"/>
        <w:left w:val="none" w:sz="0" w:space="0" w:color="auto"/>
        <w:bottom w:val="none" w:sz="0" w:space="0" w:color="auto"/>
        <w:right w:val="none" w:sz="0" w:space="0" w:color="auto"/>
      </w:divBdr>
    </w:div>
    <w:div w:id="2021737130">
      <w:bodyDiv w:val="1"/>
      <w:marLeft w:val="0"/>
      <w:marRight w:val="0"/>
      <w:marTop w:val="0"/>
      <w:marBottom w:val="0"/>
      <w:divBdr>
        <w:top w:val="none" w:sz="0" w:space="0" w:color="auto"/>
        <w:left w:val="none" w:sz="0" w:space="0" w:color="auto"/>
        <w:bottom w:val="none" w:sz="0" w:space="0" w:color="auto"/>
        <w:right w:val="none" w:sz="0" w:space="0" w:color="auto"/>
      </w:divBdr>
    </w:div>
    <w:div w:id="2028754063">
      <w:bodyDiv w:val="1"/>
      <w:marLeft w:val="0"/>
      <w:marRight w:val="0"/>
      <w:marTop w:val="0"/>
      <w:marBottom w:val="0"/>
      <w:divBdr>
        <w:top w:val="none" w:sz="0" w:space="0" w:color="auto"/>
        <w:left w:val="none" w:sz="0" w:space="0" w:color="auto"/>
        <w:bottom w:val="none" w:sz="0" w:space="0" w:color="auto"/>
        <w:right w:val="none" w:sz="0" w:space="0" w:color="auto"/>
      </w:divBdr>
    </w:div>
    <w:div w:id="2050061847">
      <w:bodyDiv w:val="1"/>
      <w:marLeft w:val="0"/>
      <w:marRight w:val="0"/>
      <w:marTop w:val="0"/>
      <w:marBottom w:val="0"/>
      <w:divBdr>
        <w:top w:val="none" w:sz="0" w:space="0" w:color="auto"/>
        <w:left w:val="none" w:sz="0" w:space="0" w:color="auto"/>
        <w:bottom w:val="none" w:sz="0" w:space="0" w:color="auto"/>
        <w:right w:val="none" w:sz="0" w:space="0" w:color="auto"/>
      </w:divBdr>
    </w:div>
    <w:div w:id="2050494229">
      <w:bodyDiv w:val="1"/>
      <w:marLeft w:val="0"/>
      <w:marRight w:val="0"/>
      <w:marTop w:val="0"/>
      <w:marBottom w:val="0"/>
      <w:divBdr>
        <w:top w:val="none" w:sz="0" w:space="0" w:color="auto"/>
        <w:left w:val="none" w:sz="0" w:space="0" w:color="auto"/>
        <w:bottom w:val="none" w:sz="0" w:space="0" w:color="auto"/>
        <w:right w:val="none" w:sz="0" w:space="0" w:color="auto"/>
      </w:divBdr>
    </w:div>
    <w:div w:id="2052604992">
      <w:bodyDiv w:val="1"/>
      <w:marLeft w:val="0"/>
      <w:marRight w:val="0"/>
      <w:marTop w:val="0"/>
      <w:marBottom w:val="0"/>
      <w:divBdr>
        <w:top w:val="none" w:sz="0" w:space="0" w:color="auto"/>
        <w:left w:val="none" w:sz="0" w:space="0" w:color="auto"/>
        <w:bottom w:val="none" w:sz="0" w:space="0" w:color="auto"/>
        <w:right w:val="none" w:sz="0" w:space="0" w:color="auto"/>
      </w:divBdr>
    </w:div>
    <w:div w:id="2055503786">
      <w:bodyDiv w:val="1"/>
      <w:marLeft w:val="0"/>
      <w:marRight w:val="0"/>
      <w:marTop w:val="0"/>
      <w:marBottom w:val="0"/>
      <w:divBdr>
        <w:top w:val="none" w:sz="0" w:space="0" w:color="auto"/>
        <w:left w:val="none" w:sz="0" w:space="0" w:color="auto"/>
        <w:bottom w:val="none" w:sz="0" w:space="0" w:color="auto"/>
        <w:right w:val="none" w:sz="0" w:space="0" w:color="auto"/>
      </w:divBdr>
    </w:div>
    <w:div w:id="2076968433">
      <w:bodyDiv w:val="1"/>
      <w:marLeft w:val="0"/>
      <w:marRight w:val="0"/>
      <w:marTop w:val="0"/>
      <w:marBottom w:val="0"/>
      <w:divBdr>
        <w:top w:val="none" w:sz="0" w:space="0" w:color="auto"/>
        <w:left w:val="none" w:sz="0" w:space="0" w:color="auto"/>
        <w:bottom w:val="none" w:sz="0" w:space="0" w:color="auto"/>
        <w:right w:val="none" w:sz="0" w:space="0" w:color="auto"/>
      </w:divBdr>
    </w:div>
    <w:div w:id="2082019668">
      <w:bodyDiv w:val="1"/>
      <w:marLeft w:val="0"/>
      <w:marRight w:val="0"/>
      <w:marTop w:val="0"/>
      <w:marBottom w:val="0"/>
      <w:divBdr>
        <w:top w:val="none" w:sz="0" w:space="0" w:color="auto"/>
        <w:left w:val="none" w:sz="0" w:space="0" w:color="auto"/>
        <w:bottom w:val="none" w:sz="0" w:space="0" w:color="auto"/>
        <w:right w:val="none" w:sz="0" w:space="0" w:color="auto"/>
      </w:divBdr>
    </w:div>
    <w:div w:id="2087071684">
      <w:bodyDiv w:val="1"/>
      <w:marLeft w:val="0"/>
      <w:marRight w:val="0"/>
      <w:marTop w:val="0"/>
      <w:marBottom w:val="0"/>
      <w:divBdr>
        <w:top w:val="none" w:sz="0" w:space="0" w:color="auto"/>
        <w:left w:val="none" w:sz="0" w:space="0" w:color="auto"/>
        <w:bottom w:val="none" w:sz="0" w:space="0" w:color="auto"/>
        <w:right w:val="none" w:sz="0" w:space="0" w:color="auto"/>
      </w:divBdr>
    </w:div>
    <w:div w:id="2089618989">
      <w:bodyDiv w:val="1"/>
      <w:marLeft w:val="0"/>
      <w:marRight w:val="0"/>
      <w:marTop w:val="0"/>
      <w:marBottom w:val="0"/>
      <w:divBdr>
        <w:top w:val="none" w:sz="0" w:space="0" w:color="auto"/>
        <w:left w:val="none" w:sz="0" w:space="0" w:color="auto"/>
        <w:bottom w:val="none" w:sz="0" w:space="0" w:color="auto"/>
        <w:right w:val="none" w:sz="0" w:space="0" w:color="auto"/>
      </w:divBdr>
    </w:div>
    <w:div w:id="2091657524">
      <w:bodyDiv w:val="1"/>
      <w:marLeft w:val="0"/>
      <w:marRight w:val="0"/>
      <w:marTop w:val="0"/>
      <w:marBottom w:val="0"/>
      <w:divBdr>
        <w:top w:val="none" w:sz="0" w:space="0" w:color="auto"/>
        <w:left w:val="none" w:sz="0" w:space="0" w:color="auto"/>
        <w:bottom w:val="none" w:sz="0" w:space="0" w:color="auto"/>
        <w:right w:val="none" w:sz="0" w:space="0" w:color="auto"/>
      </w:divBdr>
    </w:div>
    <w:div w:id="2097283107">
      <w:bodyDiv w:val="1"/>
      <w:marLeft w:val="0"/>
      <w:marRight w:val="0"/>
      <w:marTop w:val="0"/>
      <w:marBottom w:val="0"/>
      <w:divBdr>
        <w:top w:val="none" w:sz="0" w:space="0" w:color="auto"/>
        <w:left w:val="none" w:sz="0" w:space="0" w:color="auto"/>
        <w:bottom w:val="none" w:sz="0" w:space="0" w:color="auto"/>
        <w:right w:val="none" w:sz="0" w:space="0" w:color="auto"/>
      </w:divBdr>
    </w:div>
    <w:div w:id="2098595422">
      <w:bodyDiv w:val="1"/>
      <w:marLeft w:val="0"/>
      <w:marRight w:val="0"/>
      <w:marTop w:val="0"/>
      <w:marBottom w:val="0"/>
      <w:divBdr>
        <w:top w:val="none" w:sz="0" w:space="0" w:color="auto"/>
        <w:left w:val="none" w:sz="0" w:space="0" w:color="auto"/>
        <w:bottom w:val="none" w:sz="0" w:space="0" w:color="auto"/>
        <w:right w:val="none" w:sz="0" w:space="0" w:color="auto"/>
      </w:divBdr>
    </w:div>
    <w:div w:id="2099909090">
      <w:bodyDiv w:val="1"/>
      <w:marLeft w:val="0"/>
      <w:marRight w:val="0"/>
      <w:marTop w:val="0"/>
      <w:marBottom w:val="0"/>
      <w:divBdr>
        <w:top w:val="none" w:sz="0" w:space="0" w:color="auto"/>
        <w:left w:val="none" w:sz="0" w:space="0" w:color="auto"/>
        <w:bottom w:val="none" w:sz="0" w:space="0" w:color="auto"/>
        <w:right w:val="none" w:sz="0" w:space="0" w:color="auto"/>
      </w:divBdr>
    </w:div>
    <w:div w:id="2099978696">
      <w:bodyDiv w:val="1"/>
      <w:marLeft w:val="0"/>
      <w:marRight w:val="0"/>
      <w:marTop w:val="0"/>
      <w:marBottom w:val="0"/>
      <w:divBdr>
        <w:top w:val="none" w:sz="0" w:space="0" w:color="auto"/>
        <w:left w:val="none" w:sz="0" w:space="0" w:color="auto"/>
        <w:bottom w:val="none" w:sz="0" w:space="0" w:color="auto"/>
        <w:right w:val="none" w:sz="0" w:space="0" w:color="auto"/>
      </w:divBdr>
    </w:div>
    <w:div w:id="2112317777">
      <w:bodyDiv w:val="1"/>
      <w:marLeft w:val="0"/>
      <w:marRight w:val="0"/>
      <w:marTop w:val="0"/>
      <w:marBottom w:val="0"/>
      <w:divBdr>
        <w:top w:val="none" w:sz="0" w:space="0" w:color="auto"/>
        <w:left w:val="none" w:sz="0" w:space="0" w:color="auto"/>
        <w:bottom w:val="none" w:sz="0" w:space="0" w:color="auto"/>
        <w:right w:val="none" w:sz="0" w:space="0" w:color="auto"/>
      </w:divBdr>
    </w:div>
    <w:div w:id="2122215055">
      <w:bodyDiv w:val="1"/>
      <w:marLeft w:val="0"/>
      <w:marRight w:val="0"/>
      <w:marTop w:val="0"/>
      <w:marBottom w:val="0"/>
      <w:divBdr>
        <w:top w:val="none" w:sz="0" w:space="0" w:color="auto"/>
        <w:left w:val="none" w:sz="0" w:space="0" w:color="auto"/>
        <w:bottom w:val="none" w:sz="0" w:space="0" w:color="auto"/>
        <w:right w:val="none" w:sz="0" w:space="0" w:color="auto"/>
      </w:divBdr>
    </w:div>
    <w:div w:id="2142264232">
      <w:bodyDiv w:val="1"/>
      <w:marLeft w:val="0"/>
      <w:marRight w:val="0"/>
      <w:marTop w:val="0"/>
      <w:marBottom w:val="0"/>
      <w:divBdr>
        <w:top w:val="none" w:sz="0" w:space="0" w:color="auto"/>
        <w:left w:val="none" w:sz="0" w:space="0" w:color="auto"/>
        <w:bottom w:val="none" w:sz="0" w:space="0" w:color="auto"/>
        <w:right w:val="none" w:sz="0" w:space="0" w:color="auto"/>
      </w:divBdr>
    </w:div>
    <w:div w:id="214539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k.rosree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gistp.economy.gov.ru" TargetMode="External"/><Relationship Id="rId4" Type="http://schemas.openxmlformats.org/officeDocument/2006/relationships/settings" Target="settings.xml"/><Relationship Id="rId9" Type="http://schemas.openxmlformats.org/officeDocument/2006/relationships/hyperlink" Target="https://rosreestr.ru/wps/portal/p/cc_present/ir_egr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7B70F-629B-4C45-8F85-FE195423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68811</Words>
  <Characters>392225</Characters>
  <Application>Microsoft Office Word</Application>
  <DocSecurity>0</DocSecurity>
  <Lines>3268</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stas yamashkin</cp:lastModifiedBy>
  <cp:revision>2</cp:revision>
  <cp:lastPrinted>2021-07-01T12:44:00Z</cp:lastPrinted>
  <dcterms:created xsi:type="dcterms:W3CDTF">2021-08-31T18:59:00Z</dcterms:created>
  <dcterms:modified xsi:type="dcterms:W3CDTF">2021-08-31T18:59:00Z</dcterms:modified>
</cp:coreProperties>
</file>